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019C" w:rsidRDefault="00B3019C">
      <w:pPr>
        <w:autoSpaceDE w:val="0"/>
        <w:autoSpaceDN w:val="0"/>
        <w:adjustRightInd w:val="0"/>
        <w:spacing w:after="200" w:line="288" w:lineRule="auto"/>
        <w:ind w:right="-1"/>
        <w:rPr>
          <w:rFonts w:ascii="Times New Roman" w:eastAsia="Arial Unicode MS" w:hAnsi="Times New Roman"/>
          <w:b/>
          <w:kern w:val="0"/>
          <w:position w:val="-3"/>
          <w:sz w:val="24"/>
          <w:szCs w:val="24"/>
        </w:rPr>
      </w:pPr>
    </w:p>
    <w:p w:rsidR="00B3019C" w:rsidRDefault="00DE335C">
      <w:pPr>
        <w:autoSpaceDE w:val="0"/>
        <w:autoSpaceDN w:val="0"/>
        <w:adjustRightInd w:val="0"/>
        <w:spacing w:after="200" w:line="288" w:lineRule="auto"/>
        <w:ind w:right="-1"/>
        <w:jc w:val="center"/>
        <w:rPr>
          <w:rFonts w:ascii="Times New Roman" w:hAnsi="Times New Roman"/>
          <w:b/>
          <w:kern w:val="0"/>
          <w:position w:val="-3"/>
          <w:sz w:val="24"/>
          <w:szCs w:val="24"/>
        </w:rPr>
      </w:pPr>
      <w:r>
        <w:rPr>
          <w:rFonts w:ascii="Times New Roman" w:eastAsia="Arial Unicode MS" w:hAnsi="Times New Roman"/>
          <w:b/>
          <w:kern w:val="0"/>
          <w:position w:val="-3"/>
          <w:sz w:val="24"/>
          <w:szCs w:val="24"/>
        </w:rPr>
        <w:t>Measures for Trading Management of Dalian Commodity Exchange</w:t>
      </w:r>
      <w:r>
        <w:rPr>
          <w:rFonts w:ascii="Times New Roman" w:hAnsi="Times New Roman" w:hint="eastAsia"/>
          <w:b/>
          <w:kern w:val="0"/>
          <w:position w:val="-3"/>
          <w:sz w:val="24"/>
          <w:szCs w:val="24"/>
        </w:rPr>
        <w:t xml:space="preserve"> </w:t>
      </w:r>
      <w:bookmarkStart w:id="0" w:name="_GoBack"/>
      <w:bookmarkEnd w:id="0"/>
    </w:p>
    <w:p w:rsidR="0051796F" w:rsidRDefault="0051796F">
      <w:pPr>
        <w:autoSpaceDE w:val="0"/>
        <w:autoSpaceDN w:val="0"/>
        <w:adjustRightInd w:val="0"/>
        <w:spacing w:after="200" w:line="288" w:lineRule="auto"/>
        <w:ind w:right="-1"/>
        <w:jc w:val="center"/>
        <w:rPr>
          <w:rFonts w:ascii="Times New Roman" w:hAnsi="Times New Roman" w:hint="eastAsia"/>
          <w:b/>
          <w:kern w:val="0"/>
          <w:position w:val="-3"/>
          <w:sz w:val="24"/>
          <w:szCs w:val="24"/>
        </w:rPr>
      </w:pPr>
      <w:r w:rsidRPr="0051796F">
        <w:rPr>
          <w:rFonts w:ascii="Times New Roman" w:hAnsi="Times New Roman"/>
          <w:b/>
          <w:kern w:val="0"/>
          <w:position w:val="-3"/>
          <w:sz w:val="24"/>
          <w:szCs w:val="24"/>
        </w:rPr>
        <w:t>(Amended Version)</w:t>
      </w:r>
    </w:p>
    <w:p w:rsidR="00B3019C" w:rsidRDefault="00B3019C">
      <w:pPr>
        <w:autoSpaceDE w:val="0"/>
        <w:autoSpaceDN w:val="0"/>
        <w:adjustRightInd w:val="0"/>
        <w:spacing w:after="200" w:line="288" w:lineRule="auto"/>
        <w:ind w:right="-1"/>
        <w:jc w:val="center"/>
        <w:rPr>
          <w:rFonts w:ascii="Times New Roman" w:hAnsi="Times New Roman"/>
          <w:b/>
          <w:kern w:val="0"/>
          <w:position w:val="-3"/>
          <w:sz w:val="24"/>
          <w:szCs w:val="24"/>
        </w:rPr>
      </w:pPr>
    </w:p>
    <w:p w:rsidR="00B3019C" w:rsidRDefault="00DE335C">
      <w:pPr>
        <w:widowControl/>
        <w:autoSpaceDE w:val="0"/>
        <w:autoSpaceDN w:val="0"/>
        <w:adjustRightInd w:val="0"/>
        <w:spacing w:before="200" w:line="288" w:lineRule="auto"/>
        <w:ind w:right="-1"/>
        <w:jc w:val="center"/>
        <w:rPr>
          <w:rFonts w:ascii="Times New Roman" w:eastAsia="Arial Unicode MS" w:hAnsi="Times New Roman"/>
          <w:b/>
          <w:kern w:val="0"/>
          <w:sz w:val="24"/>
        </w:rPr>
      </w:pPr>
      <w:r>
        <w:rPr>
          <w:rFonts w:ascii="Times New Roman" w:eastAsia="Arial Unicode MS" w:hAnsi="Times New Roman"/>
          <w:b/>
          <w:kern w:val="0"/>
          <w:sz w:val="24"/>
          <w:szCs w:val="24"/>
        </w:rPr>
        <w:t xml:space="preserve">Chapter </w:t>
      </w:r>
      <w:proofErr w:type="gramStart"/>
      <w:r>
        <w:rPr>
          <w:rFonts w:ascii="Times New Roman" w:eastAsia="Arial Unicode MS" w:hAnsi="Times New Roman"/>
          <w:b/>
          <w:kern w:val="0"/>
          <w:sz w:val="24"/>
          <w:szCs w:val="24"/>
        </w:rPr>
        <w:t>I  General</w:t>
      </w:r>
      <w:proofErr w:type="gramEnd"/>
      <w:r>
        <w:rPr>
          <w:rFonts w:ascii="Times New Roman" w:eastAsia="Arial Unicode MS" w:hAnsi="Times New Roman"/>
          <w:b/>
          <w:kern w:val="0"/>
          <w:sz w:val="24"/>
          <w:szCs w:val="24"/>
        </w:rPr>
        <w:t xml:space="preserve"> Provisions</w:t>
      </w:r>
    </w:p>
    <w:p w:rsidR="00B3019C" w:rsidRDefault="00DE335C">
      <w:pPr>
        <w:numPr>
          <w:ilvl w:val="0"/>
          <w:numId w:val="1"/>
        </w:numPr>
        <w:spacing w:before="200" w:line="288" w:lineRule="auto"/>
        <w:ind w:left="1259" w:hanging="1259"/>
        <w:rPr>
          <w:rFonts w:ascii="Times New Roman" w:eastAsia="Arial Unicode MS" w:hAnsi="Times New Roman"/>
          <w:kern w:val="0"/>
          <w:sz w:val="24"/>
        </w:rPr>
      </w:pPr>
      <w:r>
        <w:rPr>
          <w:rFonts w:ascii="Times New Roman" w:eastAsia="Arial Unicode MS" w:hAnsi="Times New Roman"/>
          <w:kern w:val="0"/>
          <w:sz w:val="24"/>
          <w:szCs w:val="24"/>
        </w:rPr>
        <w:t>The Measures for Trading Management of Dalian Commodity Exchange (the "</w:t>
      </w:r>
      <w:r>
        <w:rPr>
          <w:rFonts w:ascii="Times New Roman" w:eastAsia="Arial Unicode MS" w:hAnsi="Times New Roman"/>
          <w:b/>
          <w:kern w:val="0"/>
          <w:sz w:val="24"/>
          <w:szCs w:val="24"/>
        </w:rPr>
        <w:t xml:space="preserve">Measures </w:t>
      </w:r>
      <w:r>
        <w:rPr>
          <w:rFonts w:ascii="Times New Roman" w:eastAsia="Arial Unicode MS" w:hAnsi="Times New Roman"/>
          <w:kern w:val="0"/>
          <w:sz w:val="24"/>
          <w:szCs w:val="24"/>
        </w:rPr>
        <w:t xml:space="preserve">") are formulated pursuant to the </w:t>
      </w:r>
      <w:r>
        <w:rPr>
          <w:rFonts w:ascii="Times New Roman" w:hAnsi="Times New Roman"/>
          <w:i/>
          <w:kern w:val="0"/>
          <w:sz w:val="24"/>
        </w:rPr>
        <w:t>Trading Rules of Dalian Commodity Exchange</w:t>
      </w:r>
      <w:r>
        <w:rPr>
          <w:rFonts w:ascii="Times New Roman" w:eastAsia="Arial Unicode MS" w:hAnsi="Times New Roman"/>
          <w:kern w:val="0"/>
          <w:sz w:val="24"/>
          <w:szCs w:val="24"/>
        </w:rPr>
        <w:t xml:space="preserve"> for the purposes of standardizing the futures trading conducts, protecting the lawful rights and interests of the parties to the futures trading and ensuring the smooth conduction of the futures trading of Dalian Commodity Exchange (the "</w:t>
      </w:r>
      <w:r>
        <w:rPr>
          <w:rFonts w:ascii="Times New Roman" w:hAnsi="Times New Roman"/>
          <w:b/>
          <w:kern w:val="0"/>
          <w:sz w:val="24"/>
        </w:rPr>
        <w:t>Exchange</w:t>
      </w:r>
      <w:r>
        <w:rPr>
          <w:rFonts w:ascii="Times New Roman" w:eastAsia="Arial Unicode MS" w:hAnsi="Times New Roman"/>
          <w:kern w:val="0"/>
          <w:sz w:val="24"/>
          <w:szCs w:val="24"/>
        </w:rPr>
        <w:t>").</w:t>
      </w:r>
    </w:p>
    <w:p w:rsidR="00B3019C" w:rsidRDefault="00DE335C">
      <w:pPr>
        <w:numPr>
          <w:ilvl w:val="0"/>
          <w:numId w:val="1"/>
        </w:numPr>
        <w:spacing w:before="200" w:line="288" w:lineRule="auto"/>
        <w:ind w:left="1259" w:hanging="1259"/>
        <w:rPr>
          <w:rFonts w:ascii="Times New Roman" w:eastAsia="Arial Unicode MS" w:hAnsi="Times New Roman"/>
          <w:kern w:val="0"/>
          <w:sz w:val="24"/>
        </w:rPr>
      </w:pPr>
      <w:r>
        <w:rPr>
          <w:rFonts w:ascii="Times New Roman" w:eastAsia="Arial Unicode MS" w:hAnsi="Times New Roman"/>
          <w:kern w:val="0"/>
          <w:sz w:val="24"/>
          <w:szCs w:val="24"/>
        </w:rPr>
        <w:t>The E</w:t>
      </w:r>
      <w:r>
        <w:rPr>
          <w:rFonts w:ascii="Times New Roman" w:eastAsia="Arial Unicode MS" w:hAnsi="Times New Roman"/>
          <w:kern w:val="0"/>
          <w:sz w:val="24"/>
          <w:szCs w:val="24"/>
        </w:rPr>
        <w:t>xchange, its Members</w:t>
      </w:r>
      <w:r>
        <w:rPr>
          <w:rFonts w:ascii="Times New Roman" w:eastAsia="Arial Unicode MS" w:hAnsi="Times New Roman" w:hint="eastAsia"/>
          <w:kern w:val="0"/>
          <w:sz w:val="24"/>
          <w:szCs w:val="24"/>
        </w:rPr>
        <w:t xml:space="preserve">, the overseas brokers </w:t>
      </w:r>
      <w:r>
        <w:rPr>
          <w:rFonts w:ascii="Times New Roman" w:eastAsia="Arial Unicode MS" w:hAnsi="Times New Roman"/>
          <w:kern w:val="0"/>
          <w:sz w:val="24"/>
          <w:szCs w:val="24"/>
        </w:rPr>
        <w:t>and the clients shall comply with the Measures.</w:t>
      </w:r>
    </w:p>
    <w:p w:rsidR="00B3019C" w:rsidRDefault="00DE335C">
      <w:pPr>
        <w:widowControl/>
        <w:tabs>
          <w:tab w:val="left" w:pos="9780"/>
        </w:tabs>
        <w:autoSpaceDE w:val="0"/>
        <w:autoSpaceDN w:val="0"/>
        <w:adjustRightInd w:val="0"/>
        <w:spacing w:before="200" w:line="288" w:lineRule="auto"/>
        <w:ind w:right="-1"/>
        <w:jc w:val="center"/>
        <w:rPr>
          <w:rFonts w:ascii="Times New Roman" w:eastAsia="Arial Unicode MS" w:hAnsi="Times New Roman"/>
          <w:b/>
          <w:kern w:val="0"/>
          <w:sz w:val="24"/>
        </w:rPr>
      </w:pPr>
      <w:r>
        <w:rPr>
          <w:rFonts w:ascii="Times New Roman" w:eastAsia="Arial Unicode MS" w:hAnsi="Times New Roman"/>
          <w:b/>
          <w:kern w:val="0"/>
          <w:sz w:val="24"/>
          <w:szCs w:val="24"/>
        </w:rPr>
        <w:t xml:space="preserve">Chapter </w:t>
      </w:r>
      <w:proofErr w:type="gramStart"/>
      <w:r>
        <w:rPr>
          <w:rFonts w:ascii="Times New Roman" w:eastAsia="Arial Unicode MS" w:hAnsi="Times New Roman"/>
          <w:b/>
          <w:kern w:val="0"/>
          <w:sz w:val="24"/>
          <w:szCs w:val="24"/>
        </w:rPr>
        <w:t>II  Seat</w:t>
      </w:r>
      <w:proofErr w:type="gramEnd"/>
      <w:r>
        <w:rPr>
          <w:rFonts w:ascii="Times New Roman" w:eastAsia="Arial Unicode MS" w:hAnsi="Times New Roman"/>
          <w:b/>
          <w:kern w:val="0"/>
          <w:sz w:val="24"/>
          <w:szCs w:val="24"/>
        </w:rPr>
        <w:t xml:space="preserve"> Management</w:t>
      </w:r>
    </w:p>
    <w:p w:rsidR="00B3019C" w:rsidRDefault="00DE335C">
      <w:pPr>
        <w:numPr>
          <w:ilvl w:val="0"/>
          <w:numId w:val="1"/>
        </w:numPr>
        <w:spacing w:before="200" w:line="288" w:lineRule="auto"/>
        <w:ind w:left="1259" w:hanging="1259"/>
        <w:rPr>
          <w:rFonts w:ascii="Times New Roman" w:hAnsi="Times New Roman"/>
          <w:kern w:val="0"/>
          <w:sz w:val="24"/>
        </w:rPr>
      </w:pPr>
      <w:r>
        <w:rPr>
          <w:rFonts w:ascii="Times New Roman" w:eastAsia="Arial Unicode MS" w:hAnsi="Times New Roman"/>
          <w:kern w:val="0"/>
          <w:sz w:val="24"/>
          <w:szCs w:val="24"/>
        </w:rPr>
        <w:t xml:space="preserve">The trading seat is the channel where the Member inputs the trading orders into the Exchange's computer trading system to participate in </w:t>
      </w:r>
      <w:r>
        <w:rPr>
          <w:rFonts w:ascii="Times New Roman" w:eastAsia="Arial Unicode MS" w:hAnsi="Times New Roman"/>
          <w:kern w:val="0"/>
          <w:sz w:val="24"/>
          <w:szCs w:val="24"/>
        </w:rPr>
        <w:t xml:space="preserve">the trading. </w:t>
      </w:r>
    </w:p>
    <w:p w:rsidR="00B3019C" w:rsidRDefault="00DE335C">
      <w:pPr>
        <w:widowControl/>
        <w:spacing w:before="200" w:line="288" w:lineRule="auto"/>
        <w:ind w:left="1260"/>
        <w:rPr>
          <w:rFonts w:ascii="Times New Roman" w:eastAsia="等线" w:hAnsi="Times New Roman"/>
          <w:sz w:val="24"/>
        </w:rPr>
      </w:pPr>
      <w:r>
        <w:rPr>
          <w:rFonts w:ascii="Times New Roman" w:eastAsia="等线" w:hAnsi="Times New Roman"/>
          <w:sz w:val="24"/>
        </w:rPr>
        <w:t xml:space="preserve">The trading seats shall be divided into the floor trading seats and the remote trading seats. The remote trading </w:t>
      </w:r>
      <w:r>
        <w:rPr>
          <w:rFonts w:ascii="Times New Roman" w:eastAsia="等线" w:hAnsi="Times New Roman"/>
          <w:sz w:val="24"/>
          <w:szCs w:val="24"/>
        </w:rPr>
        <w:t>means</w:t>
      </w:r>
      <w:r>
        <w:rPr>
          <w:rFonts w:ascii="Times New Roman" w:eastAsia="等线" w:hAnsi="Times New Roman"/>
          <w:sz w:val="24"/>
        </w:rPr>
        <w:t xml:space="preserve"> the trading </w:t>
      </w:r>
      <w:r>
        <w:rPr>
          <w:rFonts w:ascii="Times New Roman" w:eastAsia="等线" w:hAnsi="Times New Roman"/>
          <w:sz w:val="24"/>
          <w:szCs w:val="24"/>
        </w:rPr>
        <w:t xml:space="preserve">manner </w:t>
      </w:r>
      <w:r>
        <w:rPr>
          <w:rFonts w:ascii="Times New Roman" w:eastAsia="等线" w:hAnsi="Times New Roman"/>
          <w:sz w:val="24"/>
        </w:rPr>
        <w:t xml:space="preserve">which the Member directly inputs the trading orders </w:t>
      </w:r>
      <w:r>
        <w:rPr>
          <w:rFonts w:ascii="Times New Roman" w:eastAsia="等线" w:hAnsi="Times New Roman"/>
          <w:sz w:val="24"/>
          <w:szCs w:val="24"/>
        </w:rPr>
        <w:t>through the telecommunication</w:t>
      </w:r>
      <w:r>
        <w:rPr>
          <w:rFonts w:ascii="Times New Roman" w:eastAsia="等线" w:hAnsi="Times New Roman"/>
          <w:sz w:val="24"/>
        </w:rPr>
        <w:t xml:space="preserve"> system connected with the Exchange's computer trading system </w:t>
      </w:r>
      <w:r>
        <w:rPr>
          <w:rFonts w:ascii="Times New Roman" w:eastAsia="等线" w:hAnsi="Times New Roman"/>
          <w:sz w:val="24"/>
          <w:szCs w:val="24"/>
        </w:rPr>
        <w:t>at its own business premise to participate in the trading of the Exchange</w:t>
      </w:r>
      <w:r>
        <w:rPr>
          <w:rFonts w:ascii="Times New Roman" w:eastAsia="等线" w:hAnsi="Times New Roman"/>
          <w:sz w:val="24"/>
        </w:rPr>
        <w:t>.</w:t>
      </w:r>
    </w:p>
    <w:p w:rsidR="00B3019C" w:rsidRDefault="00DE335C">
      <w:pPr>
        <w:numPr>
          <w:ilvl w:val="0"/>
          <w:numId w:val="1"/>
        </w:numPr>
        <w:spacing w:before="200" w:line="288" w:lineRule="auto"/>
        <w:ind w:left="1259" w:hanging="1259"/>
        <w:rPr>
          <w:rFonts w:ascii="Times New Roman" w:hAnsi="Times New Roman"/>
          <w:kern w:val="0"/>
          <w:sz w:val="24"/>
        </w:rPr>
      </w:pPr>
      <w:r>
        <w:rPr>
          <w:rFonts w:ascii="Times New Roman" w:eastAsia="Arial Unicode MS" w:hAnsi="Times New Roman"/>
          <w:kern w:val="0"/>
          <w:sz w:val="24"/>
          <w:szCs w:val="24"/>
        </w:rPr>
        <w:t>The Member will obtain one (1) floor trading seat after obtaining its membership. The number of the trading seats may b</w:t>
      </w:r>
      <w:r>
        <w:rPr>
          <w:rFonts w:ascii="Times New Roman" w:eastAsia="Arial Unicode MS" w:hAnsi="Times New Roman"/>
          <w:kern w:val="0"/>
          <w:sz w:val="24"/>
          <w:szCs w:val="24"/>
        </w:rPr>
        <w:t>e increased after being approved by the Exchange.</w:t>
      </w:r>
    </w:p>
    <w:p w:rsidR="00B3019C" w:rsidRDefault="00DE335C">
      <w:pPr>
        <w:widowControl/>
        <w:spacing w:before="200" w:line="288" w:lineRule="auto"/>
        <w:ind w:left="1260"/>
        <w:rPr>
          <w:rFonts w:ascii="Times New Roman" w:eastAsia="等线" w:hAnsi="Times New Roman"/>
          <w:sz w:val="24"/>
        </w:rPr>
      </w:pPr>
      <w:r>
        <w:rPr>
          <w:rFonts w:ascii="Times New Roman" w:eastAsia="等线" w:hAnsi="Times New Roman"/>
          <w:sz w:val="24"/>
        </w:rPr>
        <w:t xml:space="preserve">The Member </w:t>
      </w:r>
      <w:r>
        <w:rPr>
          <w:rFonts w:ascii="Times New Roman" w:eastAsia="等线" w:hAnsi="Times New Roman"/>
          <w:sz w:val="24"/>
          <w:szCs w:val="24"/>
        </w:rPr>
        <w:t xml:space="preserve">shall be obligated </w:t>
      </w:r>
      <w:r>
        <w:rPr>
          <w:rFonts w:ascii="Times New Roman" w:eastAsia="等线" w:hAnsi="Times New Roman"/>
          <w:sz w:val="24"/>
        </w:rPr>
        <w:t xml:space="preserve">to pay the </w:t>
      </w:r>
      <w:r>
        <w:rPr>
          <w:rFonts w:ascii="Times New Roman" w:eastAsia="等线" w:hAnsi="Times New Roman"/>
          <w:sz w:val="24"/>
          <w:szCs w:val="24"/>
        </w:rPr>
        <w:t xml:space="preserve">usage fee of </w:t>
      </w:r>
      <w:r>
        <w:rPr>
          <w:rFonts w:ascii="Times New Roman" w:eastAsia="等线" w:hAnsi="Times New Roman"/>
          <w:sz w:val="24"/>
        </w:rPr>
        <w:t xml:space="preserve">seat to the Exchange </w:t>
      </w:r>
      <w:r>
        <w:rPr>
          <w:rFonts w:ascii="Times New Roman" w:eastAsia="等线" w:hAnsi="Times New Roman"/>
          <w:sz w:val="24"/>
          <w:szCs w:val="24"/>
        </w:rPr>
        <w:t>in case of the increase of trading seats,</w:t>
      </w:r>
      <w:r>
        <w:rPr>
          <w:rFonts w:ascii="Times New Roman" w:eastAsia="等线" w:hAnsi="Times New Roman"/>
          <w:sz w:val="24"/>
        </w:rPr>
        <w:t xml:space="preserve"> the charging standards </w:t>
      </w:r>
      <w:r>
        <w:rPr>
          <w:rFonts w:ascii="Times New Roman" w:eastAsia="等线" w:hAnsi="Times New Roman" w:hint="eastAsia"/>
          <w:sz w:val="24"/>
          <w:szCs w:val="24"/>
        </w:rPr>
        <w:t>sh</w:t>
      </w:r>
      <w:r>
        <w:rPr>
          <w:rFonts w:ascii="Times New Roman" w:eastAsia="等线" w:hAnsi="Times New Roman"/>
          <w:sz w:val="24"/>
          <w:szCs w:val="24"/>
        </w:rPr>
        <w:t xml:space="preserve">all be </w:t>
      </w:r>
      <w:r>
        <w:rPr>
          <w:rFonts w:ascii="Times New Roman" w:eastAsia="等线" w:hAnsi="Times New Roman"/>
          <w:sz w:val="24"/>
        </w:rPr>
        <w:t>formulated and promulgated by the Exchange.</w:t>
      </w:r>
    </w:p>
    <w:p w:rsidR="00B3019C" w:rsidRDefault="00DE335C">
      <w:pPr>
        <w:numPr>
          <w:ilvl w:val="0"/>
          <w:numId w:val="1"/>
        </w:numPr>
        <w:spacing w:before="200" w:line="288" w:lineRule="auto"/>
        <w:ind w:left="1259" w:hanging="1259"/>
        <w:rPr>
          <w:rFonts w:ascii="Times New Roman" w:hAnsi="Times New Roman"/>
          <w:kern w:val="0"/>
          <w:sz w:val="24"/>
        </w:rPr>
      </w:pPr>
      <w:r>
        <w:rPr>
          <w:rFonts w:ascii="Times New Roman" w:eastAsia="Arial Unicode MS" w:hAnsi="Times New Roman"/>
          <w:kern w:val="0"/>
          <w:sz w:val="24"/>
          <w:szCs w:val="24"/>
        </w:rPr>
        <w:t xml:space="preserve">The increase </w:t>
      </w:r>
      <w:r>
        <w:rPr>
          <w:rFonts w:ascii="Times New Roman" w:eastAsia="Arial Unicode MS" w:hAnsi="Times New Roman"/>
          <w:kern w:val="0"/>
          <w:sz w:val="24"/>
          <w:szCs w:val="24"/>
        </w:rPr>
        <w:t xml:space="preserve">of trading seats for a Member merely refers to the increase of the </w:t>
      </w:r>
      <w:r>
        <w:rPr>
          <w:rFonts w:ascii="Times New Roman" w:hAnsi="Times New Roman"/>
          <w:sz w:val="24"/>
          <w:szCs w:val="24"/>
        </w:rPr>
        <w:t xml:space="preserve">Member's </w:t>
      </w:r>
      <w:r>
        <w:rPr>
          <w:rFonts w:ascii="Times New Roman" w:eastAsia="Arial Unicode MS" w:hAnsi="Times New Roman"/>
          <w:kern w:val="0"/>
          <w:sz w:val="24"/>
          <w:szCs w:val="24"/>
        </w:rPr>
        <w:t xml:space="preserve">trading channels. The Exchange's management rules for </w:t>
      </w:r>
      <w:r>
        <w:rPr>
          <w:rFonts w:ascii="Times New Roman" w:eastAsia="Arial Unicode MS" w:hAnsi="Times New Roman"/>
          <w:kern w:val="0"/>
          <w:sz w:val="24"/>
          <w:szCs w:val="24"/>
        </w:rPr>
        <w:lastRenderedPageBreak/>
        <w:t>such Member's position limit, risk control and otherwise shall remain unchanged.</w:t>
      </w:r>
    </w:p>
    <w:p w:rsidR="00B3019C" w:rsidRDefault="00DE335C">
      <w:pPr>
        <w:numPr>
          <w:ilvl w:val="0"/>
          <w:numId w:val="1"/>
        </w:numPr>
        <w:spacing w:before="200" w:line="288" w:lineRule="auto"/>
        <w:ind w:left="1259" w:hanging="1259"/>
        <w:rPr>
          <w:rFonts w:ascii="Times New Roman" w:eastAsia="Arial Unicode MS" w:hAnsi="Times New Roman"/>
          <w:kern w:val="0"/>
          <w:sz w:val="24"/>
        </w:rPr>
      </w:pPr>
      <w:r>
        <w:rPr>
          <w:rFonts w:ascii="Times New Roman" w:eastAsia="Arial Unicode MS" w:hAnsi="Times New Roman"/>
          <w:kern w:val="0"/>
          <w:sz w:val="24"/>
          <w:szCs w:val="24"/>
        </w:rPr>
        <w:t>The Member which applies for increasing floor</w:t>
      </w:r>
      <w:r>
        <w:rPr>
          <w:rFonts w:ascii="Times New Roman" w:eastAsia="Arial Unicode MS" w:hAnsi="Times New Roman"/>
          <w:kern w:val="0"/>
          <w:sz w:val="24"/>
          <w:szCs w:val="24"/>
        </w:rPr>
        <w:t xml:space="preserve"> trading seats shall satisfy the following conditions:</w:t>
      </w:r>
    </w:p>
    <w:p w:rsidR="00B3019C" w:rsidRDefault="00DE335C">
      <w:pPr>
        <w:numPr>
          <w:ilvl w:val="1"/>
          <w:numId w:val="2"/>
        </w:numPr>
        <w:autoSpaceDE w:val="0"/>
        <w:autoSpaceDN w:val="0"/>
        <w:adjustRightInd w:val="0"/>
        <w:spacing w:before="200" w:line="288" w:lineRule="auto"/>
        <w:ind w:left="1798" w:hanging="539"/>
        <w:rPr>
          <w:rFonts w:ascii="Times New Roman" w:eastAsia="Arial Unicode MS" w:hAnsi="Times New Roman"/>
          <w:kern w:val="0"/>
          <w:sz w:val="24"/>
        </w:rPr>
      </w:pPr>
      <w:r>
        <w:rPr>
          <w:rFonts w:ascii="Times New Roman" w:eastAsia="Arial Unicode MS" w:hAnsi="Times New Roman"/>
          <w:kern w:val="0"/>
          <w:sz w:val="24"/>
          <w:szCs w:val="24"/>
        </w:rPr>
        <w:t>having good operation status;</w:t>
      </w:r>
    </w:p>
    <w:p w:rsidR="00B3019C" w:rsidRDefault="00DE335C">
      <w:pPr>
        <w:numPr>
          <w:ilvl w:val="1"/>
          <w:numId w:val="2"/>
        </w:numPr>
        <w:autoSpaceDE w:val="0"/>
        <w:autoSpaceDN w:val="0"/>
        <w:adjustRightInd w:val="0"/>
        <w:spacing w:before="200" w:line="288" w:lineRule="auto"/>
        <w:ind w:left="1798" w:hanging="539"/>
        <w:rPr>
          <w:rFonts w:ascii="Times New Roman" w:eastAsia="Arial Unicode MS" w:hAnsi="Times New Roman"/>
          <w:kern w:val="0"/>
          <w:sz w:val="24"/>
        </w:rPr>
      </w:pPr>
      <w:r>
        <w:rPr>
          <w:rFonts w:ascii="Times New Roman" w:eastAsia="Arial Unicode MS" w:hAnsi="Times New Roman"/>
          <w:kern w:val="0"/>
          <w:sz w:val="24"/>
          <w:szCs w:val="24"/>
        </w:rPr>
        <w:t xml:space="preserve">ranking the top fifty (50) members which have the most trading volume within three (3) consecutive months as of the application date, or having a larger number of the </w:t>
      </w:r>
      <w:r>
        <w:rPr>
          <w:rFonts w:ascii="Times New Roman" w:eastAsia="Arial Unicode MS" w:hAnsi="Times New Roman"/>
          <w:kern w:val="0"/>
          <w:sz w:val="24"/>
          <w:szCs w:val="24"/>
        </w:rPr>
        <w:t>Exchange's futures trading; and</w:t>
      </w:r>
    </w:p>
    <w:p w:rsidR="00B3019C" w:rsidRDefault="00DE335C">
      <w:pPr>
        <w:numPr>
          <w:ilvl w:val="1"/>
          <w:numId w:val="2"/>
        </w:numPr>
        <w:autoSpaceDE w:val="0"/>
        <w:autoSpaceDN w:val="0"/>
        <w:adjustRightInd w:val="0"/>
        <w:spacing w:before="200" w:line="288" w:lineRule="auto"/>
        <w:ind w:left="1798" w:hanging="539"/>
        <w:rPr>
          <w:rFonts w:ascii="Times New Roman" w:hAnsi="Times New Roman"/>
          <w:kern w:val="0"/>
          <w:sz w:val="24"/>
        </w:rPr>
      </w:pPr>
      <w:r>
        <w:rPr>
          <w:rFonts w:ascii="Times New Roman" w:eastAsia="Arial Unicode MS" w:hAnsi="Times New Roman"/>
          <w:kern w:val="0"/>
          <w:sz w:val="24"/>
          <w:szCs w:val="24"/>
        </w:rPr>
        <w:t>other conditions required by the Exchange.</w:t>
      </w:r>
    </w:p>
    <w:p w:rsidR="00B3019C" w:rsidRDefault="00DE335C">
      <w:pPr>
        <w:numPr>
          <w:ilvl w:val="0"/>
          <w:numId w:val="1"/>
        </w:numPr>
        <w:spacing w:before="200" w:line="288" w:lineRule="auto"/>
        <w:ind w:left="1259" w:hanging="1259"/>
        <w:rPr>
          <w:rFonts w:ascii="Times New Roman" w:hAnsi="Times New Roman"/>
          <w:kern w:val="0"/>
          <w:sz w:val="24"/>
        </w:rPr>
      </w:pPr>
      <w:r>
        <w:rPr>
          <w:rFonts w:ascii="Times New Roman" w:eastAsia="Arial Unicode MS" w:hAnsi="Times New Roman"/>
          <w:kern w:val="0"/>
          <w:sz w:val="24"/>
          <w:szCs w:val="24"/>
        </w:rPr>
        <w:t>The Member which applies for increasing the floor trading seats shall sign an agreement with the Exchange through the Member service system and file an application for increasing tr</w:t>
      </w:r>
      <w:r>
        <w:rPr>
          <w:rFonts w:ascii="Times New Roman" w:eastAsia="Arial Unicode MS" w:hAnsi="Times New Roman"/>
          <w:kern w:val="0"/>
          <w:sz w:val="24"/>
          <w:szCs w:val="24"/>
        </w:rPr>
        <w:t>ading seats to the Exchange. The contents of the application shall mainly include the types of the seat(s), the scope of execution report and others.</w:t>
      </w:r>
    </w:p>
    <w:p w:rsidR="00B3019C" w:rsidRDefault="00DE335C">
      <w:pPr>
        <w:widowControl/>
        <w:spacing w:before="200" w:line="288" w:lineRule="auto"/>
        <w:ind w:left="1260"/>
        <w:rPr>
          <w:rFonts w:ascii="Times New Roman" w:eastAsia="等线" w:hAnsi="Times New Roman"/>
          <w:sz w:val="24"/>
        </w:rPr>
      </w:pPr>
      <w:r>
        <w:rPr>
          <w:rFonts w:ascii="Times New Roman" w:eastAsia="等线" w:hAnsi="Times New Roman"/>
          <w:sz w:val="24"/>
        </w:rPr>
        <w:t>The Exchange may require the Member to provide other materials, if necessary.</w:t>
      </w:r>
    </w:p>
    <w:p w:rsidR="00B3019C" w:rsidRDefault="00DE335C">
      <w:pPr>
        <w:numPr>
          <w:ilvl w:val="0"/>
          <w:numId w:val="1"/>
        </w:numPr>
        <w:spacing w:before="200" w:line="288" w:lineRule="auto"/>
        <w:ind w:left="1259" w:hanging="1259"/>
        <w:rPr>
          <w:rFonts w:ascii="Times New Roman" w:hAnsi="Times New Roman"/>
          <w:kern w:val="0"/>
          <w:sz w:val="24"/>
        </w:rPr>
      </w:pPr>
      <w:r>
        <w:rPr>
          <w:rFonts w:ascii="Times New Roman" w:eastAsia="Arial Unicode MS" w:hAnsi="Times New Roman"/>
          <w:kern w:val="0"/>
          <w:sz w:val="24"/>
          <w:szCs w:val="24"/>
        </w:rPr>
        <w:t>The Member shall complete th</w:t>
      </w:r>
      <w:r>
        <w:rPr>
          <w:rFonts w:ascii="Times New Roman" w:eastAsia="Arial Unicode MS" w:hAnsi="Times New Roman"/>
          <w:kern w:val="0"/>
          <w:sz w:val="24"/>
          <w:szCs w:val="24"/>
        </w:rPr>
        <w:t>e relevant entrance formalities at the Exchange within ten (10) days after the Exchange approves the application for increasing floor trading seat(s). The Exchange is entitled to cancel the floor trading seats applied for by the Member when there is a dela</w:t>
      </w:r>
      <w:r>
        <w:rPr>
          <w:rFonts w:ascii="Times New Roman" w:eastAsia="Arial Unicode MS" w:hAnsi="Times New Roman"/>
          <w:kern w:val="0"/>
          <w:sz w:val="24"/>
          <w:szCs w:val="24"/>
        </w:rPr>
        <w:t>y on the entrance formalities without due reason.</w:t>
      </w:r>
    </w:p>
    <w:p w:rsidR="00B3019C" w:rsidRDefault="00DE335C">
      <w:pPr>
        <w:numPr>
          <w:ilvl w:val="0"/>
          <w:numId w:val="1"/>
        </w:numPr>
        <w:spacing w:before="200" w:line="288" w:lineRule="auto"/>
        <w:ind w:left="1259" w:hanging="1259"/>
        <w:rPr>
          <w:rFonts w:ascii="Times New Roman" w:eastAsia="Arial Unicode MS" w:hAnsi="Times New Roman"/>
          <w:kern w:val="0"/>
          <w:sz w:val="24"/>
        </w:rPr>
      </w:pPr>
      <w:r>
        <w:rPr>
          <w:rFonts w:ascii="Times New Roman" w:eastAsia="Arial Unicode MS" w:hAnsi="Times New Roman"/>
          <w:kern w:val="0"/>
          <w:sz w:val="24"/>
          <w:szCs w:val="24"/>
        </w:rPr>
        <w:t>The Member which applies for a remote trading seat shall satisfy the following conditions:</w:t>
      </w:r>
    </w:p>
    <w:p w:rsidR="00B3019C" w:rsidRDefault="00DE335C">
      <w:pPr>
        <w:numPr>
          <w:ilvl w:val="0"/>
          <w:numId w:val="3"/>
        </w:numPr>
        <w:autoSpaceDE w:val="0"/>
        <w:autoSpaceDN w:val="0"/>
        <w:adjustRightInd w:val="0"/>
        <w:spacing w:before="200" w:line="288" w:lineRule="auto"/>
        <w:ind w:left="1798" w:hanging="539"/>
        <w:rPr>
          <w:rFonts w:ascii="Times New Roman" w:eastAsia="Arial Unicode MS" w:hAnsi="Times New Roman"/>
          <w:kern w:val="0"/>
          <w:sz w:val="24"/>
        </w:rPr>
      </w:pPr>
      <w:r>
        <w:rPr>
          <w:rFonts w:ascii="Times New Roman" w:eastAsia="Arial Unicode MS" w:hAnsi="Times New Roman"/>
          <w:kern w:val="0"/>
          <w:sz w:val="24"/>
          <w:szCs w:val="24"/>
        </w:rPr>
        <w:t>its business operation being in good conditions;</w:t>
      </w:r>
    </w:p>
    <w:p w:rsidR="00B3019C" w:rsidRDefault="00DE335C">
      <w:pPr>
        <w:numPr>
          <w:ilvl w:val="0"/>
          <w:numId w:val="3"/>
        </w:numPr>
        <w:autoSpaceDE w:val="0"/>
        <w:autoSpaceDN w:val="0"/>
        <w:adjustRightInd w:val="0"/>
        <w:spacing w:before="200" w:line="288" w:lineRule="auto"/>
        <w:ind w:left="1798" w:hanging="539"/>
        <w:rPr>
          <w:rFonts w:ascii="Times New Roman" w:eastAsia="Arial Unicode MS" w:hAnsi="Times New Roman"/>
          <w:kern w:val="0"/>
          <w:sz w:val="24"/>
        </w:rPr>
      </w:pPr>
      <w:r>
        <w:rPr>
          <w:rFonts w:ascii="Times New Roman" w:eastAsia="Arial Unicode MS" w:hAnsi="Times New Roman"/>
          <w:kern w:val="0"/>
          <w:sz w:val="24"/>
          <w:szCs w:val="24"/>
        </w:rPr>
        <w:t xml:space="preserve">the communication and fund transfer conditions of the place where </w:t>
      </w:r>
      <w:r>
        <w:rPr>
          <w:rFonts w:ascii="Times New Roman" w:eastAsia="Arial Unicode MS" w:hAnsi="Times New Roman"/>
          <w:kern w:val="0"/>
          <w:sz w:val="24"/>
          <w:szCs w:val="24"/>
        </w:rPr>
        <w:t>the applicant ins</w:t>
      </w:r>
      <w:r>
        <w:rPr>
          <w:rFonts w:ascii="Times New Roman" w:eastAsia="Arial Unicode MS" w:hAnsi="Times New Roman" w:hint="eastAsia"/>
          <w:kern w:val="0"/>
          <w:sz w:val="24"/>
          <w:szCs w:val="24"/>
        </w:rPr>
        <w:t>titution</w:t>
      </w:r>
      <w:r>
        <w:rPr>
          <w:rFonts w:ascii="Times New Roman" w:eastAsia="Arial Unicode MS" w:hAnsi="Times New Roman"/>
          <w:kern w:val="0"/>
          <w:sz w:val="24"/>
          <w:szCs w:val="24"/>
        </w:rPr>
        <w:t xml:space="preserve"> is located satisfying the Exchange's requirements for futures trading operation;</w:t>
      </w:r>
    </w:p>
    <w:p w:rsidR="00B3019C" w:rsidRDefault="00DE335C">
      <w:pPr>
        <w:numPr>
          <w:ilvl w:val="0"/>
          <w:numId w:val="3"/>
        </w:numPr>
        <w:autoSpaceDE w:val="0"/>
        <w:autoSpaceDN w:val="0"/>
        <w:adjustRightInd w:val="0"/>
        <w:spacing w:before="200" w:line="288" w:lineRule="auto"/>
        <w:ind w:left="1798" w:hanging="539"/>
        <w:rPr>
          <w:rFonts w:ascii="Times New Roman" w:eastAsia="Arial Unicode MS" w:hAnsi="Times New Roman"/>
          <w:kern w:val="0"/>
          <w:sz w:val="24"/>
        </w:rPr>
      </w:pPr>
      <w:r>
        <w:rPr>
          <w:rFonts w:ascii="Times New Roman" w:eastAsia="Arial Unicode MS" w:hAnsi="Times New Roman"/>
          <w:kern w:val="0"/>
          <w:sz w:val="24"/>
          <w:szCs w:val="24"/>
        </w:rPr>
        <w:t>having a well-es</w:t>
      </w:r>
      <w:r>
        <w:rPr>
          <w:rFonts w:ascii="Times New Roman" w:eastAsia="Arial Unicode MS" w:hAnsi="Times New Roman" w:hint="eastAsia"/>
          <w:kern w:val="0"/>
          <w:sz w:val="24"/>
          <w:szCs w:val="24"/>
        </w:rPr>
        <w:t xml:space="preserve">tablished </w:t>
      </w:r>
      <w:r>
        <w:rPr>
          <w:rFonts w:ascii="Times New Roman" w:eastAsia="Arial Unicode MS" w:hAnsi="Times New Roman"/>
          <w:kern w:val="0"/>
          <w:sz w:val="24"/>
          <w:szCs w:val="24"/>
        </w:rPr>
        <w:t>remote trading management system; and</w:t>
      </w:r>
    </w:p>
    <w:p w:rsidR="00B3019C" w:rsidRDefault="00DE335C">
      <w:pPr>
        <w:numPr>
          <w:ilvl w:val="0"/>
          <w:numId w:val="3"/>
        </w:numPr>
        <w:autoSpaceDE w:val="0"/>
        <w:autoSpaceDN w:val="0"/>
        <w:adjustRightInd w:val="0"/>
        <w:spacing w:before="200" w:line="288" w:lineRule="auto"/>
        <w:ind w:left="1798" w:hanging="539"/>
        <w:rPr>
          <w:rFonts w:ascii="Times New Roman" w:eastAsia="Arial Unicode MS" w:hAnsi="Times New Roman"/>
          <w:kern w:val="0"/>
          <w:sz w:val="24"/>
        </w:rPr>
      </w:pPr>
      <w:r>
        <w:rPr>
          <w:rFonts w:ascii="Times New Roman" w:eastAsia="Arial Unicode MS" w:hAnsi="Times New Roman"/>
          <w:kern w:val="0"/>
          <w:sz w:val="24"/>
          <w:szCs w:val="24"/>
        </w:rPr>
        <w:t>the construction and management of the remote trading system shall comply with the re</w:t>
      </w:r>
      <w:r>
        <w:rPr>
          <w:rFonts w:ascii="Times New Roman" w:eastAsia="Arial Unicode MS" w:hAnsi="Times New Roman"/>
          <w:kern w:val="0"/>
          <w:sz w:val="24"/>
          <w:szCs w:val="24"/>
        </w:rPr>
        <w:t xml:space="preserve">levant requirements for technical </w:t>
      </w:r>
      <w:r>
        <w:rPr>
          <w:rFonts w:ascii="Times New Roman" w:eastAsia="Arial Unicode MS" w:hAnsi="Times New Roman"/>
          <w:kern w:val="0"/>
          <w:sz w:val="24"/>
          <w:szCs w:val="24"/>
        </w:rPr>
        <w:lastRenderedPageBreak/>
        <w:t>management norms of the China Securities Regulatory Commission ("</w:t>
      </w:r>
      <w:r>
        <w:rPr>
          <w:rFonts w:ascii="Times New Roman" w:eastAsia="Arial Unicode MS" w:hAnsi="Times New Roman"/>
          <w:b/>
          <w:kern w:val="0"/>
          <w:sz w:val="24"/>
          <w:szCs w:val="24"/>
        </w:rPr>
        <w:t>CSRC</w:t>
      </w:r>
      <w:r>
        <w:rPr>
          <w:rFonts w:ascii="Times New Roman" w:eastAsia="Arial Unicode MS" w:hAnsi="Times New Roman"/>
          <w:kern w:val="0"/>
          <w:sz w:val="24"/>
          <w:szCs w:val="24"/>
        </w:rPr>
        <w:t>") and the Exchange.</w:t>
      </w:r>
    </w:p>
    <w:p w:rsidR="00B3019C" w:rsidRDefault="00DE335C">
      <w:pPr>
        <w:numPr>
          <w:ilvl w:val="0"/>
          <w:numId w:val="1"/>
        </w:numPr>
        <w:spacing w:before="200" w:line="288" w:lineRule="auto"/>
        <w:ind w:left="1259" w:hanging="1259"/>
        <w:rPr>
          <w:rFonts w:ascii="Times New Roman" w:hAnsi="Times New Roman"/>
          <w:kern w:val="0"/>
          <w:sz w:val="24"/>
        </w:rPr>
      </w:pPr>
      <w:r>
        <w:rPr>
          <w:rFonts w:ascii="Times New Roman" w:eastAsia="Arial Unicode MS" w:hAnsi="Times New Roman"/>
          <w:kern w:val="0"/>
          <w:sz w:val="24"/>
          <w:szCs w:val="24"/>
        </w:rPr>
        <w:t xml:space="preserve">The Member which applies for a remote trading seat shall sign an agreement with the Exchange through the Member service system and </w:t>
      </w:r>
      <w:r>
        <w:rPr>
          <w:rFonts w:ascii="Times New Roman" w:eastAsia="Arial Unicode MS" w:hAnsi="Times New Roman"/>
          <w:kern w:val="0"/>
          <w:sz w:val="24"/>
          <w:szCs w:val="24"/>
        </w:rPr>
        <w:t>submit the following materials to the Exchange:</w:t>
      </w:r>
    </w:p>
    <w:p w:rsidR="00B3019C" w:rsidRDefault="00DE335C">
      <w:pPr>
        <w:numPr>
          <w:ilvl w:val="0"/>
          <w:numId w:val="4"/>
        </w:numPr>
        <w:autoSpaceDE w:val="0"/>
        <w:autoSpaceDN w:val="0"/>
        <w:adjustRightInd w:val="0"/>
        <w:spacing w:before="200" w:line="288" w:lineRule="auto"/>
        <w:ind w:left="1798" w:hanging="539"/>
        <w:rPr>
          <w:rFonts w:ascii="Times New Roman" w:eastAsia="Arial Unicode MS" w:hAnsi="Times New Roman"/>
          <w:kern w:val="0"/>
          <w:sz w:val="24"/>
        </w:rPr>
      </w:pPr>
      <w:r>
        <w:rPr>
          <w:rFonts w:ascii="Times New Roman" w:eastAsia="Arial Unicode MS" w:hAnsi="Times New Roman"/>
          <w:kern w:val="0"/>
          <w:sz w:val="24"/>
          <w:szCs w:val="24"/>
        </w:rPr>
        <w:t>the</w:t>
      </w:r>
      <w:r>
        <w:rPr>
          <w:rFonts w:ascii="Times New Roman" w:hAnsi="Times New Roman"/>
          <w:kern w:val="0"/>
          <w:sz w:val="24"/>
        </w:rPr>
        <w:t xml:space="preserve"> application for increasing the trading seat(s), the contents of which shall include the type of the seats, the scope of </w:t>
      </w:r>
      <w:r>
        <w:rPr>
          <w:rFonts w:ascii="Times New Roman" w:eastAsia="Arial Unicode MS" w:hAnsi="Times New Roman"/>
          <w:kern w:val="0"/>
          <w:sz w:val="24"/>
          <w:szCs w:val="24"/>
        </w:rPr>
        <w:t>execution report</w:t>
      </w:r>
      <w:r>
        <w:rPr>
          <w:rFonts w:ascii="Times New Roman" w:hAnsi="Times New Roman"/>
          <w:kern w:val="0"/>
          <w:sz w:val="24"/>
        </w:rPr>
        <w:t xml:space="preserve">, the installation </w:t>
      </w:r>
      <w:r>
        <w:rPr>
          <w:rFonts w:ascii="Times New Roman" w:eastAsia="Arial Unicode MS" w:hAnsi="Times New Roman"/>
          <w:kern w:val="0"/>
          <w:sz w:val="24"/>
          <w:szCs w:val="24"/>
        </w:rPr>
        <w:t>address</w:t>
      </w:r>
      <w:r>
        <w:rPr>
          <w:rFonts w:ascii="Times New Roman" w:hAnsi="Times New Roman"/>
          <w:kern w:val="0"/>
          <w:sz w:val="24"/>
        </w:rPr>
        <w:t xml:space="preserve">, the business license number and </w:t>
      </w:r>
      <w:r>
        <w:rPr>
          <w:rFonts w:ascii="Times New Roman" w:eastAsia="Arial Unicode MS" w:hAnsi="Times New Roman"/>
          <w:kern w:val="0"/>
          <w:sz w:val="24"/>
          <w:szCs w:val="24"/>
        </w:rPr>
        <w:t>others</w:t>
      </w:r>
      <w:r>
        <w:rPr>
          <w:rFonts w:ascii="Times New Roman" w:hAnsi="Times New Roman"/>
          <w:kern w:val="0"/>
          <w:sz w:val="24"/>
        </w:rPr>
        <w:t>;</w:t>
      </w:r>
    </w:p>
    <w:p w:rsidR="00B3019C" w:rsidRDefault="00DE335C">
      <w:pPr>
        <w:numPr>
          <w:ilvl w:val="0"/>
          <w:numId w:val="4"/>
        </w:numPr>
        <w:autoSpaceDE w:val="0"/>
        <w:autoSpaceDN w:val="0"/>
        <w:adjustRightInd w:val="0"/>
        <w:spacing w:before="200" w:line="288" w:lineRule="auto"/>
        <w:ind w:left="1798" w:hanging="539"/>
        <w:rPr>
          <w:rFonts w:ascii="Times New Roman" w:eastAsia="Arial Unicode MS" w:hAnsi="Times New Roman"/>
          <w:kern w:val="0"/>
          <w:sz w:val="24"/>
        </w:rPr>
      </w:pPr>
      <w:r>
        <w:rPr>
          <w:rFonts w:ascii="Times New Roman" w:eastAsia="Arial Unicode MS" w:hAnsi="Times New Roman"/>
          <w:kern w:val="0"/>
          <w:sz w:val="24"/>
          <w:szCs w:val="24"/>
        </w:rPr>
        <w:t>the photocopy of the business license of the applicant institution that intends to apply for operation;</w:t>
      </w:r>
    </w:p>
    <w:p w:rsidR="00B3019C" w:rsidRDefault="00DE335C">
      <w:pPr>
        <w:numPr>
          <w:ilvl w:val="0"/>
          <w:numId w:val="4"/>
        </w:numPr>
        <w:autoSpaceDE w:val="0"/>
        <w:autoSpaceDN w:val="0"/>
        <w:adjustRightInd w:val="0"/>
        <w:spacing w:before="200" w:line="288" w:lineRule="auto"/>
        <w:ind w:left="1798" w:hanging="539"/>
        <w:rPr>
          <w:rFonts w:ascii="Times New Roman" w:eastAsia="Arial Unicode MS" w:hAnsi="Times New Roman"/>
          <w:kern w:val="0"/>
          <w:sz w:val="24"/>
        </w:rPr>
      </w:pPr>
      <w:r>
        <w:rPr>
          <w:rFonts w:ascii="Times New Roman" w:eastAsia="Arial Unicode MS" w:hAnsi="Times New Roman"/>
          <w:kern w:val="0"/>
          <w:sz w:val="24"/>
          <w:szCs w:val="24"/>
        </w:rPr>
        <w:t>the information of infrastructures and staffing of the remote trading system; and</w:t>
      </w:r>
    </w:p>
    <w:p w:rsidR="00B3019C" w:rsidRDefault="00DE335C">
      <w:pPr>
        <w:numPr>
          <w:ilvl w:val="0"/>
          <w:numId w:val="4"/>
        </w:numPr>
        <w:autoSpaceDE w:val="0"/>
        <w:autoSpaceDN w:val="0"/>
        <w:adjustRightInd w:val="0"/>
        <w:spacing w:before="200" w:line="288" w:lineRule="auto"/>
        <w:ind w:left="1798" w:hanging="539"/>
        <w:rPr>
          <w:rFonts w:ascii="Times New Roman" w:eastAsia="Arial Unicode MS" w:hAnsi="Times New Roman"/>
          <w:kern w:val="0"/>
          <w:sz w:val="24"/>
        </w:rPr>
      </w:pPr>
      <w:r>
        <w:rPr>
          <w:rFonts w:ascii="Times New Roman" w:eastAsia="Arial Unicode MS" w:hAnsi="Times New Roman"/>
          <w:kern w:val="0"/>
          <w:sz w:val="24"/>
          <w:szCs w:val="24"/>
        </w:rPr>
        <w:t>other materials required by the Exchange.</w:t>
      </w:r>
    </w:p>
    <w:p w:rsidR="00B3019C" w:rsidRDefault="00DE335C">
      <w:pPr>
        <w:numPr>
          <w:ilvl w:val="0"/>
          <w:numId w:val="1"/>
        </w:numPr>
        <w:spacing w:before="200" w:line="288" w:lineRule="auto"/>
        <w:ind w:left="1259" w:hanging="1259"/>
        <w:rPr>
          <w:rFonts w:ascii="Times New Roman" w:eastAsia="Arial Unicode MS" w:hAnsi="Times New Roman"/>
          <w:kern w:val="0"/>
          <w:sz w:val="24"/>
        </w:rPr>
      </w:pPr>
      <w:r>
        <w:rPr>
          <w:rFonts w:ascii="Times New Roman" w:eastAsia="Arial Unicode MS" w:hAnsi="Times New Roman"/>
          <w:kern w:val="0"/>
          <w:sz w:val="24"/>
          <w:szCs w:val="24"/>
        </w:rPr>
        <w:t>The Exchange shall make a re</w:t>
      </w:r>
      <w:r>
        <w:rPr>
          <w:rFonts w:ascii="Times New Roman" w:eastAsia="Arial Unicode MS" w:hAnsi="Times New Roman"/>
          <w:kern w:val="0"/>
          <w:sz w:val="24"/>
          <w:szCs w:val="24"/>
        </w:rPr>
        <w:t xml:space="preserve">ply within twenty (20) days after </w:t>
      </w:r>
      <w:r>
        <w:rPr>
          <w:rFonts w:ascii="Times New Roman" w:eastAsia="Arial Unicode MS" w:hAnsi="Times New Roman" w:hint="eastAsia"/>
          <w:kern w:val="0"/>
          <w:sz w:val="24"/>
          <w:szCs w:val="24"/>
        </w:rPr>
        <w:t>receiving</w:t>
      </w:r>
      <w:r>
        <w:rPr>
          <w:rFonts w:ascii="Times New Roman" w:eastAsia="Arial Unicode MS" w:hAnsi="Times New Roman"/>
          <w:kern w:val="0"/>
          <w:sz w:val="24"/>
          <w:szCs w:val="24"/>
        </w:rPr>
        <w:t xml:space="preserve"> the application materials for the remote trading seat which are submitted by the Member.</w:t>
      </w:r>
    </w:p>
    <w:p w:rsidR="00B3019C" w:rsidRDefault="00DE335C">
      <w:pPr>
        <w:numPr>
          <w:ilvl w:val="0"/>
          <w:numId w:val="1"/>
        </w:numPr>
        <w:spacing w:before="200" w:line="288" w:lineRule="auto"/>
        <w:ind w:left="1259" w:hanging="1259"/>
        <w:rPr>
          <w:rFonts w:ascii="Times New Roman" w:eastAsia="Arial Unicode MS" w:hAnsi="Times New Roman"/>
          <w:kern w:val="0"/>
          <w:sz w:val="24"/>
        </w:rPr>
      </w:pPr>
      <w:r>
        <w:rPr>
          <w:rFonts w:ascii="Times New Roman" w:eastAsia="Arial Unicode MS" w:hAnsi="Times New Roman"/>
          <w:kern w:val="0"/>
          <w:sz w:val="24"/>
          <w:szCs w:val="24"/>
        </w:rPr>
        <w:t>The Member shall pay the usage fee of seat to the Exchange within ten (10) trading days after receipt of the reply that the</w:t>
      </w:r>
      <w:r>
        <w:rPr>
          <w:rFonts w:ascii="Times New Roman" w:eastAsia="Arial Unicode MS" w:hAnsi="Times New Roman"/>
          <w:kern w:val="0"/>
          <w:sz w:val="24"/>
          <w:szCs w:val="24"/>
        </w:rPr>
        <w:t xml:space="preserve"> Exchange approves the application for conducting the remote trading. The Exchange is entitled to cancel the remote trading seats which applied for by the Member when there is a delay on payment of the usage fee without due reason.</w:t>
      </w:r>
    </w:p>
    <w:p w:rsidR="00B3019C" w:rsidRDefault="00DE335C">
      <w:pPr>
        <w:numPr>
          <w:ilvl w:val="0"/>
          <w:numId w:val="1"/>
        </w:numPr>
        <w:spacing w:before="200" w:line="288" w:lineRule="auto"/>
        <w:ind w:left="1259" w:hanging="1259"/>
        <w:rPr>
          <w:rFonts w:ascii="Times New Roman" w:eastAsia="Arial Unicode MS" w:hAnsi="Times New Roman"/>
          <w:kern w:val="0"/>
          <w:sz w:val="24"/>
        </w:rPr>
      </w:pPr>
      <w:r>
        <w:rPr>
          <w:rFonts w:ascii="Times New Roman" w:eastAsia="Arial Unicode MS" w:hAnsi="Times New Roman"/>
          <w:kern w:val="0"/>
          <w:sz w:val="24"/>
          <w:szCs w:val="24"/>
        </w:rPr>
        <w:t>The Exchange shall notif</w:t>
      </w:r>
      <w:r>
        <w:rPr>
          <w:rFonts w:ascii="Times New Roman" w:eastAsia="Arial Unicode MS" w:hAnsi="Times New Roman"/>
          <w:kern w:val="0"/>
          <w:sz w:val="24"/>
          <w:szCs w:val="24"/>
        </w:rPr>
        <w:t>y the specific opening date to the Member after the Member files an application for opening the remote trading system.</w:t>
      </w:r>
    </w:p>
    <w:p w:rsidR="00B3019C" w:rsidRDefault="00DE335C">
      <w:pPr>
        <w:numPr>
          <w:ilvl w:val="0"/>
          <w:numId w:val="1"/>
        </w:numPr>
        <w:spacing w:before="200" w:line="288" w:lineRule="auto"/>
        <w:ind w:left="1259" w:hanging="1259"/>
        <w:rPr>
          <w:rFonts w:ascii="Times New Roman" w:eastAsia="Arial Unicode MS" w:hAnsi="Times New Roman"/>
          <w:kern w:val="0"/>
          <w:sz w:val="24"/>
        </w:rPr>
      </w:pPr>
      <w:r>
        <w:rPr>
          <w:rFonts w:ascii="Times New Roman" w:eastAsia="Arial Unicode MS" w:hAnsi="Times New Roman" w:hint="eastAsia"/>
          <w:kern w:val="0"/>
          <w:sz w:val="24"/>
          <w:szCs w:val="24"/>
        </w:rPr>
        <w:t>When</w:t>
      </w:r>
      <w:r>
        <w:rPr>
          <w:rFonts w:ascii="Times New Roman" w:eastAsia="Arial Unicode MS" w:hAnsi="Times New Roman"/>
          <w:kern w:val="0"/>
          <w:sz w:val="24"/>
          <w:szCs w:val="24"/>
        </w:rPr>
        <w:t xml:space="preserve"> the Member has opened the remote trading, its floor trading seat(s) shall still be reserved. During the trading period, when the Member's remote trading seat fails to operate normally, the Member shall conduct trading through its floor trading seat.</w:t>
      </w:r>
    </w:p>
    <w:p w:rsidR="00B3019C" w:rsidRDefault="00DE335C">
      <w:pPr>
        <w:widowControl/>
        <w:spacing w:before="200" w:line="288" w:lineRule="auto"/>
        <w:ind w:left="1260"/>
        <w:rPr>
          <w:rFonts w:ascii="Times New Roman" w:eastAsia="等线" w:hAnsi="Times New Roman"/>
          <w:sz w:val="24"/>
        </w:rPr>
      </w:pPr>
      <w:r>
        <w:rPr>
          <w:rFonts w:ascii="Times New Roman" w:eastAsia="等线" w:hAnsi="Times New Roman"/>
          <w:sz w:val="24"/>
        </w:rPr>
        <w:t>The M</w:t>
      </w:r>
      <w:r>
        <w:rPr>
          <w:rFonts w:ascii="Times New Roman" w:eastAsia="等线" w:hAnsi="Times New Roman"/>
          <w:sz w:val="24"/>
        </w:rPr>
        <w:t xml:space="preserve">ember shall be solely liable for any consequences arising out of or in connection with the abnormal use of the remote trading seat under the circumstance of its failure to send a </w:t>
      </w:r>
      <w:r>
        <w:rPr>
          <w:rFonts w:ascii="Times New Roman" w:eastAsia="等线" w:hAnsi="Times New Roman"/>
          <w:sz w:val="24"/>
          <w:szCs w:val="24"/>
        </w:rPr>
        <w:t>Floor Trader</w:t>
      </w:r>
      <w:r>
        <w:rPr>
          <w:rFonts w:ascii="Times New Roman" w:eastAsia="等线" w:hAnsi="Times New Roman"/>
          <w:sz w:val="24"/>
        </w:rPr>
        <w:t xml:space="preserve"> to be at the floor.</w:t>
      </w:r>
    </w:p>
    <w:p w:rsidR="00B3019C" w:rsidRDefault="00DE335C">
      <w:pPr>
        <w:numPr>
          <w:ilvl w:val="0"/>
          <w:numId w:val="1"/>
        </w:numPr>
        <w:spacing w:before="200" w:line="288" w:lineRule="auto"/>
        <w:ind w:left="1259" w:hanging="1259"/>
        <w:rPr>
          <w:rFonts w:ascii="Times New Roman" w:eastAsia="Arial Unicode MS" w:hAnsi="Times New Roman"/>
          <w:kern w:val="0"/>
          <w:sz w:val="24"/>
        </w:rPr>
      </w:pPr>
      <w:r>
        <w:rPr>
          <w:rFonts w:ascii="Times New Roman" w:eastAsia="Arial Unicode MS" w:hAnsi="Times New Roman"/>
          <w:kern w:val="0"/>
          <w:sz w:val="24"/>
          <w:szCs w:val="24"/>
        </w:rPr>
        <w:lastRenderedPageBreak/>
        <w:t xml:space="preserve">The Members shall strengthen the management </w:t>
      </w:r>
      <w:r>
        <w:rPr>
          <w:rFonts w:ascii="Times New Roman" w:eastAsia="Arial Unicode MS" w:hAnsi="Times New Roman"/>
          <w:kern w:val="0"/>
          <w:sz w:val="24"/>
          <w:szCs w:val="24"/>
        </w:rPr>
        <w:t>of their remote trading and the maintenance of the remote trading system. In addition, the Members shall be obligated to keep confidential the software interface, documents and materials provided by the Exchange. The Exchange's prior consent shall be obtai</w:t>
      </w:r>
      <w:r>
        <w:rPr>
          <w:rFonts w:ascii="Times New Roman" w:eastAsia="Arial Unicode MS" w:hAnsi="Times New Roman"/>
          <w:kern w:val="0"/>
          <w:sz w:val="24"/>
          <w:szCs w:val="24"/>
        </w:rPr>
        <w:t>ned for any replacement or technical readjustment related to the main facilities. The relocation of the remote trading seat from the original registered place shall be subject to the Exchange's examination and approval. The Exchange shall have the right to</w:t>
      </w:r>
      <w:r>
        <w:rPr>
          <w:rFonts w:ascii="Times New Roman" w:eastAsia="Arial Unicode MS" w:hAnsi="Times New Roman"/>
          <w:kern w:val="0"/>
          <w:sz w:val="24"/>
          <w:szCs w:val="24"/>
        </w:rPr>
        <w:t xml:space="preserve"> supervise and inspect the usage of the remote trading seats.</w:t>
      </w:r>
    </w:p>
    <w:p w:rsidR="00B3019C" w:rsidRDefault="00DE335C">
      <w:pPr>
        <w:numPr>
          <w:ilvl w:val="0"/>
          <w:numId w:val="1"/>
        </w:numPr>
        <w:spacing w:before="200" w:line="288" w:lineRule="auto"/>
        <w:ind w:left="1259" w:hanging="1259"/>
        <w:rPr>
          <w:rFonts w:ascii="Times New Roman" w:eastAsia="Arial Unicode MS" w:hAnsi="Times New Roman"/>
          <w:kern w:val="0"/>
          <w:sz w:val="24"/>
        </w:rPr>
      </w:pPr>
      <w:r>
        <w:rPr>
          <w:rFonts w:ascii="Times New Roman" w:eastAsia="Arial Unicode MS" w:hAnsi="Times New Roman"/>
          <w:kern w:val="0"/>
          <w:sz w:val="24"/>
          <w:szCs w:val="24"/>
        </w:rPr>
        <w:t>The Exchange is entitled to cancel the Member's increased trading seats under any of the following circumstances:</w:t>
      </w:r>
    </w:p>
    <w:p w:rsidR="00B3019C" w:rsidRDefault="00DE335C">
      <w:pPr>
        <w:numPr>
          <w:ilvl w:val="0"/>
          <w:numId w:val="5"/>
        </w:numPr>
        <w:autoSpaceDE w:val="0"/>
        <w:autoSpaceDN w:val="0"/>
        <w:adjustRightInd w:val="0"/>
        <w:spacing w:before="200" w:line="288" w:lineRule="auto"/>
        <w:ind w:left="1798"/>
        <w:rPr>
          <w:rFonts w:ascii="Times New Roman" w:eastAsia="Arial Unicode MS" w:hAnsi="Times New Roman"/>
          <w:kern w:val="0"/>
          <w:sz w:val="24"/>
        </w:rPr>
      </w:pPr>
      <w:r>
        <w:rPr>
          <w:rFonts w:ascii="Times New Roman" w:eastAsia="Arial Unicode MS" w:hAnsi="Times New Roman"/>
          <w:kern w:val="0"/>
          <w:sz w:val="24"/>
          <w:szCs w:val="24"/>
        </w:rPr>
        <w:t>any inaccuracy in the application materials provided by the Member;</w:t>
      </w:r>
    </w:p>
    <w:p w:rsidR="00B3019C" w:rsidRDefault="00DE335C">
      <w:pPr>
        <w:numPr>
          <w:ilvl w:val="0"/>
          <w:numId w:val="5"/>
        </w:numPr>
        <w:autoSpaceDE w:val="0"/>
        <w:autoSpaceDN w:val="0"/>
        <w:adjustRightInd w:val="0"/>
        <w:spacing w:before="200" w:line="288" w:lineRule="auto"/>
        <w:ind w:left="1798"/>
        <w:rPr>
          <w:rFonts w:ascii="Times New Roman" w:eastAsia="Arial Unicode MS" w:hAnsi="Times New Roman"/>
          <w:kern w:val="0"/>
          <w:sz w:val="24"/>
        </w:rPr>
      </w:pPr>
      <w:r>
        <w:rPr>
          <w:rFonts w:ascii="Times New Roman" w:eastAsia="Arial Unicode MS" w:hAnsi="Times New Roman"/>
          <w:kern w:val="0"/>
          <w:sz w:val="24"/>
          <w:szCs w:val="24"/>
        </w:rPr>
        <w:t>wholly or pa</w:t>
      </w:r>
      <w:r>
        <w:rPr>
          <w:rFonts w:ascii="Times New Roman" w:eastAsia="Arial Unicode MS" w:hAnsi="Times New Roman"/>
          <w:kern w:val="0"/>
          <w:sz w:val="24"/>
          <w:szCs w:val="24"/>
        </w:rPr>
        <w:t>rtially leasing, contracting or otherwise transferring the seat(s) to any other institution or individual;</w:t>
      </w:r>
    </w:p>
    <w:p w:rsidR="00B3019C" w:rsidRDefault="00DE335C">
      <w:pPr>
        <w:numPr>
          <w:ilvl w:val="0"/>
          <w:numId w:val="5"/>
        </w:numPr>
        <w:autoSpaceDE w:val="0"/>
        <w:autoSpaceDN w:val="0"/>
        <w:adjustRightInd w:val="0"/>
        <w:spacing w:before="200" w:line="288" w:lineRule="auto"/>
        <w:ind w:left="1798"/>
        <w:rPr>
          <w:rFonts w:ascii="Times New Roman" w:eastAsia="Arial Unicode MS" w:hAnsi="Times New Roman"/>
          <w:kern w:val="0"/>
          <w:sz w:val="24"/>
        </w:rPr>
      </w:pPr>
      <w:r>
        <w:rPr>
          <w:rFonts w:ascii="Times New Roman" w:eastAsia="Arial Unicode MS" w:hAnsi="Times New Roman"/>
          <w:kern w:val="0"/>
          <w:sz w:val="24"/>
          <w:szCs w:val="24"/>
        </w:rPr>
        <w:t>having disordered management or material irregularities;</w:t>
      </w:r>
    </w:p>
    <w:p w:rsidR="00B3019C" w:rsidRDefault="00DE335C">
      <w:pPr>
        <w:numPr>
          <w:ilvl w:val="0"/>
          <w:numId w:val="5"/>
        </w:numPr>
        <w:autoSpaceDE w:val="0"/>
        <w:autoSpaceDN w:val="0"/>
        <w:adjustRightInd w:val="0"/>
        <w:spacing w:before="200" w:line="288" w:lineRule="auto"/>
        <w:ind w:left="1798"/>
        <w:rPr>
          <w:rFonts w:ascii="Times New Roman" w:eastAsia="Arial Unicode MS" w:hAnsi="Times New Roman"/>
          <w:kern w:val="0"/>
          <w:sz w:val="24"/>
        </w:rPr>
      </w:pPr>
      <w:r>
        <w:rPr>
          <w:rFonts w:ascii="Times New Roman" w:eastAsia="Arial Unicode MS" w:hAnsi="Times New Roman"/>
          <w:kern w:val="0"/>
          <w:sz w:val="24"/>
          <w:szCs w:val="24"/>
        </w:rPr>
        <w:t>failing to satisfy the conditions for using the increased trading seats;</w:t>
      </w:r>
    </w:p>
    <w:p w:rsidR="00B3019C" w:rsidRDefault="00DE335C">
      <w:pPr>
        <w:numPr>
          <w:ilvl w:val="0"/>
          <w:numId w:val="5"/>
        </w:numPr>
        <w:autoSpaceDE w:val="0"/>
        <w:autoSpaceDN w:val="0"/>
        <w:adjustRightInd w:val="0"/>
        <w:spacing w:before="200" w:line="288" w:lineRule="auto"/>
        <w:ind w:left="1798"/>
        <w:rPr>
          <w:rFonts w:ascii="Times New Roman" w:eastAsia="Arial Unicode MS" w:hAnsi="Times New Roman"/>
          <w:kern w:val="0"/>
          <w:sz w:val="24"/>
        </w:rPr>
      </w:pPr>
      <w:r>
        <w:rPr>
          <w:rFonts w:ascii="Times New Roman" w:eastAsia="Arial Unicode MS" w:hAnsi="Times New Roman"/>
          <w:kern w:val="0"/>
          <w:sz w:val="24"/>
          <w:szCs w:val="24"/>
        </w:rPr>
        <w:t>using the increased</w:t>
      </w:r>
      <w:r>
        <w:rPr>
          <w:rFonts w:ascii="Times New Roman" w:eastAsia="Arial Unicode MS" w:hAnsi="Times New Roman"/>
          <w:kern w:val="0"/>
          <w:sz w:val="24"/>
          <w:szCs w:val="24"/>
        </w:rPr>
        <w:t xml:space="preserve"> trading seats to engage in other activities other than trading;</w:t>
      </w:r>
    </w:p>
    <w:p w:rsidR="00B3019C" w:rsidRDefault="00DE335C">
      <w:pPr>
        <w:numPr>
          <w:ilvl w:val="0"/>
          <w:numId w:val="5"/>
        </w:numPr>
        <w:autoSpaceDE w:val="0"/>
        <w:autoSpaceDN w:val="0"/>
        <w:adjustRightInd w:val="0"/>
        <w:spacing w:before="200" w:line="288" w:lineRule="auto"/>
        <w:ind w:left="1798"/>
        <w:rPr>
          <w:rFonts w:ascii="Times New Roman" w:eastAsia="Arial Unicode MS" w:hAnsi="Times New Roman"/>
          <w:kern w:val="0"/>
          <w:sz w:val="24"/>
        </w:rPr>
      </w:pPr>
      <w:r>
        <w:rPr>
          <w:rFonts w:ascii="Times New Roman" w:eastAsia="Arial Unicode MS" w:hAnsi="Times New Roman"/>
          <w:kern w:val="0"/>
          <w:sz w:val="24"/>
          <w:szCs w:val="24"/>
        </w:rPr>
        <w:t>the Member applying for the cancellation itself; or</w:t>
      </w:r>
    </w:p>
    <w:p w:rsidR="00B3019C" w:rsidRDefault="00DE335C">
      <w:pPr>
        <w:numPr>
          <w:ilvl w:val="0"/>
          <w:numId w:val="5"/>
        </w:numPr>
        <w:autoSpaceDE w:val="0"/>
        <w:autoSpaceDN w:val="0"/>
        <w:adjustRightInd w:val="0"/>
        <w:spacing w:before="200" w:line="288" w:lineRule="auto"/>
        <w:ind w:left="1798"/>
        <w:rPr>
          <w:rFonts w:ascii="Times New Roman" w:eastAsia="Arial Unicode MS" w:hAnsi="Times New Roman"/>
          <w:kern w:val="0"/>
          <w:sz w:val="24"/>
        </w:rPr>
      </w:pPr>
      <w:r>
        <w:rPr>
          <w:rFonts w:ascii="Times New Roman" w:eastAsia="Arial Unicode MS" w:hAnsi="Times New Roman"/>
          <w:kern w:val="0"/>
          <w:sz w:val="24"/>
          <w:szCs w:val="24"/>
        </w:rPr>
        <w:t>other circumstances which will result in cancellation as held by the Exchange.</w:t>
      </w:r>
    </w:p>
    <w:p w:rsidR="00B3019C" w:rsidRDefault="00DE335C">
      <w:pPr>
        <w:numPr>
          <w:ilvl w:val="0"/>
          <w:numId w:val="1"/>
        </w:numPr>
        <w:spacing w:before="200" w:line="288" w:lineRule="auto"/>
        <w:ind w:left="1259" w:hanging="1259"/>
        <w:rPr>
          <w:rFonts w:ascii="Times New Roman" w:eastAsia="Arial Unicode MS" w:hAnsi="Times New Roman"/>
          <w:kern w:val="0"/>
          <w:sz w:val="24"/>
        </w:rPr>
      </w:pPr>
      <w:r>
        <w:rPr>
          <w:rFonts w:ascii="Times New Roman" w:eastAsia="Arial Unicode MS" w:hAnsi="Times New Roman"/>
          <w:kern w:val="0"/>
          <w:sz w:val="24"/>
          <w:szCs w:val="24"/>
        </w:rPr>
        <w:t>The us</w:t>
      </w:r>
      <w:r>
        <w:rPr>
          <w:rFonts w:ascii="Times New Roman" w:eastAsia="Arial Unicode MS" w:hAnsi="Times New Roman" w:hint="eastAsia"/>
          <w:kern w:val="0"/>
          <w:sz w:val="24"/>
          <w:szCs w:val="24"/>
        </w:rPr>
        <w:t>age</w:t>
      </w:r>
      <w:r>
        <w:rPr>
          <w:rFonts w:ascii="Times New Roman" w:eastAsia="Arial Unicode MS" w:hAnsi="Times New Roman"/>
          <w:kern w:val="0"/>
          <w:sz w:val="24"/>
          <w:szCs w:val="24"/>
        </w:rPr>
        <w:t xml:space="preserve"> fee of seat will not be refunded in case the Membe</w:t>
      </w:r>
      <w:r>
        <w:rPr>
          <w:rFonts w:ascii="Times New Roman" w:eastAsia="Arial Unicode MS" w:hAnsi="Times New Roman"/>
          <w:kern w:val="0"/>
          <w:sz w:val="24"/>
          <w:szCs w:val="24"/>
        </w:rPr>
        <w:t>r terminates to use the trading seat or the increased trading seats are cancelled by the Exchange.</w:t>
      </w:r>
    </w:p>
    <w:p w:rsidR="00B3019C" w:rsidRDefault="00DE335C">
      <w:pPr>
        <w:numPr>
          <w:ilvl w:val="0"/>
          <w:numId w:val="1"/>
        </w:numPr>
        <w:spacing w:before="200" w:line="288" w:lineRule="auto"/>
        <w:ind w:left="1259" w:hanging="1259"/>
        <w:rPr>
          <w:rFonts w:ascii="Times New Roman" w:eastAsia="Arial Unicode MS" w:hAnsi="Times New Roman"/>
          <w:kern w:val="0"/>
          <w:sz w:val="24"/>
        </w:rPr>
      </w:pPr>
      <w:r>
        <w:rPr>
          <w:rFonts w:ascii="Times New Roman" w:eastAsia="Arial Unicode MS" w:hAnsi="Times New Roman"/>
          <w:kern w:val="0"/>
          <w:sz w:val="24"/>
          <w:szCs w:val="24"/>
        </w:rPr>
        <w:t xml:space="preserve">In case </w:t>
      </w:r>
      <w:r>
        <w:rPr>
          <w:rFonts w:ascii="Times New Roman" w:eastAsia="Arial Unicode MS" w:hAnsi="Times New Roman" w:hint="eastAsia"/>
          <w:kern w:val="0"/>
          <w:sz w:val="24"/>
          <w:szCs w:val="24"/>
        </w:rPr>
        <w:t>a</w:t>
      </w:r>
      <w:r>
        <w:rPr>
          <w:rFonts w:ascii="Times New Roman" w:eastAsia="Arial Unicode MS" w:hAnsi="Times New Roman"/>
          <w:kern w:val="0"/>
          <w:sz w:val="24"/>
          <w:szCs w:val="24"/>
        </w:rPr>
        <w:t xml:space="preserve"> Member loses its membership of the Exchange, all of its trading seat(s) shall be terminated for use accordingly.</w:t>
      </w:r>
    </w:p>
    <w:p w:rsidR="00B3019C" w:rsidRDefault="00DE335C">
      <w:pPr>
        <w:numPr>
          <w:ilvl w:val="0"/>
          <w:numId w:val="1"/>
        </w:numPr>
        <w:spacing w:before="200" w:line="288" w:lineRule="auto"/>
        <w:ind w:left="1259" w:hanging="1259"/>
        <w:rPr>
          <w:rFonts w:ascii="Times New Roman" w:eastAsia="Arial Unicode MS" w:hAnsi="Times New Roman"/>
          <w:kern w:val="0"/>
          <w:sz w:val="24"/>
        </w:rPr>
      </w:pPr>
      <w:r>
        <w:rPr>
          <w:rFonts w:ascii="Times New Roman" w:eastAsia="Arial Unicode MS" w:hAnsi="Times New Roman"/>
          <w:kern w:val="0"/>
          <w:sz w:val="24"/>
          <w:szCs w:val="24"/>
        </w:rPr>
        <w:t xml:space="preserve">In case of the following </w:t>
      </w:r>
      <w:r>
        <w:rPr>
          <w:rFonts w:ascii="Times New Roman" w:eastAsia="Arial Unicode MS" w:hAnsi="Times New Roman"/>
          <w:kern w:val="0"/>
          <w:sz w:val="24"/>
          <w:szCs w:val="24"/>
        </w:rPr>
        <w:t>circumstances, the Exchange may take measures such as adjusting the opening and closing time of the market, suspending trading, adjusting the last trading day, maturity day, last delivery d</w:t>
      </w:r>
      <w:r>
        <w:rPr>
          <w:rFonts w:ascii="Times New Roman" w:eastAsia="Arial Unicode MS" w:hAnsi="Times New Roman" w:hint="eastAsia"/>
          <w:kern w:val="0"/>
          <w:sz w:val="24"/>
          <w:szCs w:val="24"/>
        </w:rPr>
        <w:t>ay</w:t>
      </w:r>
      <w:r>
        <w:rPr>
          <w:rFonts w:ascii="Times New Roman" w:eastAsia="Arial Unicode MS" w:hAnsi="Times New Roman"/>
          <w:kern w:val="0"/>
          <w:sz w:val="24"/>
          <w:szCs w:val="24"/>
        </w:rPr>
        <w:t xml:space="preserve">, </w:t>
      </w:r>
      <w:r>
        <w:rPr>
          <w:rFonts w:ascii="Times New Roman" w:eastAsia="Arial Unicode MS" w:hAnsi="Times New Roman"/>
          <w:kern w:val="0"/>
          <w:sz w:val="24"/>
          <w:szCs w:val="24"/>
        </w:rPr>
        <w:lastRenderedPageBreak/>
        <w:t xml:space="preserve">handover day or any other date of relevant contracts and other </w:t>
      </w:r>
      <w:r>
        <w:rPr>
          <w:rFonts w:ascii="Times New Roman" w:eastAsia="Arial Unicode MS" w:hAnsi="Times New Roman"/>
          <w:kern w:val="0"/>
          <w:sz w:val="24"/>
          <w:szCs w:val="24"/>
        </w:rPr>
        <w:t>necessary measures:</w:t>
      </w:r>
    </w:p>
    <w:p w:rsidR="00B3019C" w:rsidRDefault="00DE335C">
      <w:pPr>
        <w:numPr>
          <w:ilvl w:val="0"/>
          <w:numId w:val="6"/>
        </w:numPr>
        <w:spacing w:before="200" w:line="288" w:lineRule="auto"/>
        <w:ind w:left="1826" w:hanging="567"/>
        <w:rPr>
          <w:rFonts w:ascii="Times New Roman" w:eastAsia="Arial Unicode MS" w:hAnsi="Times New Roman"/>
          <w:kern w:val="0"/>
          <w:sz w:val="24"/>
        </w:rPr>
      </w:pPr>
      <w:r>
        <w:rPr>
          <w:rFonts w:ascii="Times New Roman" w:eastAsia="Arial Unicode MS" w:hAnsi="Times New Roman"/>
          <w:kern w:val="0"/>
          <w:sz w:val="24"/>
          <w:szCs w:val="24"/>
        </w:rPr>
        <w:t xml:space="preserve">ten percent (10%) or more Members being not able to trade due to the failure in any of the computer </w:t>
      </w:r>
      <w:r>
        <w:rPr>
          <w:rFonts w:ascii="Times New Roman" w:eastAsia="Arial Unicode MS" w:hAnsi="Times New Roman" w:hint="eastAsia"/>
          <w:kern w:val="0"/>
          <w:sz w:val="24"/>
          <w:szCs w:val="24"/>
        </w:rPr>
        <w:t>systems</w:t>
      </w:r>
      <w:r>
        <w:rPr>
          <w:rFonts w:ascii="Times New Roman" w:eastAsia="Arial Unicode MS" w:hAnsi="Times New Roman"/>
          <w:kern w:val="0"/>
          <w:sz w:val="24"/>
          <w:szCs w:val="24"/>
        </w:rPr>
        <w:t>, communication systems or other trading facilities;</w:t>
      </w:r>
    </w:p>
    <w:p w:rsidR="00B3019C" w:rsidRDefault="00DE335C">
      <w:pPr>
        <w:numPr>
          <w:ilvl w:val="0"/>
          <w:numId w:val="6"/>
        </w:numPr>
        <w:spacing w:before="200" w:line="288" w:lineRule="auto"/>
        <w:ind w:left="1826" w:hanging="567"/>
        <w:rPr>
          <w:rFonts w:ascii="Times New Roman" w:eastAsia="Arial Unicode MS" w:hAnsi="Times New Roman"/>
          <w:kern w:val="0"/>
          <w:sz w:val="24"/>
        </w:rPr>
      </w:pPr>
      <w:r>
        <w:rPr>
          <w:rFonts w:ascii="Times New Roman" w:eastAsia="Arial Unicode MS" w:hAnsi="Times New Roman"/>
          <w:kern w:val="0"/>
          <w:sz w:val="24"/>
          <w:szCs w:val="24"/>
        </w:rPr>
        <w:t>thirty percent (30%) or more Members failing to complete the settlement or t</w:t>
      </w:r>
      <w:r>
        <w:rPr>
          <w:rFonts w:ascii="Times New Roman" w:eastAsia="Arial Unicode MS" w:hAnsi="Times New Roman"/>
          <w:kern w:val="0"/>
          <w:sz w:val="24"/>
          <w:szCs w:val="24"/>
        </w:rPr>
        <w:t>he initialization of the trading system prior to the market opening; or</w:t>
      </w:r>
    </w:p>
    <w:p w:rsidR="00B3019C" w:rsidRDefault="00DE335C">
      <w:pPr>
        <w:numPr>
          <w:ilvl w:val="0"/>
          <w:numId w:val="6"/>
        </w:numPr>
        <w:spacing w:before="200" w:line="288" w:lineRule="auto"/>
        <w:ind w:left="1826" w:hanging="567"/>
        <w:rPr>
          <w:rFonts w:ascii="Times New Roman" w:eastAsia="Arial Unicode MS" w:hAnsi="Times New Roman"/>
          <w:kern w:val="0"/>
          <w:sz w:val="24"/>
        </w:rPr>
      </w:pPr>
      <w:r>
        <w:rPr>
          <w:rFonts w:ascii="Times New Roman" w:eastAsia="Arial Unicode MS" w:hAnsi="Times New Roman"/>
          <w:kern w:val="0"/>
          <w:sz w:val="24"/>
          <w:szCs w:val="24"/>
        </w:rPr>
        <w:t>other circumstances deemed necessary by the Exchange.</w:t>
      </w:r>
    </w:p>
    <w:p w:rsidR="00B3019C" w:rsidRDefault="00DE335C">
      <w:pPr>
        <w:numPr>
          <w:ilvl w:val="0"/>
          <w:numId w:val="1"/>
        </w:numPr>
        <w:spacing w:before="200" w:line="288" w:lineRule="auto"/>
        <w:ind w:left="1259" w:hanging="1259"/>
        <w:rPr>
          <w:rFonts w:ascii="Times New Roman" w:eastAsia="Arial Unicode MS" w:hAnsi="Times New Roman"/>
          <w:b/>
          <w:kern w:val="0"/>
          <w:sz w:val="24"/>
        </w:rPr>
      </w:pPr>
      <w:r>
        <w:rPr>
          <w:rFonts w:ascii="Times New Roman" w:eastAsia="Arial Unicode MS" w:hAnsi="Times New Roman"/>
          <w:kern w:val="0"/>
          <w:sz w:val="24"/>
          <w:szCs w:val="24"/>
        </w:rPr>
        <w:t xml:space="preserve">The Exchange will not handle any </w:t>
      </w:r>
      <w:r>
        <w:rPr>
          <w:rFonts w:ascii="Times New Roman" w:eastAsia="Arial Unicode MS" w:hAnsi="Times New Roman" w:hint="eastAsia"/>
          <w:kern w:val="0"/>
          <w:sz w:val="24"/>
          <w:szCs w:val="24"/>
        </w:rPr>
        <w:t xml:space="preserve">application, modification and </w:t>
      </w:r>
      <w:r>
        <w:rPr>
          <w:rFonts w:ascii="Times New Roman" w:eastAsia="Arial Unicode MS" w:hAnsi="Times New Roman"/>
          <w:kern w:val="0"/>
          <w:sz w:val="24"/>
          <w:szCs w:val="24"/>
        </w:rPr>
        <w:t>cancellation of the trading seats</w:t>
      </w:r>
      <w:r>
        <w:rPr>
          <w:rFonts w:ascii="Times New Roman" w:eastAsia="Arial Unicode MS" w:hAnsi="Times New Roman" w:hint="eastAsia"/>
          <w:kern w:val="0"/>
          <w:sz w:val="24"/>
          <w:szCs w:val="24"/>
        </w:rPr>
        <w:t xml:space="preserve"> during the night trading session.</w:t>
      </w:r>
    </w:p>
    <w:p w:rsidR="00B3019C" w:rsidRDefault="00DE335C">
      <w:pPr>
        <w:widowControl/>
        <w:autoSpaceDE w:val="0"/>
        <w:autoSpaceDN w:val="0"/>
        <w:adjustRightInd w:val="0"/>
        <w:spacing w:before="200" w:line="288" w:lineRule="auto"/>
        <w:ind w:right="-1"/>
        <w:jc w:val="center"/>
        <w:rPr>
          <w:rFonts w:ascii="Times New Roman" w:eastAsia="Arial Unicode MS" w:hAnsi="Times New Roman"/>
          <w:b/>
          <w:kern w:val="0"/>
          <w:sz w:val="24"/>
        </w:rPr>
      </w:pPr>
      <w:r>
        <w:rPr>
          <w:rFonts w:ascii="Times New Roman" w:eastAsia="Arial Unicode MS" w:hAnsi="Times New Roman"/>
          <w:b/>
          <w:kern w:val="0"/>
          <w:sz w:val="24"/>
          <w:szCs w:val="24"/>
        </w:rPr>
        <w:t xml:space="preserve">Chapter </w:t>
      </w:r>
      <w:proofErr w:type="gramStart"/>
      <w:r>
        <w:rPr>
          <w:rFonts w:ascii="Times New Roman" w:eastAsia="Arial Unicode MS" w:hAnsi="Times New Roman"/>
          <w:b/>
          <w:kern w:val="0"/>
          <w:sz w:val="24"/>
          <w:szCs w:val="24"/>
        </w:rPr>
        <w:t>III  Management</w:t>
      </w:r>
      <w:proofErr w:type="gramEnd"/>
      <w:r>
        <w:rPr>
          <w:rFonts w:ascii="Times New Roman" w:eastAsia="Arial Unicode MS" w:hAnsi="Times New Roman"/>
          <w:b/>
          <w:kern w:val="0"/>
          <w:sz w:val="24"/>
          <w:szCs w:val="24"/>
        </w:rPr>
        <w:t xml:space="preserve"> of Floor Traders</w:t>
      </w:r>
    </w:p>
    <w:p w:rsidR="00B3019C" w:rsidRDefault="00DE335C">
      <w:pPr>
        <w:numPr>
          <w:ilvl w:val="0"/>
          <w:numId w:val="1"/>
        </w:numPr>
        <w:spacing w:before="200" w:line="288" w:lineRule="auto"/>
        <w:ind w:left="1259" w:hanging="1259"/>
        <w:rPr>
          <w:rFonts w:ascii="Times New Roman" w:eastAsia="Arial Unicode MS" w:hAnsi="Times New Roman"/>
          <w:kern w:val="0"/>
          <w:sz w:val="24"/>
        </w:rPr>
      </w:pPr>
      <w:r>
        <w:rPr>
          <w:rFonts w:ascii="Times New Roman" w:eastAsia="Arial Unicode MS" w:hAnsi="Times New Roman" w:hint="eastAsia"/>
          <w:kern w:val="0"/>
          <w:sz w:val="24"/>
          <w:szCs w:val="24"/>
        </w:rPr>
        <w:t>A</w:t>
      </w:r>
      <w:r>
        <w:rPr>
          <w:rFonts w:ascii="Times New Roman" w:eastAsia="Arial Unicode MS" w:hAnsi="Times New Roman"/>
          <w:kern w:val="0"/>
          <w:sz w:val="24"/>
          <w:szCs w:val="24"/>
        </w:rPr>
        <w:t xml:space="preserve"> Floor Trader </w:t>
      </w:r>
      <w:r>
        <w:rPr>
          <w:rFonts w:ascii="Times New Roman" w:eastAsia="Arial Unicode MS" w:hAnsi="Times New Roman" w:hint="eastAsia"/>
          <w:kern w:val="0"/>
          <w:sz w:val="24"/>
          <w:szCs w:val="24"/>
        </w:rPr>
        <w:t>is</w:t>
      </w:r>
      <w:r>
        <w:rPr>
          <w:rFonts w:ascii="Times New Roman" w:eastAsia="Arial Unicode MS" w:hAnsi="Times New Roman"/>
          <w:kern w:val="0"/>
          <w:sz w:val="24"/>
          <w:szCs w:val="24"/>
        </w:rPr>
        <w:t xml:space="preserve"> the person who is appointed by a Member and accepts such Member's trading orders to conduct futures trading on behalf of the Member in the trading floor. The Member shall be liable for any trading activities conducted by the Floor Trader on the trading fl</w:t>
      </w:r>
      <w:r>
        <w:rPr>
          <w:rFonts w:ascii="Times New Roman" w:eastAsia="Arial Unicode MS" w:hAnsi="Times New Roman"/>
          <w:kern w:val="0"/>
          <w:sz w:val="24"/>
          <w:szCs w:val="24"/>
        </w:rPr>
        <w:t>oor.</w:t>
      </w:r>
    </w:p>
    <w:p w:rsidR="00B3019C" w:rsidRDefault="00DE335C">
      <w:pPr>
        <w:numPr>
          <w:ilvl w:val="0"/>
          <w:numId w:val="1"/>
        </w:numPr>
        <w:spacing w:before="200" w:line="288" w:lineRule="auto"/>
        <w:ind w:left="1259" w:hanging="1259"/>
        <w:rPr>
          <w:rFonts w:ascii="Times New Roman" w:eastAsia="Arial Unicode MS" w:hAnsi="Times New Roman"/>
          <w:kern w:val="0"/>
          <w:sz w:val="24"/>
        </w:rPr>
      </w:pPr>
      <w:r>
        <w:rPr>
          <w:rFonts w:ascii="Times New Roman" w:eastAsia="Arial Unicode MS" w:hAnsi="Times New Roman"/>
          <w:kern w:val="0"/>
          <w:sz w:val="24"/>
          <w:szCs w:val="24"/>
        </w:rPr>
        <w:t>For application of a Floor Trader's certificate, the applicant shall upload the information of identity, futures practicing qualification certificate and other relevant information as required by the Exchange to the Member service system.</w:t>
      </w:r>
    </w:p>
    <w:p w:rsidR="00B3019C" w:rsidRDefault="00DE335C">
      <w:pPr>
        <w:numPr>
          <w:ilvl w:val="0"/>
          <w:numId w:val="1"/>
        </w:numPr>
        <w:spacing w:before="200" w:line="288" w:lineRule="auto"/>
        <w:ind w:left="1259" w:hanging="1259"/>
        <w:rPr>
          <w:rFonts w:ascii="Times New Roman" w:eastAsia="Arial Unicode MS" w:hAnsi="Times New Roman"/>
          <w:kern w:val="0"/>
          <w:sz w:val="24"/>
        </w:rPr>
      </w:pPr>
      <w:r>
        <w:rPr>
          <w:rFonts w:ascii="Times New Roman" w:eastAsia="Arial Unicode MS" w:hAnsi="Times New Roman"/>
          <w:kern w:val="0"/>
          <w:sz w:val="24"/>
          <w:szCs w:val="24"/>
        </w:rPr>
        <w:t>Each trading</w:t>
      </w:r>
      <w:r>
        <w:rPr>
          <w:rFonts w:ascii="Times New Roman" w:eastAsia="Arial Unicode MS" w:hAnsi="Times New Roman"/>
          <w:kern w:val="0"/>
          <w:sz w:val="24"/>
          <w:szCs w:val="24"/>
        </w:rPr>
        <w:t xml:space="preserve"> seat only allows two (2) Floor Traders to enter the trading floor unless otherwise approved by the Exchange under special circumstances.</w:t>
      </w:r>
    </w:p>
    <w:p w:rsidR="00B3019C" w:rsidRDefault="00DE335C">
      <w:pPr>
        <w:numPr>
          <w:ilvl w:val="0"/>
          <w:numId w:val="1"/>
        </w:numPr>
        <w:spacing w:before="200" w:line="288" w:lineRule="auto"/>
        <w:ind w:left="1259" w:hanging="1259"/>
        <w:rPr>
          <w:rFonts w:ascii="Times New Roman" w:eastAsia="Arial Unicode MS" w:hAnsi="Times New Roman"/>
          <w:kern w:val="0"/>
          <w:sz w:val="24"/>
        </w:rPr>
      </w:pPr>
      <w:r>
        <w:rPr>
          <w:rFonts w:ascii="Times New Roman" w:eastAsia="Arial Unicode MS" w:hAnsi="Times New Roman"/>
          <w:kern w:val="0"/>
          <w:sz w:val="24"/>
          <w:szCs w:val="24"/>
        </w:rPr>
        <w:t>The Floor Traders may enter the trading floor to prepare for the market opening thirty (30) minutes prior to the marke</w:t>
      </w:r>
      <w:r>
        <w:rPr>
          <w:rFonts w:ascii="Times New Roman" w:eastAsia="Arial Unicode MS" w:hAnsi="Times New Roman"/>
          <w:kern w:val="0"/>
          <w:sz w:val="24"/>
          <w:szCs w:val="24"/>
        </w:rPr>
        <w:t>t opening on each trading day and shall leave the trading floor within thirty (30) minutes after the market close. The Floor Traders shall not enter or leave the trading floor without permission unless otherwise approved by the floor affairs managers under</w:t>
      </w:r>
      <w:r>
        <w:rPr>
          <w:rFonts w:ascii="Times New Roman" w:eastAsia="Arial Unicode MS" w:hAnsi="Times New Roman"/>
          <w:kern w:val="0"/>
          <w:sz w:val="24"/>
          <w:szCs w:val="24"/>
        </w:rPr>
        <w:t xml:space="preserve"> special circumstance</w:t>
      </w:r>
      <w:r>
        <w:rPr>
          <w:rFonts w:ascii="Times New Roman" w:eastAsia="Arial Unicode MS" w:hAnsi="Times New Roman" w:hint="eastAsia"/>
          <w:kern w:val="0"/>
          <w:sz w:val="24"/>
          <w:szCs w:val="24"/>
        </w:rPr>
        <w:t>s</w:t>
      </w:r>
      <w:r>
        <w:rPr>
          <w:rFonts w:ascii="Times New Roman" w:eastAsia="Arial Unicode MS" w:hAnsi="Times New Roman"/>
          <w:kern w:val="0"/>
          <w:sz w:val="24"/>
          <w:szCs w:val="24"/>
        </w:rPr>
        <w:t>.</w:t>
      </w:r>
    </w:p>
    <w:p w:rsidR="00B3019C" w:rsidRDefault="00DE335C">
      <w:pPr>
        <w:widowControl/>
        <w:spacing w:before="200" w:line="288" w:lineRule="auto"/>
        <w:ind w:left="1260"/>
        <w:rPr>
          <w:rFonts w:ascii="Times New Roman" w:eastAsia="等线" w:hAnsi="Times New Roman"/>
          <w:sz w:val="24"/>
        </w:rPr>
      </w:pPr>
      <w:r>
        <w:rPr>
          <w:rFonts w:ascii="Times New Roman" w:eastAsia="等线" w:hAnsi="Times New Roman"/>
          <w:sz w:val="24"/>
        </w:rPr>
        <w:t xml:space="preserve">The </w:t>
      </w:r>
      <w:r>
        <w:rPr>
          <w:rFonts w:ascii="Times New Roman" w:eastAsia="等线" w:hAnsi="Times New Roman"/>
          <w:sz w:val="24"/>
          <w:szCs w:val="24"/>
        </w:rPr>
        <w:t>Floor Traders</w:t>
      </w:r>
      <w:r>
        <w:rPr>
          <w:rFonts w:ascii="Times New Roman" w:eastAsia="等线" w:hAnsi="Times New Roman"/>
          <w:sz w:val="24"/>
        </w:rPr>
        <w:t xml:space="preserve"> shall not be absent during the trading sessions, and the </w:t>
      </w:r>
      <w:r>
        <w:rPr>
          <w:rFonts w:ascii="Times New Roman" w:eastAsia="等线" w:hAnsi="Times New Roman"/>
          <w:sz w:val="24"/>
          <w:szCs w:val="24"/>
        </w:rPr>
        <w:t>Members</w:t>
      </w:r>
      <w:r>
        <w:rPr>
          <w:rFonts w:ascii="Times New Roman" w:eastAsia="等线" w:hAnsi="Times New Roman"/>
          <w:sz w:val="24"/>
        </w:rPr>
        <w:t xml:space="preserve"> shall be solely liable for any consequences arising out of in connection with </w:t>
      </w:r>
      <w:r>
        <w:rPr>
          <w:rFonts w:ascii="Times New Roman" w:eastAsia="等线" w:hAnsi="Times New Roman"/>
          <w:sz w:val="24"/>
          <w:szCs w:val="24"/>
        </w:rPr>
        <w:t>their Floor Traders</w:t>
      </w:r>
      <w:r>
        <w:rPr>
          <w:rFonts w:ascii="Times New Roman" w:eastAsia="Arial Unicode MS" w:hAnsi="Times New Roman"/>
          <w:kern w:val="0"/>
          <w:sz w:val="24"/>
          <w:szCs w:val="24"/>
        </w:rPr>
        <w:t xml:space="preserve">' </w:t>
      </w:r>
      <w:r>
        <w:rPr>
          <w:rFonts w:ascii="Times New Roman" w:eastAsia="等线" w:hAnsi="Times New Roman"/>
          <w:sz w:val="24"/>
        </w:rPr>
        <w:t>absence.</w:t>
      </w:r>
    </w:p>
    <w:p w:rsidR="00B3019C" w:rsidRDefault="00DE335C">
      <w:pPr>
        <w:numPr>
          <w:ilvl w:val="0"/>
          <w:numId w:val="1"/>
        </w:numPr>
        <w:spacing w:before="200" w:line="288" w:lineRule="auto"/>
        <w:ind w:left="1259" w:hanging="1259"/>
        <w:rPr>
          <w:rFonts w:ascii="Times New Roman" w:eastAsia="Arial Unicode MS" w:hAnsi="Times New Roman"/>
          <w:kern w:val="0"/>
          <w:sz w:val="24"/>
        </w:rPr>
      </w:pPr>
      <w:r>
        <w:rPr>
          <w:rFonts w:ascii="Times New Roman" w:eastAsia="Arial Unicode MS" w:hAnsi="Times New Roman"/>
          <w:kern w:val="0"/>
          <w:sz w:val="24"/>
          <w:szCs w:val="24"/>
        </w:rPr>
        <w:lastRenderedPageBreak/>
        <w:t>The Floor Traders shall wear the effectiv</w:t>
      </w:r>
      <w:r>
        <w:rPr>
          <w:rFonts w:ascii="Times New Roman" w:eastAsia="Arial Unicode MS" w:hAnsi="Times New Roman"/>
          <w:kern w:val="0"/>
          <w:sz w:val="24"/>
          <w:szCs w:val="24"/>
        </w:rPr>
        <w:t>e</w:t>
      </w:r>
      <w:r>
        <w:rPr>
          <w:rFonts w:ascii="Times New Roman" w:eastAsia="Arial Unicode MS" w:hAnsi="Times New Roman" w:hint="eastAsia"/>
          <w:kern w:val="0"/>
          <w:sz w:val="24"/>
          <w:szCs w:val="24"/>
        </w:rPr>
        <w:t xml:space="preserve"> badge</w:t>
      </w:r>
      <w:r>
        <w:rPr>
          <w:rFonts w:ascii="Times New Roman" w:eastAsia="Arial Unicode MS" w:hAnsi="Times New Roman"/>
          <w:kern w:val="0"/>
          <w:sz w:val="24"/>
          <w:szCs w:val="24"/>
        </w:rPr>
        <w:t xml:space="preserve"> and designated uniform on the trading floor.</w:t>
      </w:r>
    </w:p>
    <w:p w:rsidR="00B3019C" w:rsidRDefault="00DE335C">
      <w:pPr>
        <w:numPr>
          <w:ilvl w:val="0"/>
          <w:numId w:val="1"/>
        </w:numPr>
        <w:spacing w:before="200" w:line="288" w:lineRule="auto"/>
        <w:ind w:left="1259" w:hanging="1259"/>
        <w:rPr>
          <w:rFonts w:ascii="Times New Roman" w:eastAsia="Arial Unicode MS" w:hAnsi="Times New Roman"/>
          <w:kern w:val="0"/>
          <w:sz w:val="24"/>
        </w:rPr>
      </w:pPr>
      <w:r>
        <w:rPr>
          <w:rFonts w:ascii="Times New Roman" w:eastAsia="Arial Unicode MS" w:hAnsi="Times New Roman"/>
          <w:kern w:val="0"/>
          <w:sz w:val="24"/>
          <w:szCs w:val="24"/>
        </w:rPr>
        <w:t>The Floor Traders shall protect any and all facilities on the trading floor and shall operate the computer equipment and devices on the trading floor in strict accordance with the Exchange's management p</w:t>
      </w:r>
      <w:r>
        <w:rPr>
          <w:rFonts w:ascii="Times New Roman" w:eastAsia="Arial Unicode MS" w:hAnsi="Times New Roman"/>
          <w:kern w:val="0"/>
          <w:sz w:val="24"/>
          <w:szCs w:val="24"/>
        </w:rPr>
        <w:t>rovisions. Otherwise, the Floor Traders shall be obligated to pay the compensation for any damage thereto as per the prices for any damage thereto and will be punished pursuant to the applicable rules.</w:t>
      </w:r>
    </w:p>
    <w:p w:rsidR="00B3019C" w:rsidRDefault="00DE335C">
      <w:pPr>
        <w:numPr>
          <w:ilvl w:val="0"/>
          <w:numId w:val="1"/>
        </w:numPr>
        <w:spacing w:before="200" w:line="288" w:lineRule="auto"/>
        <w:ind w:left="1259" w:hanging="1259"/>
        <w:rPr>
          <w:rFonts w:ascii="Times New Roman" w:eastAsia="Arial Unicode MS" w:hAnsi="Times New Roman"/>
          <w:kern w:val="0"/>
          <w:sz w:val="24"/>
        </w:rPr>
      </w:pPr>
      <w:r>
        <w:rPr>
          <w:rFonts w:ascii="Times New Roman" w:eastAsia="Arial Unicode MS" w:hAnsi="Times New Roman"/>
          <w:kern w:val="0"/>
          <w:sz w:val="24"/>
          <w:szCs w:val="24"/>
        </w:rPr>
        <w:t>The Floor Trader's entering or leaving the trading flo</w:t>
      </w:r>
      <w:r>
        <w:rPr>
          <w:rFonts w:ascii="Times New Roman" w:eastAsia="Arial Unicode MS" w:hAnsi="Times New Roman"/>
          <w:kern w:val="0"/>
          <w:sz w:val="24"/>
          <w:szCs w:val="24"/>
        </w:rPr>
        <w:t>or with any trading equipment or devices shall be subject to the approval by the Exchange.</w:t>
      </w:r>
    </w:p>
    <w:p w:rsidR="00B3019C" w:rsidRDefault="00DE335C">
      <w:pPr>
        <w:numPr>
          <w:ilvl w:val="0"/>
          <w:numId w:val="1"/>
        </w:numPr>
        <w:spacing w:before="200" w:line="288" w:lineRule="auto"/>
        <w:ind w:left="1259" w:hanging="1259"/>
        <w:rPr>
          <w:rFonts w:ascii="Times New Roman" w:eastAsia="Arial Unicode MS" w:hAnsi="Times New Roman"/>
          <w:kern w:val="0"/>
          <w:sz w:val="24"/>
        </w:rPr>
      </w:pPr>
      <w:r>
        <w:rPr>
          <w:rFonts w:ascii="Times New Roman" w:eastAsia="Arial Unicode MS" w:hAnsi="Times New Roman"/>
          <w:kern w:val="0"/>
          <w:sz w:val="24"/>
          <w:szCs w:val="24"/>
        </w:rPr>
        <w:t xml:space="preserve">The Floor Traders shall </w:t>
      </w:r>
      <w:r>
        <w:rPr>
          <w:rFonts w:ascii="Times New Roman" w:eastAsia="Arial Unicode MS" w:hAnsi="Times New Roman" w:hint="eastAsia"/>
          <w:kern w:val="0"/>
          <w:sz w:val="24"/>
          <w:szCs w:val="24"/>
        </w:rPr>
        <w:t>comply</w:t>
      </w:r>
      <w:r>
        <w:rPr>
          <w:rFonts w:ascii="Times New Roman" w:eastAsia="Arial Unicode MS" w:hAnsi="Times New Roman"/>
          <w:kern w:val="0"/>
          <w:sz w:val="24"/>
          <w:szCs w:val="24"/>
        </w:rPr>
        <w:t xml:space="preserve"> with the management by the Exchange's floor affairs managers.</w:t>
      </w:r>
    </w:p>
    <w:p w:rsidR="00B3019C" w:rsidRDefault="00DE335C">
      <w:pPr>
        <w:numPr>
          <w:ilvl w:val="0"/>
          <w:numId w:val="1"/>
        </w:numPr>
        <w:spacing w:before="200" w:line="288" w:lineRule="auto"/>
        <w:ind w:left="1259" w:hanging="1259"/>
        <w:rPr>
          <w:rFonts w:ascii="Times New Roman" w:eastAsia="Arial Unicode MS" w:hAnsi="Times New Roman"/>
          <w:kern w:val="0"/>
          <w:sz w:val="24"/>
        </w:rPr>
      </w:pPr>
      <w:r>
        <w:rPr>
          <w:rFonts w:ascii="Times New Roman" w:eastAsia="Arial Unicode MS" w:hAnsi="Times New Roman"/>
          <w:kern w:val="0"/>
          <w:sz w:val="24"/>
          <w:szCs w:val="24"/>
        </w:rPr>
        <w:t>The Floor Trader</w:t>
      </w:r>
      <w:r>
        <w:rPr>
          <w:rFonts w:ascii="Times New Roman" w:eastAsia="Arial Unicode MS" w:hAnsi="Times New Roman" w:hint="eastAsia"/>
          <w:kern w:val="0"/>
          <w:sz w:val="24"/>
          <w:szCs w:val="24"/>
        </w:rPr>
        <w:t>s</w:t>
      </w:r>
      <w:r>
        <w:rPr>
          <w:rFonts w:ascii="Times New Roman" w:eastAsia="Arial Unicode MS" w:hAnsi="Times New Roman"/>
          <w:kern w:val="0"/>
          <w:sz w:val="24"/>
          <w:szCs w:val="24"/>
        </w:rPr>
        <w:t xml:space="preserve"> shall timely deliver the Exchange's documents, notices</w:t>
      </w:r>
      <w:r>
        <w:rPr>
          <w:rFonts w:ascii="Times New Roman" w:eastAsia="Arial Unicode MS" w:hAnsi="Times New Roman"/>
          <w:kern w:val="0"/>
          <w:sz w:val="24"/>
          <w:szCs w:val="24"/>
        </w:rPr>
        <w:t xml:space="preserve"> or other materials to </w:t>
      </w:r>
      <w:r>
        <w:rPr>
          <w:rFonts w:ascii="Times New Roman" w:eastAsia="Arial Unicode MS" w:hAnsi="Times New Roman" w:hint="eastAsia"/>
          <w:kern w:val="0"/>
          <w:sz w:val="24"/>
          <w:szCs w:val="24"/>
        </w:rPr>
        <w:t xml:space="preserve">the </w:t>
      </w:r>
      <w:r>
        <w:rPr>
          <w:rFonts w:ascii="Times New Roman" w:eastAsia="Arial Unicode MS" w:hAnsi="Times New Roman"/>
          <w:kern w:val="0"/>
          <w:sz w:val="24"/>
          <w:szCs w:val="24"/>
        </w:rPr>
        <w:t>M</w:t>
      </w:r>
      <w:r>
        <w:rPr>
          <w:rFonts w:ascii="Times New Roman" w:eastAsia="Arial Unicode MS" w:hAnsi="Times New Roman" w:hint="eastAsia"/>
          <w:kern w:val="0"/>
          <w:sz w:val="24"/>
          <w:szCs w:val="24"/>
        </w:rPr>
        <w:t>ember</w:t>
      </w:r>
      <w:r>
        <w:rPr>
          <w:rFonts w:ascii="Times New Roman" w:eastAsia="Arial Unicode MS" w:hAnsi="Times New Roman"/>
          <w:kern w:val="0"/>
          <w:sz w:val="24"/>
          <w:szCs w:val="24"/>
        </w:rPr>
        <w:t xml:space="preserve"> who appoints them.</w:t>
      </w:r>
    </w:p>
    <w:p w:rsidR="00B3019C" w:rsidRDefault="00DE335C">
      <w:pPr>
        <w:numPr>
          <w:ilvl w:val="0"/>
          <w:numId w:val="1"/>
        </w:numPr>
        <w:spacing w:before="200" w:line="288" w:lineRule="auto"/>
        <w:ind w:left="1259" w:hanging="1259"/>
        <w:rPr>
          <w:rFonts w:ascii="Times New Roman" w:eastAsia="Arial Unicode MS" w:hAnsi="Times New Roman"/>
          <w:kern w:val="0"/>
          <w:sz w:val="24"/>
        </w:rPr>
      </w:pPr>
      <w:r>
        <w:rPr>
          <w:rFonts w:ascii="Times New Roman" w:eastAsia="Arial Unicode MS" w:hAnsi="Times New Roman"/>
          <w:kern w:val="0"/>
          <w:sz w:val="24"/>
          <w:szCs w:val="24"/>
        </w:rPr>
        <w:t>The Floor Trader shall keep the trading passwords in a proper manner. The Member shall be solely liable for any consequences arising out of or in connection with the disclosure of the trading passwords.</w:t>
      </w:r>
    </w:p>
    <w:p w:rsidR="00B3019C" w:rsidRDefault="00DE335C">
      <w:pPr>
        <w:numPr>
          <w:ilvl w:val="0"/>
          <w:numId w:val="1"/>
        </w:numPr>
        <w:spacing w:before="200" w:line="288" w:lineRule="auto"/>
        <w:ind w:left="1259" w:hanging="1259"/>
        <w:rPr>
          <w:rFonts w:ascii="Times New Roman" w:eastAsia="Arial Unicode MS" w:hAnsi="Times New Roman"/>
          <w:kern w:val="0"/>
          <w:sz w:val="24"/>
        </w:rPr>
      </w:pPr>
      <w:r>
        <w:rPr>
          <w:rFonts w:ascii="Times New Roman" w:eastAsia="Arial Unicode MS" w:hAnsi="Times New Roman"/>
          <w:kern w:val="0"/>
          <w:sz w:val="24"/>
          <w:szCs w:val="24"/>
        </w:rPr>
        <w:t>The Floor Trader shall not commit any of the following acts:</w:t>
      </w:r>
    </w:p>
    <w:p w:rsidR="00B3019C" w:rsidRDefault="00DE335C">
      <w:pPr>
        <w:numPr>
          <w:ilvl w:val="0"/>
          <w:numId w:val="7"/>
        </w:numPr>
        <w:autoSpaceDE w:val="0"/>
        <w:autoSpaceDN w:val="0"/>
        <w:adjustRightInd w:val="0"/>
        <w:spacing w:before="200" w:line="288" w:lineRule="auto"/>
        <w:ind w:left="1798" w:hanging="539"/>
        <w:rPr>
          <w:rFonts w:ascii="Times New Roman" w:eastAsia="Arial Unicode MS" w:hAnsi="Times New Roman"/>
          <w:kern w:val="0"/>
          <w:sz w:val="24"/>
        </w:rPr>
      </w:pPr>
      <w:r>
        <w:rPr>
          <w:rFonts w:ascii="Times New Roman" w:eastAsia="Arial Unicode MS" w:hAnsi="Times New Roman"/>
          <w:kern w:val="0"/>
          <w:sz w:val="24"/>
          <w:szCs w:val="24"/>
        </w:rPr>
        <w:t xml:space="preserve">accepting the trading orders from any other entity or individual; </w:t>
      </w:r>
    </w:p>
    <w:p w:rsidR="00B3019C" w:rsidRDefault="00DE335C">
      <w:pPr>
        <w:numPr>
          <w:ilvl w:val="0"/>
          <w:numId w:val="7"/>
        </w:numPr>
        <w:autoSpaceDE w:val="0"/>
        <w:autoSpaceDN w:val="0"/>
        <w:adjustRightInd w:val="0"/>
        <w:spacing w:before="200" w:line="288" w:lineRule="auto"/>
        <w:ind w:left="1798" w:hanging="539"/>
        <w:rPr>
          <w:rFonts w:ascii="Times New Roman" w:eastAsia="Arial Unicode MS" w:hAnsi="Times New Roman"/>
          <w:kern w:val="0"/>
          <w:sz w:val="24"/>
        </w:rPr>
      </w:pPr>
      <w:r>
        <w:rPr>
          <w:rFonts w:ascii="Times New Roman" w:eastAsia="Arial Unicode MS" w:hAnsi="Times New Roman"/>
          <w:kern w:val="0"/>
          <w:sz w:val="24"/>
          <w:szCs w:val="24"/>
        </w:rPr>
        <w:t>offering any consultancy opinions to any other entity or individual;</w:t>
      </w:r>
    </w:p>
    <w:p w:rsidR="00B3019C" w:rsidRDefault="00DE335C">
      <w:pPr>
        <w:numPr>
          <w:ilvl w:val="0"/>
          <w:numId w:val="7"/>
        </w:numPr>
        <w:autoSpaceDE w:val="0"/>
        <w:autoSpaceDN w:val="0"/>
        <w:adjustRightInd w:val="0"/>
        <w:spacing w:before="200" w:line="288" w:lineRule="auto"/>
        <w:ind w:left="1798" w:hanging="539"/>
        <w:rPr>
          <w:rFonts w:ascii="Times New Roman" w:eastAsia="Arial Unicode MS" w:hAnsi="Times New Roman"/>
          <w:kern w:val="0"/>
          <w:sz w:val="24"/>
        </w:rPr>
      </w:pPr>
      <w:r>
        <w:rPr>
          <w:rFonts w:ascii="Times New Roman" w:eastAsia="Arial Unicode MS" w:hAnsi="Times New Roman"/>
          <w:kern w:val="0"/>
          <w:sz w:val="24"/>
          <w:szCs w:val="24"/>
        </w:rPr>
        <w:t>conducting futures trading for himself or herself;</w:t>
      </w:r>
    </w:p>
    <w:p w:rsidR="00B3019C" w:rsidRDefault="00DE335C">
      <w:pPr>
        <w:numPr>
          <w:ilvl w:val="0"/>
          <w:numId w:val="7"/>
        </w:numPr>
        <w:autoSpaceDE w:val="0"/>
        <w:autoSpaceDN w:val="0"/>
        <w:adjustRightInd w:val="0"/>
        <w:spacing w:before="200" w:line="288" w:lineRule="auto"/>
        <w:ind w:left="1798" w:hanging="539"/>
        <w:rPr>
          <w:rFonts w:ascii="Times New Roman" w:eastAsia="Arial Unicode MS" w:hAnsi="Times New Roman"/>
          <w:kern w:val="0"/>
          <w:sz w:val="24"/>
        </w:rPr>
      </w:pPr>
      <w:r>
        <w:rPr>
          <w:rFonts w:ascii="Times New Roman" w:eastAsia="Arial Unicode MS" w:hAnsi="Times New Roman"/>
          <w:kern w:val="0"/>
          <w:sz w:val="24"/>
          <w:szCs w:val="24"/>
        </w:rPr>
        <w:t>borrowin</w:t>
      </w:r>
      <w:r>
        <w:rPr>
          <w:rFonts w:ascii="Times New Roman" w:eastAsia="Arial Unicode MS" w:hAnsi="Times New Roman"/>
          <w:kern w:val="0"/>
          <w:sz w:val="24"/>
          <w:szCs w:val="24"/>
        </w:rPr>
        <w:t>g, or using without permission, any other Member's telephone or trading terminal;</w:t>
      </w:r>
    </w:p>
    <w:p w:rsidR="00B3019C" w:rsidRDefault="00DE335C">
      <w:pPr>
        <w:numPr>
          <w:ilvl w:val="0"/>
          <w:numId w:val="7"/>
        </w:numPr>
        <w:autoSpaceDE w:val="0"/>
        <w:autoSpaceDN w:val="0"/>
        <w:adjustRightInd w:val="0"/>
        <w:spacing w:before="200" w:line="288" w:lineRule="auto"/>
        <w:ind w:left="1798" w:hanging="539"/>
        <w:rPr>
          <w:rFonts w:ascii="Times New Roman" w:eastAsia="Arial Unicode MS" w:hAnsi="Times New Roman"/>
          <w:kern w:val="0"/>
          <w:sz w:val="24"/>
        </w:rPr>
      </w:pPr>
      <w:r>
        <w:rPr>
          <w:rFonts w:ascii="Times New Roman" w:eastAsia="Arial Unicode MS" w:hAnsi="Times New Roman" w:hint="eastAsia"/>
          <w:kern w:val="0"/>
          <w:sz w:val="24"/>
          <w:szCs w:val="24"/>
        </w:rPr>
        <w:t>f</w:t>
      </w:r>
      <w:r>
        <w:rPr>
          <w:rFonts w:ascii="Times New Roman" w:eastAsia="Arial Unicode MS" w:hAnsi="Times New Roman"/>
          <w:kern w:val="0"/>
          <w:sz w:val="24"/>
          <w:szCs w:val="24"/>
        </w:rPr>
        <w:t xml:space="preserve">alsifying the Floor Trader's certificate or lending his or her Floor Trader's certificate </w:t>
      </w:r>
      <w:r>
        <w:rPr>
          <w:rFonts w:ascii="Times New Roman" w:eastAsia="Arial Unicode MS" w:hAnsi="Times New Roman" w:hint="eastAsia"/>
          <w:kern w:val="0"/>
          <w:sz w:val="24"/>
          <w:szCs w:val="24"/>
        </w:rPr>
        <w:t>to</w:t>
      </w:r>
      <w:r>
        <w:rPr>
          <w:rFonts w:ascii="Times New Roman" w:eastAsia="Arial Unicode MS" w:hAnsi="Times New Roman"/>
          <w:kern w:val="0"/>
          <w:sz w:val="24"/>
          <w:szCs w:val="24"/>
        </w:rPr>
        <w:t xml:space="preserve"> </w:t>
      </w:r>
      <w:r>
        <w:rPr>
          <w:rFonts w:ascii="Times New Roman" w:eastAsia="Arial Unicode MS" w:hAnsi="Times New Roman" w:hint="eastAsia"/>
          <w:kern w:val="0"/>
          <w:sz w:val="24"/>
          <w:szCs w:val="24"/>
        </w:rPr>
        <w:t>other</w:t>
      </w:r>
      <w:r>
        <w:rPr>
          <w:rFonts w:ascii="Times New Roman" w:eastAsia="Arial Unicode MS" w:hAnsi="Times New Roman"/>
          <w:kern w:val="0"/>
          <w:sz w:val="24"/>
          <w:szCs w:val="24"/>
        </w:rPr>
        <w:t>s; or</w:t>
      </w:r>
    </w:p>
    <w:p w:rsidR="00B3019C" w:rsidRDefault="00DE335C">
      <w:pPr>
        <w:numPr>
          <w:ilvl w:val="0"/>
          <w:numId w:val="7"/>
        </w:numPr>
        <w:autoSpaceDE w:val="0"/>
        <w:autoSpaceDN w:val="0"/>
        <w:adjustRightInd w:val="0"/>
        <w:spacing w:before="200" w:line="288" w:lineRule="auto"/>
        <w:ind w:left="1798" w:hanging="539"/>
        <w:rPr>
          <w:rFonts w:ascii="Times New Roman" w:eastAsia="Arial Unicode MS" w:hAnsi="Times New Roman"/>
          <w:kern w:val="0"/>
          <w:sz w:val="24"/>
        </w:rPr>
      </w:pPr>
      <w:r>
        <w:rPr>
          <w:rFonts w:ascii="Times New Roman" w:eastAsia="Arial Unicode MS" w:hAnsi="Times New Roman"/>
          <w:kern w:val="0"/>
          <w:sz w:val="24"/>
          <w:szCs w:val="24"/>
        </w:rPr>
        <w:t>any other acts prohibited by the Exchange.</w:t>
      </w:r>
    </w:p>
    <w:p w:rsidR="00B3019C" w:rsidRDefault="00DE335C">
      <w:pPr>
        <w:numPr>
          <w:ilvl w:val="0"/>
          <w:numId w:val="1"/>
        </w:numPr>
        <w:spacing w:before="200" w:line="288" w:lineRule="auto"/>
        <w:ind w:left="1259" w:hanging="1259"/>
        <w:rPr>
          <w:rFonts w:ascii="Times New Roman" w:eastAsia="Arial Unicode MS" w:hAnsi="Times New Roman"/>
          <w:kern w:val="0"/>
          <w:sz w:val="24"/>
        </w:rPr>
      </w:pPr>
      <w:r>
        <w:rPr>
          <w:rFonts w:ascii="Times New Roman" w:eastAsia="Arial Unicode MS" w:hAnsi="Times New Roman"/>
          <w:kern w:val="0"/>
          <w:sz w:val="24"/>
          <w:szCs w:val="24"/>
        </w:rPr>
        <w:t xml:space="preserve">In case of a Floor Trader </w:t>
      </w:r>
      <w:r>
        <w:rPr>
          <w:rFonts w:ascii="Times New Roman" w:eastAsia="Arial Unicode MS" w:hAnsi="Times New Roman" w:hint="eastAsia"/>
          <w:kern w:val="0"/>
          <w:sz w:val="24"/>
          <w:szCs w:val="24"/>
        </w:rPr>
        <w:t>is</w:t>
      </w:r>
      <w:r>
        <w:rPr>
          <w:rFonts w:ascii="Times New Roman" w:eastAsia="Arial Unicode MS" w:hAnsi="Times New Roman"/>
          <w:kern w:val="0"/>
          <w:sz w:val="24"/>
          <w:szCs w:val="24"/>
        </w:rPr>
        <w:t xml:space="preserve"> dismissed or replaced by the Member, or the Floor Trader resign</w:t>
      </w:r>
      <w:r>
        <w:rPr>
          <w:rFonts w:ascii="Times New Roman" w:eastAsia="Arial Unicode MS" w:hAnsi="Times New Roman" w:hint="eastAsia"/>
          <w:kern w:val="0"/>
          <w:sz w:val="24"/>
          <w:szCs w:val="24"/>
        </w:rPr>
        <w:t>s</w:t>
      </w:r>
      <w:r>
        <w:rPr>
          <w:rFonts w:ascii="Times New Roman" w:eastAsia="Arial Unicode MS" w:hAnsi="Times New Roman"/>
          <w:kern w:val="0"/>
          <w:sz w:val="24"/>
          <w:szCs w:val="24"/>
        </w:rPr>
        <w:t xml:space="preserve"> from the former Member, the Member shall handle the formalities of cancelling authorization in the Exchange promptly, and the Floor Trader's certificate shall be returned. If the Member fa</w:t>
      </w:r>
      <w:r>
        <w:rPr>
          <w:rFonts w:ascii="Times New Roman" w:eastAsia="Arial Unicode MS" w:hAnsi="Times New Roman"/>
          <w:kern w:val="0"/>
          <w:sz w:val="24"/>
          <w:szCs w:val="24"/>
        </w:rPr>
        <w:t xml:space="preserve">ils to </w:t>
      </w:r>
      <w:r>
        <w:rPr>
          <w:rFonts w:ascii="Times New Roman" w:eastAsia="Arial Unicode MS" w:hAnsi="Times New Roman"/>
          <w:kern w:val="0"/>
          <w:sz w:val="24"/>
          <w:szCs w:val="24"/>
        </w:rPr>
        <w:lastRenderedPageBreak/>
        <w:t>timely collect the Floor Trader's certificate, it shall notify the relevant division of the Exchange and the Member's liability shall be exempted after receiving the Exchange's acknowledgement of receipt thereof. The Member shall be solely liable fo</w:t>
      </w:r>
      <w:r>
        <w:rPr>
          <w:rFonts w:ascii="Times New Roman" w:eastAsia="Arial Unicode MS" w:hAnsi="Times New Roman"/>
          <w:kern w:val="0"/>
          <w:sz w:val="24"/>
          <w:szCs w:val="24"/>
        </w:rPr>
        <w:t>r any consequences arising out or in connection with delay in completion of the cancellation formalities or returning the Floor Trader's certificate.</w:t>
      </w:r>
    </w:p>
    <w:p w:rsidR="00B3019C" w:rsidRDefault="00DE335C">
      <w:pPr>
        <w:numPr>
          <w:ilvl w:val="0"/>
          <w:numId w:val="1"/>
        </w:numPr>
        <w:spacing w:before="200" w:line="288" w:lineRule="auto"/>
        <w:ind w:left="1259" w:hanging="1259"/>
        <w:rPr>
          <w:rFonts w:ascii="Times New Roman" w:eastAsia="Arial Unicode MS" w:hAnsi="Times New Roman"/>
          <w:kern w:val="0"/>
          <w:sz w:val="24"/>
        </w:rPr>
      </w:pPr>
      <w:r>
        <w:rPr>
          <w:rFonts w:ascii="Times New Roman" w:eastAsia="Arial Unicode MS" w:hAnsi="Times New Roman"/>
          <w:kern w:val="0"/>
          <w:sz w:val="24"/>
          <w:szCs w:val="24"/>
        </w:rPr>
        <w:t>For the person whose authorization as a Floor Trader has been cancelled, the Exchange shall not accept his</w:t>
      </w:r>
      <w:r>
        <w:rPr>
          <w:rFonts w:ascii="Times New Roman" w:eastAsia="Arial Unicode MS" w:hAnsi="Times New Roman"/>
          <w:kern w:val="0"/>
          <w:sz w:val="24"/>
          <w:szCs w:val="24"/>
        </w:rPr>
        <w:t xml:space="preserve"> or her registration application for acting as a Floor Trader for other Members within three (3) months except for the circumstances of the consolidation, division or insolvency of the Member or the consent by his or her former Member.</w:t>
      </w:r>
    </w:p>
    <w:p w:rsidR="00B3019C" w:rsidRDefault="00DE335C">
      <w:pPr>
        <w:widowControl/>
        <w:autoSpaceDE w:val="0"/>
        <w:autoSpaceDN w:val="0"/>
        <w:adjustRightInd w:val="0"/>
        <w:spacing w:before="200" w:line="288" w:lineRule="auto"/>
        <w:ind w:right="-20"/>
        <w:jc w:val="center"/>
        <w:rPr>
          <w:rFonts w:ascii="Times New Roman" w:eastAsia="Arial Unicode MS" w:hAnsi="Times New Roman"/>
          <w:b/>
          <w:kern w:val="0"/>
          <w:sz w:val="24"/>
        </w:rPr>
      </w:pPr>
      <w:r>
        <w:rPr>
          <w:rFonts w:ascii="Times New Roman" w:eastAsia="Arial Unicode MS" w:hAnsi="Times New Roman"/>
          <w:b/>
          <w:kern w:val="0"/>
          <w:sz w:val="24"/>
          <w:szCs w:val="24"/>
        </w:rPr>
        <w:t xml:space="preserve">Chapter </w:t>
      </w:r>
      <w:proofErr w:type="gramStart"/>
      <w:r>
        <w:rPr>
          <w:rFonts w:ascii="Times New Roman" w:eastAsia="Arial Unicode MS" w:hAnsi="Times New Roman"/>
          <w:b/>
          <w:kern w:val="0"/>
          <w:sz w:val="24"/>
          <w:szCs w:val="24"/>
        </w:rPr>
        <w:t xml:space="preserve">IV  </w:t>
      </w:r>
      <w:r>
        <w:rPr>
          <w:rFonts w:ascii="Times New Roman" w:eastAsia="Arial Unicode MS" w:hAnsi="Times New Roman" w:hint="eastAsia"/>
          <w:b/>
          <w:kern w:val="0"/>
          <w:sz w:val="24"/>
          <w:szCs w:val="24"/>
        </w:rPr>
        <w:t>Trading</w:t>
      </w:r>
      <w:proofErr w:type="gramEnd"/>
      <w:r>
        <w:rPr>
          <w:rFonts w:ascii="Times New Roman" w:eastAsia="Arial Unicode MS" w:hAnsi="Times New Roman" w:hint="eastAsia"/>
          <w:b/>
          <w:kern w:val="0"/>
          <w:sz w:val="24"/>
          <w:szCs w:val="24"/>
        </w:rPr>
        <w:t xml:space="preserve"> </w:t>
      </w:r>
      <w:r>
        <w:rPr>
          <w:rFonts w:ascii="Times New Roman" w:eastAsia="Arial Unicode MS" w:hAnsi="Times New Roman" w:hint="eastAsia"/>
          <w:b/>
          <w:kern w:val="0"/>
          <w:sz w:val="24"/>
          <w:szCs w:val="24"/>
        </w:rPr>
        <w:t>Sessions</w:t>
      </w:r>
      <w:r>
        <w:rPr>
          <w:rFonts w:ascii="Times New Roman" w:eastAsia="Arial Unicode MS" w:hAnsi="Times New Roman"/>
          <w:b/>
          <w:kern w:val="0"/>
          <w:sz w:val="24"/>
          <w:szCs w:val="24"/>
        </w:rPr>
        <w:t xml:space="preserve">, Market </w:t>
      </w:r>
      <w:r>
        <w:rPr>
          <w:rFonts w:ascii="Times New Roman" w:eastAsia="Arial Unicode MS" w:hAnsi="Times New Roman" w:hint="eastAsia"/>
          <w:b/>
          <w:kern w:val="0"/>
          <w:sz w:val="24"/>
          <w:szCs w:val="24"/>
        </w:rPr>
        <w:t xml:space="preserve">Quotation Information, </w:t>
      </w:r>
      <w:r>
        <w:rPr>
          <w:rFonts w:ascii="Times New Roman" w:eastAsia="Arial Unicode MS" w:hAnsi="Times New Roman"/>
          <w:b/>
          <w:kern w:val="0"/>
          <w:sz w:val="24"/>
          <w:szCs w:val="24"/>
        </w:rPr>
        <w:t>Trading Orders and Bidding Principles</w:t>
      </w:r>
    </w:p>
    <w:p w:rsidR="00B3019C" w:rsidRDefault="00DE335C">
      <w:pPr>
        <w:numPr>
          <w:ilvl w:val="0"/>
          <w:numId w:val="1"/>
        </w:numPr>
        <w:spacing w:before="200" w:line="288" w:lineRule="auto"/>
        <w:ind w:left="1259" w:hanging="1259"/>
        <w:rPr>
          <w:rFonts w:ascii="Times New Roman" w:hAnsi="Times New Roman"/>
          <w:kern w:val="0"/>
          <w:sz w:val="24"/>
        </w:rPr>
      </w:pPr>
      <w:r>
        <w:rPr>
          <w:rFonts w:ascii="Times New Roman" w:hAnsi="Times New Roman"/>
          <w:kern w:val="0"/>
          <w:sz w:val="24"/>
          <w:szCs w:val="24"/>
        </w:rPr>
        <w:t xml:space="preserve">There shall be five (5) trading days (except for the national statutory holidays) with respect to the futures trading in each week. Each trading day shall be divided into the </w:t>
      </w:r>
      <w:r>
        <w:rPr>
          <w:rFonts w:ascii="Times New Roman" w:hAnsi="Times New Roman"/>
          <w:kern w:val="0"/>
          <w:sz w:val="24"/>
          <w:szCs w:val="24"/>
        </w:rPr>
        <w:t xml:space="preserve">night trading period and day trading period. The night trading period has one (1) night trading session of which the specific trading time to be separately notified by the Exchange. The day trading period which has three (3) trading sessions, respectively </w:t>
      </w:r>
      <w:r>
        <w:rPr>
          <w:rFonts w:ascii="Times New Roman" w:hAnsi="Times New Roman"/>
          <w:kern w:val="0"/>
          <w:sz w:val="24"/>
          <w:szCs w:val="24"/>
        </w:rPr>
        <w:t>the first session from 9:00 through 10:15, the second session from 10:30 through 11:30 and the third session from 13:30 through 15:00. The products which can be traded in the night trading period will be separately published by the Exchange.</w:t>
      </w:r>
    </w:p>
    <w:p w:rsidR="00B3019C" w:rsidRDefault="00DE335C">
      <w:pPr>
        <w:widowControl/>
        <w:spacing w:before="200" w:line="288" w:lineRule="auto"/>
        <w:ind w:left="1260"/>
        <w:rPr>
          <w:rFonts w:ascii="Times New Roman" w:eastAsia="等线" w:hAnsi="Times New Roman"/>
          <w:sz w:val="24"/>
        </w:rPr>
      </w:pPr>
      <w:r>
        <w:rPr>
          <w:rFonts w:ascii="Times New Roman" w:eastAsia="等线" w:hAnsi="Times New Roman"/>
          <w:sz w:val="24"/>
        </w:rPr>
        <w:t>The Member may</w:t>
      </w:r>
      <w:r>
        <w:rPr>
          <w:rFonts w:ascii="Times New Roman" w:eastAsia="等线" w:hAnsi="Times New Roman"/>
          <w:sz w:val="24"/>
        </w:rPr>
        <w:t xml:space="preserve"> </w:t>
      </w:r>
      <w:r>
        <w:rPr>
          <w:rFonts w:ascii="Times New Roman" w:eastAsia="等线" w:hAnsi="Times New Roman"/>
          <w:sz w:val="24"/>
          <w:szCs w:val="24"/>
        </w:rPr>
        <w:t>conduct</w:t>
      </w:r>
      <w:r>
        <w:rPr>
          <w:rFonts w:ascii="Times New Roman" w:eastAsia="等线" w:hAnsi="Times New Roman"/>
          <w:sz w:val="24"/>
        </w:rPr>
        <w:t xml:space="preserve"> the night trading only after it completes any and all preparation work with respect to the personnel allocation, trading facilities and business policies. The night trading shall be </w:t>
      </w:r>
      <w:r>
        <w:rPr>
          <w:rFonts w:ascii="Times New Roman" w:eastAsia="等线" w:hAnsi="Times New Roman"/>
          <w:sz w:val="24"/>
          <w:szCs w:val="24"/>
        </w:rPr>
        <w:t>conducted</w:t>
      </w:r>
      <w:r>
        <w:rPr>
          <w:rFonts w:ascii="Times New Roman" w:eastAsia="等线" w:hAnsi="Times New Roman"/>
          <w:sz w:val="24"/>
        </w:rPr>
        <w:t xml:space="preserve"> solely through the remote trading seats.</w:t>
      </w:r>
    </w:p>
    <w:p w:rsidR="00B3019C" w:rsidRDefault="00DE335C">
      <w:pPr>
        <w:numPr>
          <w:ilvl w:val="0"/>
          <w:numId w:val="1"/>
        </w:numPr>
        <w:spacing w:before="200" w:line="288" w:lineRule="auto"/>
        <w:ind w:left="1259" w:hanging="1259"/>
        <w:rPr>
          <w:rFonts w:ascii="Times New Roman" w:eastAsia="Arial Unicode MS" w:hAnsi="Times New Roman"/>
          <w:kern w:val="0"/>
          <w:sz w:val="24"/>
        </w:rPr>
      </w:pPr>
      <w:r>
        <w:rPr>
          <w:rFonts w:ascii="Times New Roman" w:eastAsia="Arial Unicode MS" w:hAnsi="Times New Roman"/>
          <w:kern w:val="0"/>
          <w:sz w:val="24"/>
          <w:szCs w:val="24"/>
        </w:rPr>
        <w:t xml:space="preserve">The Exchange </w:t>
      </w:r>
      <w:r>
        <w:rPr>
          <w:rFonts w:ascii="Times New Roman" w:eastAsia="Arial Unicode MS" w:hAnsi="Times New Roman"/>
          <w:kern w:val="0"/>
          <w:sz w:val="24"/>
          <w:szCs w:val="24"/>
        </w:rPr>
        <w:t>shall timely release the following information related to the trading:</w:t>
      </w:r>
    </w:p>
    <w:p w:rsidR="00B3019C" w:rsidRDefault="00DE335C">
      <w:pPr>
        <w:numPr>
          <w:ilvl w:val="0"/>
          <w:numId w:val="8"/>
        </w:numPr>
        <w:autoSpaceDE w:val="0"/>
        <w:autoSpaceDN w:val="0"/>
        <w:adjustRightInd w:val="0"/>
        <w:snapToGrid w:val="0"/>
        <w:spacing w:before="200" w:line="288" w:lineRule="auto"/>
        <w:ind w:left="1798" w:firstLine="420"/>
        <w:rPr>
          <w:rFonts w:ascii="Times New Roman" w:eastAsia="Arial Unicode MS" w:hAnsi="Times New Roman"/>
          <w:kern w:val="0"/>
          <w:sz w:val="24"/>
        </w:rPr>
      </w:pPr>
      <w:r>
        <w:rPr>
          <w:rFonts w:ascii="Times New Roman" w:eastAsia="Arial Unicode MS" w:hAnsi="Times New Roman"/>
          <w:i/>
          <w:kern w:val="0"/>
          <w:position w:val="-2"/>
          <w:sz w:val="24"/>
          <w:szCs w:val="24"/>
        </w:rPr>
        <w:t>Opening Price</w:t>
      </w:r>
      <w:r>
        <w:rPr>
          <w:rFonts w:ascii="Times New Roman" w:eastAsia="Arial Unicode MS" w:hAnsi="Times New Roman"/>
          <w:kern w:val="0"/>
          <w:position w:val="-2"/>
          <w:sz w:val="24"/>
          <w:szCs w:val="24"/>
        </w:rPr>
        <w:t xml:space="preserve">. In respect of a certain futures contract, the opening price </w:t>
      </w:r>
      <w:r>
        <w:rPr>
          <w:rFonts w:ascii="Times New Roman" w:eastAsia="Arial Unicode MS" w:hAnsi="Times New Roman" w:hint="eastAsia"/>
          <w:kern w:val="0"/>
          <w:position w:val="-2"/>
          <w:sz w:val="24"/>
          <w:szCs w:val="24"/>
        </w:rPr>
        <w:t>me</w:t>
      </w:r>
      <w:r>
        <w:rPr>
          <w:rFonts w:ascii="Times New Roman" w:eastAsia="Arial Unicode MS" w:hAnsi="Times New Roman"/>
          <w:kern w:val="0"/>
          <w:position w:val="-2"/>
          <w:sz w:val="24"/>
          <w:szCs w:val="24"/>
        </w:rPr>
        <w:t xml:space="preserve">ans the </w:t>
      </w:r>
      <w:r>
        <w:rPr>
          <w:rFonts w:ascii="Times New Roman" w:eastAsia="Arial Unicode MS" w:hAnsi="Times New Roman" w:hint="eastAsia"/>
          <w:kern w:val="0"/>
          <w:position w:val="-2"/>
          <w:sz w:val="24"/>
          <w:szCs w:val="24"/>
        </w:rPr>
        <w:t>trade price</w:t>
      </w:r>
      <w:r>
        <w:rPr>
          <w:rFonts w:ascii="Times New Roman" w:eastAsia="Arial Unicode MS" w:hAnsi="Times New Roman"/>
          <w:kern w:val="0"/>
          <w:position w:val="-2"/>
          <w:sz w:val="24"/>
          <w:szCs w:val="24"/>
        </w:rPr>
        <w:t xml:space="preserve"> generated from </w:t>
      </w:r>
      <w:r>
        <w:rPr>
          <w:rFonts w:ascii="Times New Roman" w:eastAsia="Arial Unicode MS" w:hAnsi="Times New Roman" w:hint="eastAsia"/>
          <w:kern w:val="0"/>
          <w:position w:val="-2"/>
          <w:sz w:val="24"/>
          <w:szCs w:val="24"/>
        </w:rPr>
        <w:t>the</w:t>
      </w:r>
      <w:r>
        <w:rPr>
          <w:rFonts w:ascii="Times New Roman" w:eastAsia="Arial Unicode MS" w:hAnsi="Times New Roman"/>
          <w:kern w:val="0"/>
          <w:position w:val="-2"/>
          <w:sz w:val="24"/>
          <w:szCs w:val="24"/>
        </w:rPr>
        <w:t xml:space="preserve"> call auction within five (5) minutes prior to the market-opening. In </w:t>
      </w:r>
      <w:r>
        <w:rPr>
          <w:rFonts w:ascii="Times New Roman" w:eastAsia="Arial Unicode MS" w:hAnsi="Times New Roman"/>
          <w:kern w:val="0"/>
          <w:position w:val="-2"/>
          <w:sz w:val="24"/>
          <w:szCs w:val="24"/>
        </w:rPr>
        <w:t xml:space="preserve">case no </w:t>
      </w:r>
      <w:r>
        <w:rPr>
          <w:rFonts w:ascii="Times New Roman" w:hAnsi="Times New Roman"/>
          <w:kern w:val="0"/>
          <w:position w:val="-2"/>
          <w:sz w:val="24"/>
        </w:rPr>
        <w:t>trade price</w:t>
      </w:r>
      <w:r>
        <w:rPr>
          <w:rFonts w:ascii="Times New Roman" w:eastAsia="Arial Unicode MS" w:hAnsi="Times New Roman"/>
          <w:kern w:val="0"/>
          <w:position w:val="-2"/>
          <w:sz w:val="24"/>
          <w:szCs w:val="24"/>
        </w:rPr>
        <w:t xml:space="preserve"> is generated </w:t>
      </w:r>
      <w:r>
        <w:rPr>
          <w:rFonts w:ascii="Times New Roman" w:eastAsia="Arial Unicode MS" w:hAnsi="Times New Roman" w:hint="eastAsia"/>
          <w:kern w:val="0"/>
          <w:position w:val="-2"/>
          <w:sz w:val="24"/>
          <w:szCs w:val="24"/>
        </w:rPr>
        <w:t>from</w:t>
      </w:r>
      <w:r>
        <w:rPr>
          <w:rFonts w:ascii="Times New Roman" w:eastAsia="Arial Unicode MS" w:hAnsi="Times New Roman"/>
          <w:kern w:val="0"/>
          <w:position w:val="-2"/>
          <w:sz w:val="24"/>
          <w:szCs w:val="24"/>
        </w:rPr>
        <w:t xml:space="preserve"> the </w:t>
      </w:r>
      <w:r>
        <w:rPr>
          <w:rFonts w:ascii="Times New Roman" w:eastAsia="Arial Unicode MS" w:hAnsi="Times New Roman" w:hint="eastAsia"/>
          <w:kern w:val="0"/>
          <w:position w:val="-2"/>
          <w:sz w:val="24"/>
          <w:szCs w:val="24"/>
        </w:rPr>
        <w:t>call</w:t>
      </w:r>
      <w:r>
        <w:rPr>
          <w:rFonts w:ascii="Times New Roman" w:eastAsia="Arial Unicode MS" w:hAnsi="Times New Roman"/>
          <w:kern w:val="0"/>
          <w:position w:val="-2"/>
          <w:sz w:val="24"/>
          <w:szCs w:val="24"/>
        </w:rPr>
        <w:t xml:space="preserve"> </w:t>
      </w:r>
      <w:r>
        <w:rPr>
          <w:rFonts w:ascii="Times New Roman" w:eastAsia="Arial Unicode MS" w:hAnsi="Times New Roman" w:hint="eastAsia"/>
          <w:kern w:val="0"/>
          <w:position w:val="-2"/>
          <w:sz w:val="24"/>
          <w:szCs w:val="24"/>
        </w:rPr>
        <w:t>auction</w:t>
      </w:r>
      <w:r>
        <w:rPr>
          <w:rFonts w:ascii="Times New Roman" w:eastAsia="Arial Unicode MS" w:hAnsi="Times New Roman"/>
          <w:kern w:val="0"/>
          <w:position w:val="-2"/>
          <w:sz w:val="24"/>
          <w:szCs w:val="24"/>
        </w:rPr>
        <w:t xml:space="preserve">, the first </w:t>
      </w:r>
      <w:r>
        <w:rPr>
          <w:rFonts w:ascii="Times New Roman" w:hAnsi="Times New Roman"/>
          <w:kern w:val="0"/>
          <w:position w:val="-2"/>
          <w:sz w:val="24"/>
        </w:rPr>
        <w:t xml:space="preserve">trade price </w:t>
      </w:r>
      <w:r>
        <w:rPr>
          <w:rFonts w:ascii="Times New Roman" w:eastAsia="Arial Unicode MS" w:hAnsi="Times New Roman"/>
          <w:kern w:val="0"/>
          <w:position w:val="-2"/>
          <w:sz w:val="24"/>
          <w:szCs w:val="24"/>
        </w:rPr>
        <w:t xml:space="preserve">after the market opens shall be the opening price. The first trade </w:t>
      </w:r>
      <w:r>
        <w:rPr>
          <w:rFonts w:ascii="Times New Roman" w:eastAsia="Arial Unicode MS" w:hAnsi="Times New Roman"/>
          <w:kern w:val="0"/>
          <w:position w:val="-2"/>
          <w:sz w:val="24"/>
          <w:szCs w:val="24"/>
        </w:rPr>
        <w:lastRenderedPageBreak/>
        <w:t xml:space="preserve">price shall be determined pursuant to Article </w:t>
      </w:r>
      <w:r>
        <w:rPr>
          <w:rFonts w:ascii="Times New Roman" w:eastAsia="Arial Unicode MS" w:hAnsi="Times New Roman" w:hint="eastAsia"/>
          <w:kern w:val="0"/>
          <w:position w:val="-2"/>
          <w:sz w:val="24"/>
          <w:szCs w:val="24"/>
        </w:rPr>
        <w:t>45</w:t>
      </w:r>
      <w:r>
        <w:rPr>
          <w:rFonts w:ascii="Times New Roman" w:eastAsia="Arial Unicode MS" w:hAnsi="Times New Roman"/>
          <w:kern w:val="0"/>
          <w:position w:val="-2"/>
          <w:sz w:val="24"/>
          <w:szCs w:val="24"/>
        </w:rPr>
        <w:t xml:space="preserve">, and then the </w:t>
      </w:r>
      <w:r>
        <w:rPr>
          <w:rFonts w:ascii="Times New Roman" w:hAnsi="Times New Roman" w:hint="eastAsia"/>
          <w:kern w:val="0"/>
          <w:position w:val="-2"/>
          <w:sz w:val="24"/>
        </w:rPr>
        <w:t>current</w:t>
      </w:r>
      <w:r>
        <w:rPr>
          <w:rFonts w:ascii="Times New Roman" w:hAnsi="Times New Roman"/>
          <w:kern w:val="0"/>
          <w:position w:val="-2"/>
          <w:sz w:val="24"/>
        </w:rPr>
        <w:t xml:space="preserve"> </w:t>
      </w:r>
      <w:r>
        <w:rPr>
          <w:rFonts w:ascii="Times New Roman" w:hAnsi="Times New Roman" w:hint="eastAsia"/>
          <w:kern w:val="0"/>
          <w:position w:val="-2"/>
          <w:sz w:val="24"/>
        </w:rPr>
        <w:t>price</w:t>
      </w:r>
      <w:r>
        <w:rPr>
          <w:rFonts w:ascii="Times New Roman" w:hAnsi="Times New Roman"/>
          <w:kern w:val="0"/>
          <w:position w:val="-2"/>
          <w:sz w:val="24"/>
        </w:rPr>
        <w:t xml:space="preserve"> </w:t>
      </w:r>
      <w:r>
        <w:rPr>
          <w:rFonts w:ascii="Times New Roman" w:eastAsia="Arial Unicode MS" w:hAnsi="Times New Roman"/>
          <w:kern w:val="0"/>
          <w:position w:val="-2"/>
          <w:sz w:val="24"/>
          <w:szCs w:val="24"/>
        </w:rPr>
        <w:t xml:space="preserve">shall be the closing price of the </w:t>
      </w:r>
      <w:r>
        <w:rPr>
          <w:rFonts w:ascii="Times New Roman" w:eastAsia="Arial Unicode MS" w:hAnsi="Times New Roman"/>
          <w:kern w:val="0"/>
          <w:position w:val="-2"/>
          <w:sz w:val="24"/>
          <w:szCs w:val="24"/>
        </w:rPr>
        <w:t xml:space="preserve">immediately previous trading day, and the </w:t>
      </w:r>
      <w:r>
        <w:rPr>
          <w:rFonts w:ascii="Times New Roman" w:eastAsia="Arial Unicode MS" w:hAnsi="Times New Roman" w:hint="eastAsia"/>
          <w:kern w:val="0"/>
          <w:position w:val="-2"/>
          <w:sz w:val="24"/>
          <w:szCs w:val="24"/>
        </w:rPr>
        <w:t>current</w:t>
      </w:r>
      <w:r>
        <w:rPr>
          <w:rFonts w:ascii="Times New Roman" w:eastAsia="Arial Unicode MS" w:hAnsi="Times New Roman"/>
          <w:kern w:val="0"/>
          <w:position w:val="-2"/>
          <w:sz w:val="24"/>
          <w:szCs w:val="24"/>
        </w:rPr>
        <w:t xml:space="preserve"> </w:t>
      </w:r>
      <w:r>
        <w:rPr>
          <w:rFonts w:ascii="Times New Roman" w:eastAsia="Arial Unicode MS" w:hAnsi="Times New Roman" w:hint="eastAsia"/>
          <w:kern w:val="0"/>
          <w:position w:val="-2"/>
          <w:sz w:val="24"/>
          <w:szCs w:val="24"/>
        </w:rPr>
        <w:t>price</w:t>
      </w:r>
      <w:r>
        <w:rPr>
          <w:rFonts w:ascii="Times New Roman" w:eastAsia="Arial Unicode MS" w:hAnsi="Times New Roman"/>
          <w:kern w:val="0"/>
          <w:position w:val="-2"/>
          <w:sz w:val="24"/>
          <w:szCs w:val="24"/>
        </w:rPr>
        <w:t xml:space="preserve"> of the newly listed contract shall be the list</w:t>
      </w:r>
      <w:r>
        <w:rPr>
          <w:rFonts w:ascii="Times New Roman" w:eastAsia="Arial Unicode MS" w:hAnsi="Times New Roman" w:hint="eastAsia"/>
          <w:kern w:val="0"/>
          <w:position w:val="-2"/>
          <w:sz w:val="24"/>
          <w:szCs w:val="24"/>
        </w:rPr>
        <w:t xml:space="preserve">ing </w:t>
      </w:r>
      <w:r>
        <w:rPr>
          <w:rFonts w:ascii="Times New Roman" w:eastAsia="Arial Unicode MS" w:hAnsi="Times New Roman"/>
          <w:kern w:val="0"/>
          <w:position w:val="-2"/>
          <w:sz w:val="24"/>
          <w:szCs w:val="24"/>
        </w:rPr>
        <w:t>price;</w:t>
      </w:r>
    </w:p>
    <w:p w:rsidR="00B3019C" w:rsidRDefault="00DE335C">
      <w:pPr>
        <w:numPr>
          <w:ilvl w:val="0"/>
          <w:numId w:val="8"/>
        </w:numPr>
        <w:autoSpaceDE w:val="0"/>
        <w:autoSpaceDN w:val="0"/>
        <w:adjustRightInd w:val="0"/>
        <w:spacing w:before="200" w:line="288" w:lineRule="auto"/>
        <w:ind w:left="1798" w:firstLine="420"/>
        <w:rPr>
          <w:rFonts w:ascii="Times New Roman" w:hAnsi="Times New Roman"/>
          <w:kern w:val="0"/>
          <w:position w:val="-2"/>
          <w:sz w:val="24"/>
        </w:rPr>
      </w:pPr>
      <w:r>
        <w:rPr>
          <w:rFonts w:ascii="Times New Roman" w:eastAsia="Arial Unicode MS" w:hAnsi="Times New Roman"/>
          <w:i/>
          <w:kern w:val="0"/>
          <w:position w:val="-2"/>
          <w:sz w:val="24"/>
          <w:szCs w:val="24"/>
        </w:rPr>
        <w:t>Closing Price</w:t>
      </w:r>
      <w:r>
        <w:rPr>
          <w:rFonts w:ascii="Times New Roman" w:hAnsi="Times New Roman"/>
          <w:kern w:val="0"/>
          <w:position w:val="-2"/>
          <w:sz w:val="24"/>
        </w:rPr>
        <w:t xml:space="preserve">. In respect of a certain futures contract, the closing price </w:t>
      </w:r>
      <w:r>
        <w:rPr>
          <w:rFonts w:ascii="Times New Roman" w:eastAsia="Arial Unicode MS" w:hAnsi="Times New Roman"/>
          <w:kern w:val="0"/>
          <w:position w:val="-2"/>
          <w:sz w:val="24"/>
          <w:szCs w:val="24"/>
        </w:rPr>
        <w:t>means</w:t>
      </w:r>
      <w:r>
        <w:rPr>
          <w:rFonts w:ascii="Times New Roman" w:hAnsi="Times New Roman"/>
          <w:kern w:val="0"/>
          <w:position w:val="-2"/>
          <w:sz w:val="24"/>
        </w:rPr>
        <w:t xml:space="preserve"> the last trade price of the then-current trading</w:t>
      </w:r>
      <w:r>
        <w:rPr>
          <w:rFonts w:ascii="Times New Roman" w:eastAsia="Arial Unicode MS" w:hAnsi="Times New Roman"/>
          <w:kern w:val="0"/>
          <w:position w:val="-2"/>
          <w:sz w:val="24"/>
          <w:szCs w:val="24"/>
        </w:rPr>
        <w:t xml:space="preserve"> day. The clos</w:t>
      </w:r>
      <w:r>
        <w:rPr>
          <w:rFonts w:ascii="Times New Roman" w:eastAsia="Arial Unicode MS" w:hAnsi="Times New Roman"/>
          <w:kern w:val="0"/>
          <w:position w:val="-2"/>
          <w:sz w:val="24"/>
          <w:szCs w:val="24"/>
        </w:rPr>
        <w:t xml:space="preserve">ing price </w:t>
      </w:r>
      <w:r>
        <w:rPr>
          <w:rFonts w:ascii="Times New Roman" w:hAnsi="Times New Roman"/>
          <w:kern w:val="0"/>
          <w:position w:val="-2"/>
          <w:sz w:val="24"/>
        </w:rPr>
        <w:t xml:space="preserve">of </w:t>
      </w:r>
      <w:r>
        <w:rPr>
          <w:rFonts w:ascii="Times New Roman" w:eastAsia="Arial Unicode MS" w:hAnsi="Times New Roman"/>
          <w:kern w:val="0"/>
          <w:position w:val="-2"/>
          <w:sz w:val="24"/>
          <w:szCs w:val="24"/>
        </w:rPr>
        <w:t xml:space="preserve">the </w:t>
      </w:r>
      <w:r>
        <w:rPr>
          <w:rFonts w:ascii="Times New Roman" w:hAnsi="Times New Roman"/>
          <w:kern w:val="0"/>
          <w:position w:val="-2"/>
          <w:sz w:val="24"/>
        </w:rPr>
        <w:t>contracts with no transaction shall be the then-current settlement price;</w:t>
      </w:r>
    </w:p>
    <w:p w:rsidR="00B3019C" w:rsidRDefault="00DE335C">
      <w:pPr>
        <w:numPr>
          <w:ilvl w:val="0"/>
          <w:numId w:val="8"/>
        </w:numPr>
        <w:autoSpaceDE w:val="0"/>
        <w:autoSpaceDN w:val="0"/>
        <w:adjustRightInd w:val="0"/>
        <w:spacing w:before="200" w:line="288" w:lineRule="auto"/>
        <w:ind w:left="1798" w:firstLine="420"/>
        <w:rPr>
          <w:rFonts w:ascii="Times New Roman" w:hAnsi="Times New Roman"/>
          <w:kern w:val="0"/>
          <w:position w:val="-2"/>
          <w:sz w:val="24"/>
        </w:rPr>
      </w:pPr>
      <w:r>
        <w:rPr>
          <w:rFonts w:ascii="Times New Roman" w:eastAsia="Arial Unicode MS" w:hAnsi="Times New Roman"/>
          <w:i/>
          <w:kern w:val="0"/>
          <w:position w:val="-2"/>
          <w:sz w:val="24"/>
          <w:szCs w:val="24"/>
        </w:rPr>
        <w:t>Highest Price</w:t>
      </w:r>
      <w:r>
        <w:rPr>
          <w:rFonts w:ascii="Times New Roman" w:hAnsi="Times New Roman"/>
          <w:kern w:val="0"/>
          <w:position w:val="-2"/>
          <w:sz w:val="24"/>
        </w:rPr>
        <w:t xml:space="preserve">. In respect of a certain futures contract, the highest price </w:t>
      </w:r>
      <w:r>
        <w:rPr>
          <w:rFonts w:ascii="Times New Roman" w:eastAsia="Arial Unicode MS" w:hAnsi="Times New Roman"/>
          <w:kern w:val="0"/>
          <w:position w:val="-2"/>
          <w:sz w:val="24"/>
          <w:szCs w:val="24"/>
        </w:rPr>
        <w:t>means</w:t>
      </w:r>
      <w:r>
        <w:rPr>
          <w:rFonts w:ascii="Times New Roman" w:hAnsi="Times New Roman"/>
          <w:kern w:val="0"/>
          <w:position w:val="-2"/>
          <w:sz w:val="24"/>
        </w:rPr>
        <w:t xml:space="preserve"> the highest trade price during a certain period;</w:t>
      </w:r>
    </w:p>
    <w:p w:rsidR="00B3019C" w:rsidRDefault="00DE335C">
      <w:pPr>
        <w:numPr>
          <w:ilvl w:val="0"/>
          <w:numId w:val="8"/>
        </w:numPr>
        <w:autoSpaceDE w:val="0"/>
        <w:autoSpaceDN w:val="0"/>
        <w:adjustRightInd w:val="0"/>
        <w:spacing w:before="200" w:line="288" w:lineRule="auto"/>
        <w:ind w:left="1798" w:firstLine="420"/>
        <w:rPr>
          <w:rFonts w:ascii="Times New Roman" w:hAnsi="Times New Roman"/>
          <w:kern w:val="0"/>
          <w:position w:val="-2"/>
          <w:sz w:val="24"/>
        </w:rPr>
      </w:pPr>
      <w:r>
        <w:rPr>
          <w:rFonts w:ascii="Times New Roman" w:eastAsia="Arial Unicode MS" w:hAnsi="Times New Roman"/>
          <w:i/>
          <w:kern w:val="0"/>
          <w:position w:val="-2"/>
          <w:sz w:val="24"/>
          <w:szCs w:val="24"/>
        </w:rPr>
        <w:t>Lowest Price</w:t>
      </w:r>
      <w:r>
        <w:rPr>
          <w:rFonts w:ascii="Times New Roman" w:eastAsia="Arial Unicode MS" w:hAnsi="Times New Roman"/>
          <w:kern w:val="0"/>
          <w:position w:val="-2"/>
          <w:sz w:val="24"/>
          <w:szCs w:val="24"/>
        </w:rPr>
        <w:t xml:space="preserve">. </w:t>
      </w:r>
      <w:r>
        <w:rPr>
          <w:rFonts w:ascii="Times New Roman" w:hAnsi="Times New Roman"/>
          <w:kern w:val="0"/>
          <w:position w:val="-2"/>
          <w:sz w:val="24"/>
        </w:rPr>
        <w:t>In respect of a certa</w:t>
      </w:r>
      <w:r>
        <w:rPr>
          <w:rFonts w:ascii="Times New Roman" w:hAnsi="Times New Roman"/>
          <w:kern w:val="0"/>
          <w:position w:val="-2"/>
          <w:sz w:val="24"/>
        </w:rPr>
        <w:t xml:space="preserve">in futures contract, the lowest price </w:t>
      </w:r>
      <w:r>
        <w:rPr>
          <w:rFonts w:ascii="Times New Roman" w:eastAsia="Arial Unicode MS" w:hAnsi="Times New Roman"/>
          <w:kern w:val="0"/>
          <w:position w:val="-2"/>
          <w:sz w:val="24"/>
          <w:szCs w:val="24"/>
        </w:rPr>
        <w:t>means</w:t>
      </w:r>
      <w:r>
        <w:rPr>
          <w:rFonts w:ascii="Times New Roman" w:hAnsi="Times New Roman"/>
          <w:kern w:val="0"/>
          <w:position w:val="-2"/>
          <w:sz w:val="24"/>
        </w:rPr>
        <w:t xml:space="preserve"> the lowest trade price during a certain period;</w:t>
      </w:r>
    </w:p>
    <w:p w:rsidR="00B3019C" w:rsidRDefault="00DE335C">
      <w:pPr>
        <w:numPr>
          <w:ilvl w:val="0"/>
          <w:numId w:val="8"/>
        </w:numPr>
        <w:autoSpaceDE w:val="0"/>
        <w:autoSpaceDN w:val="0"/>
        <w:adjustRightInd w:val="0"/>
        <w:spacing w:before="200" w:line="288" w:lineRule="auto"/>
        <w:ind w:left="1798" w:firstLine="420"/>
        <w:rPr>
          <w:rFonts w:ascii="Times New Roman" w:hAnsi="Times New Roman"/>
          <w:kern w:val="0"/>
          <w:position w:val="-2"/>
          <w:sz w:val="24"/>
        </w:rPr>
      </w:pPr>
      <w:r>
        <w:rPr>
          <w:rFonts w:ascii="Times New Roman" w:eastAsia="Arial Unicode MS" w:hAnsi="Times New Roman" w:hint="eastAsia"/>
          <w:i/>
          <w:kern w:val="0"/>
          <w:position w:val="-2"/>
          <w:sz w:val="24"/>
          <w:szCs w:val="24"/>
        </w:rPr>
        <w:t>Last</w:t>
      </w:r>
      <w:r>
        <w:rPr>
          <w:rFonts w:ascii="Times New Roman" w:eastAsia="Arial Unicode MS" w:hAnsi="Times New Roman"/>
          <w:i/>
          <w:kern w:val="0"/>
          <w:position w:val="-2"/>
          <w:sz w:val="24"/>
          <w:szCs w:val="24"/>
        </w:rPr>
        <w:t xml:space="preserve"> </w:t>
      </w:r>
      <w:r>
        <w:rPr>
          <w:rFonts w:ascii="Times New Roman" w:hAnsi="Times New Roman"/>
          <w:i/>
          <w:kern w:val="0"/>
          <w:position w:val="-2"/>
          <w:sz w:val="24"/>
        </w:rPr>
        <w:t>Price</w:t>
      </w:r>
      <w:r>
        <w:rPr>
          <w:rFonts w:ascii="Times New Roman" w:hAnsi="Times New Roman"/>
          <w:kern w:val="0"/>
          <w:position w:val="-2"/>
          <w:sz w:val="24"/>
        </w:rPr>
        <w:t xml:space="preserve">. In respect of a certain futures contract, the </w:t>
      </w:r>
      <w:r>
        <w:rPr>
          <w:rFonts w:ascii="Times New Roman" w:hAnsi="Times New Roman" w:hint="eastAsia"/>
          <w:kern w:val="0"/>
          <w:position w:val="-2"/>
          <w:sz w:val="24"/>
        </w:rPr>
        <w:t>last</w:t>
      </w:r>
      <w:r>
        <w:rPr>
          <w:rFonts w:ascii="Times New Roman" w:hAnsi="Times New Roman"/>
          <w:kern w:val="0"/>
          <w:position w:val="-2"/>
          <w:sz w:val="24"/>
        </w:rPr>
        <w:t xml:space="preserve"> </w:t>
      </w:r>
      <w:r>
        <w:rPr>
          <w:rFonts w:ascii="Times New Roman" w:hAnsi="Times New Roman" w:hint="eastAsia"/>
          <w:kern w:val="0"/>
          <w:position w:val="-2"/>
          <w:sz w:val="24"/>
        </w:rPr>
        <w:t>price</w:t>
      </w:r>
      <w:r>
        <w:rPr>
          <w:rFonts w:ascii="Times New Roman" w:hAnsi="Times New Roman"/>
          <w:kern w:val="0"/>
          <w:position w:val="-2"/>
          <w:sz w:val="24"/>
        </w:rPr>
        <w:t xml:space="preserve"> </w:t>
      </w:r>
      <w:r>
        <w:rPr>
          <w:rFonts w:ascii="Times New Roman" w:eastAsia="Arial Unicode MS" w:hAnsi="Times New Roman"/>
          <w:kern w:val="0"/>
          <w:position w:val="-2"/>
          <w:sz w:val="24"/>
          <w:szCs w:val="24"/>
        </w:rPr>
        <w:t>means</w:t>
      </w:r>
      <w:r>
        <w:rPr>
          <w:rFonts w:ascii="Times New Roman" w:hAnsi="Times New Roman"/>
          <w:kern w:val="0"/>
          <w:position w:val="-2"/>
          <w:sz w:val="24"/>
        </w:rPr>
        <w:t xml:space="preserve"> the real-time trade price during the trading period on a certain trading day;</w:t>
      </w:r>
    </w:p>
    <w:p w:rsidR="00B3019C" w:rsidRDefault="00DE335C">
      <w:pPr>
        <w:numPr>
          <w:ilvl w:val="0"/>
          <w:numId w:val="8"/>
        </w:numPr>
        <w:autoSpaceDE w:val="0"/>
        <w:autoSpaceDN w:val="0"/>
        <w:adjustRightInd w:val="0"/>
        <w:spacing w:before="200" w:line="288" w:lineRule="auto"/>
        <w:ind w:left="1798" w:firstLine="420"/>
        <w:rPr>
          <w:rFonts w:ascii="Times New Roman" w:hAnsi="Times New Roman"/>
          <w:kern w:val="0"/>
          <w:position w:val="-2"/>
          <w:sz w:val="24"/>
        </w:rPr>
      </w:pPr>
      <w:r>
        <w:rPr>
          <w:rFonts w:ascii="Times New Roman" w:eastAsia="Arial Unicode MS" w:hAnsi="Times New Roman"/>
          <w:i/>
          <w:kern w:val="0"/>
          <w:position w:val="-2"/>
          <w:sz w:val="24"/>
          <w:szCs w:val="24"/>
        </w:rPr>
        <w:t xml:space="preserve">Price </w:t>
      </w:r>
      <w:r>
        <w:rPr>
          <w:rFonts w:ascii="Times New Roman" w:eastAsia="Arial Unicode MS" w:hAnsi="Times New Roman"/>
          <w:i/>
          <w:kern w:val="0"/>
          <w:position w:val="-2"/>
          <w:sz w:val="24"/>
          <w:szCs w:val="24"/>
        </w:rPr>
        <w:t>Change</w:t>
      </w:r>
      <w:r>
        <w:rPr>
          <w:rFonts w:ascii="Times New Roman" w:eastAsia="Arial Unicode MS" w:hAnsi="Times New Roman"/>
          <w:kern w:val="0"/>
          <w:position w:val="-2"/>
          <w:sz w:val="24"/>
          <w:szCs w:val="24"/>
        </w:rPr>
        <w:t>.</w:t>
      </w:r>
      <w:r>
        <w:rPr>
          <w:rFonts w:ascii="Times New Roman" w:hAnsi="Times New Roman"/>
          <w:kern w:val="0"/>
          <w:position w:val="-2"/>
          <w:sz w:val="24"/>
        </w:rPr>
        <w:t xml:space="preserve"> In respect of a certain futures contract, the </w:t>
      </w:r>
      <w:r>
        <w:rPr>
          <w:rFonts w:ascii="Times New Roman" w:eastAsia="Arial Unicode MS" w:hAnsi="Times New Roman"/>
          <w:kern w:val="0"/>
          <w:position w:val="-2"/>
          <w:sz w:val="24"/>
          <w:szCs w:val="24"/>
        </w:rPr>
        <w:t>price change means</w:t>
      </w:r>
      <w:r>
        <w:rPr>
          <w:rFonts w:ascii="Times New Roman" w:hAnsi="Times New Roman"/>
          <w:kern w:val="0"/>
          <w:position w:val="-2"/>
          <w:sz w:val="24"/>
        </w:rPr>
        <w:t xml:space="preserve"> the difference between the </w:t>
      </w:r>
      <w:r>
        <w:rPr>
          <w:rFonts w:ascii="Times New Roman" w:hAnsi="Times New Roman" w:hint="eastAsia"/>
          <w:kern w:val="0"/>
          <w:position w:val="-2"/>
          <w:sz w:val="24"/>
        </w:rPr>
        <w:t>last</w:t>
      </w:r>
      <w:r>
        <w:rPr>
          <w:rFonts w:ascii="Times New Roman" w:hAnsi="Times New Roman"/>
          <w:kern w:val="0"/>
          <w:position w:val="-2"/>
          <w:sz w:val="24"/>
        </w:rPr>
        <w:t xml:space="preserve"> price during the trading period on a certain trading day and the settlement price of the immediately previous trading day;</w:t>
      </w:r>
    </w:p>
    <w:p w:rsidR="00B3019C" w:rsidRDefault="00DE335C">
      <w:pPr>
        <w:numPr>
          <w:ilvl w:val="0"/>
          <w:numId w:val="8"/>
        </w:numPr>
        <w:autoSpaceDE w:val="0"/>
        <w:autoSpaceDN w:val="0"/>
        <w:adjustRightInd w:val="0"/>
        <w:spacing w:before="200" w:line="288" w:lineRule="auto"/>
        <w:ind w:left="1798" w:firstLine="420"/>
        <w:rPr>
          <w:rFonts w:ascii="Times New Roman" w:hAnsi="Times New Roman"/>
          <w:kern w:val="0"/>
          <w:position w:val="-2"/>
          <w:sz w:val="24"/>
        </w:rPr>
      </w:pPr>
      <w:r>
        <w:rPr>
          <w:rFonts w:ascii="Times New Roman" w:eastAsia="Arial Unicode MS" w:hAnsi="Times New Roman"/>
          <w:i/>
          <w:kern w:val="0"/>
          <w:position w:val="-2"/>
          <w:sz w:val="24"/>
          <w:szCs w:val="24"/>
        </w:rPr>
        <w:t>Highest Bid Price</w:t>
      </w:r>
      <w:r>
        <w:rPr>
          <w:rFonts w:ascii="Times New Roman" w:hAnsi="Times New Roman"/>
          <w:kern w:val="0"/>
          <w:position w:val="-2"/>
          <w:sz w:val="24"/>
        </w:rPr>
        <w:t>. In respec</w:t>
      </w:r>
      <w:r>
        <w:rPr>
          <w:rFonts w:ascii="Times New Roman" w:hAnsi="Times New Roman"/>
          <w:kern w:val="0"/>
          <w:position w:val="-2"/>
          <w:sz w:val="24"/>
        </w:rPr>
        <w:t xml:space="preserve">t of a certain futures contract, the highest bid price </w:t>
      </w:r>
      <w:r>
        <w:rPr>
          <w:rFonts w:ascii="Times New Roman" w:eastAsia="Arial Unicode MS" w:hAnsi="Times New Roman"/>
          <w:kern w:val="0"/>
          <w:position w:val="-2"/>
          <w:sz w:val="24"/>
          <w:szCs w:val="24"/>
        </w:rPr>
        <w:t>means</w:t>
      </w:r>
      <w:r>
        <w:rPr>
          <w:rFonts w:ascii="Times New Roman" w:hAnsi="Times New Roman"/>
          <w:kern w:val="0"/>
          <w:position w:val="-2"/>
          <w:sz w:val="24"/>
        </w:rPr>
        <w:t xml:space="preserve"> the real-time highest price when the buyer applies for </w:t>
      </w:r>
      <w:r>
        <w:rPr>
          <w:rFonts w:ascii="Times New Roman" w:eastAsia="Arial Unicode MS" w:hAnsi="Times New Roman" w:hint="eastAsia"/>
          <w:kern w:val="0"/>
          <w:position w:val="-2"/>
          <w:sz w:val="24"/>
          <w:szCs w:val="24"/>
        </w:rPr>
        <w:t>purcha</w:t>
      </w:r>
      <w:r>
        <w:rPr>
          <w:rFonts w:ascii="Times New Roman" w:eastAsia="Arial Unicode MS" w:hAnsi="Times New Roman"/>
          <w:kern w:val="0"/>
          <w:position w:val="-2"/>
          <w:sz w:val="24"/>
          <w:szCs w:val="24"/>
        </w:rPr>
        <w:t xml:space="preserve">se </w:t>
      </w:r>
      <w:r>
        <w:rPr>
          <w:rFonts w:ascii="Times New Roman" w:hAnsi="Times New Roman"/>
          <w:kern w:val="0"/>
          <w:position w:val="-2"/>
          <w:sz w:val="24"/>
        </w:rPr>
        <w:t>on the then-current day;</w:t>
      </w:r>
    </w:p>
    <w:p w:rsidR="00B3019C" w:rsidRDefault="00DE335C">
      <w:pPr>
        <w:numPr>
          <w:ilvl w:val="0"/>
          <w:numId w:val="8"/>
        </w:numPr>
        <w:autoSpaceDE w:val="0"/>
        <w:autoSpaceDN w:val="0"/>
        <w:adjustRightInd w:val="0"/>
        <w:spacing w:before="200" w:line="288" w:lineRule="auto"/>
        <w:ind w:left="1798" w:firstLine="420"/>
        <w:rPr>
          <w:rFonts w:ascii="Times New Roman" w:hAnsi="Times New Roman"/>
          <w:kern w:val="0"/>
          <w:position w:val="-2"/>
          <w:sz w:val="24"/>
        </w:rPr>
      </w:pPr>
      <w:r>
        <w:rPr>
          <w:rFonts w:ascii="Times New Roman" w:eastAsia="Arial Unicode MS" w:hAnsi="Times New Roman"/>
          <w:i/>
          <w:kern w:val="0"/>
          <w:position w:val="-2"/>
          <w:sz w:val="24"/>
          <w:szCs w:val="24"/>
        </w:rPr>
        <w:t xml:space="preserve">Lowest </w:t>
      </w:r>
      <w:r>
        <w:rPr>
          <w:rFonts w:ascii="Times New Roman" w:hAnsi="Times New Roman"/>
          <w:i/>
          <w:kern w:val="0"/>
          <w:position w:val="-2"/>
          <w:sz w:val="24"/>
        </w:rPr>
        <w:t>Offer Price</w:t>
      </w:r>
      <w:r>
        <w:rPr>
          <w:rFonts w:ascii="Times New Roman" w:hAnsi="Times New Roman"/>
          <w:kern w:val="0"/>
          <w:position w:val="-2"/>
          <w:sz w:val="24"/>
        </w:rPr>
        <w:t xml:space="preserve">. In respect of a certain futures contract, the lowest offer price </w:t>
      </w:r>
      <w:r>
        <w:rPr>
          <w:rFonts w:ascii="Times New Roman" w:eastAsia="Arial Unicode MS" w:hAnsi="Times New Roman"/>
          <w:kern w:val="0"/>
          <w:position w:val="-2"/>
          <w:sz w:val="24"/>
          <w:szCs w:val="24"/>
        </w:rPr>
        <w:t>means</w:t>
      </w:r>
      <w:r>
        <w:rPr>
          <w:rFonts w:ascii="Times New Roman" w:hAnsi="Times New Roman"/>
          <w:kern w:val="0"/>
          <w:position w:val="-2"/>
          <w:sz w:val="24"/>
        </w:rPr>
        <w:t xml:space="preserve"> the real-time l</w:t>
      </w:r>
      <w:r>
        <w:rPr>
          <w:rFonts w:ascii="Times New Roman" w:hAnsi="Times New Roman"/>
          <w:kern w:val="0"/>
          <w:position w:val="-2"/>
          <w:sz w:val="24"/>
        </w:rPr>
        <w:t xml:space="preserve">owest price when the seller applies for </w:t>
      </w:r>
      <w:r>
        <w:rPr>
          <w:rFonts w:ascii="Times New Roman" w:eastAsia="Arial Unicode MS" w:hAnsi="Times New Roman"/>
          <w:kern w:val="0"/>
          <w:position w:val="-2"/>
          <w:sz w:val="24"/>
          <w:szCs w:val="24"/>
        </w:rPr>
        <w:t xml:space="preserve">selling </w:t>
      </w:r>
      <w:r>
        <w:rPr>
          <w:rFonts w:ascii="Times New Roman" w:hAnsi="Times New Roman"/>
          <w:kern w:val="0"/>
          <w:position w:val="-2"/>
          <w:sz w:val="24"/>
        </w:rPr>
        <w:t>on the then-current day;</w:t>
      </w:r>
    </w:p>
    <w:p w:rsidR="00B3019C" w:rsidRDefault="00DE335C">
      <w:pPr>
        <w:numPr>
          <w:ilvl w:val="0"/>
          <w:numId w:val="8"/>
        </w:numPr>
        <w:autoSpaceDE w:val="0"/>
        <w:autoSpaceDN w:val="0"/>
        <w:adjustRightInd w:val="0"/>
        <w:spacing w:before="200" w:line="288" w:lineRule="auto"/>
        <w:ind w:left="1798" w:firstLine="420"/>
        <w:rPr>
          <w:rFonts w:ascii="Times New Roman" w:hAnsi="Times New Roman"/>
          <w:kern w:val="0"/>
          <w:position w:val="-2"/>
          <w:sz w:val="24"/>
        </w:rPr>
      </w:pPr>
      <w:r>
        <w:rPr>
          <w:rFonts w:ascii="Times New Roman" w:eastAsia="Arial Unicode MS" w:hAnsi="Times New Roman"/>
          <w:i/>
          <w:kern w:val="0"/>
          <w:position w:val="-2"/>
          <w:sz w:val="24"/>
          <w:szCs w:val="24"/>
        </w:rPr>
        <w:t>Bid Quantity</w:t>
      </w:r>
      <w:r>
        <w:rPr>
          <w:rFonts w:ascii="Times New Roman" w:eastAsia="Arial Unicode MS" w:hAnsi="Times New Roman"/>
          <w:kern w:val="0"/>
          <w:position w:val="-2"/>
          <w:sz w:val="24"/>
          <w:szCs w:val="24"/>
        </w:rPr>
        <w:t xml:space="preserve">. In respect of </w:t>
      </w:r>
      <w:r>
        <w:rPr>
          <w:rFonts w:ascii="Times New Roman" w:hAnsi="Times New Roman"/>
          <w:kern w:val="0"/>
          <w:position w:val="-2"/>
          <w:sz w:val="24"/>
        </w:rPr>
        <w:t xml:space="preserve">a certain futures contract, the </w:t>
      </w:r>
      <w:r>
        <w:rPr>
          <w:rFonts w:ascii="Times New Roman" w:eastAsia="Arial Unicode MS" w:hAnsi="Times New Roman"/>
          <w:kern w:val="0"/>
          <w:position w:val="-2"/>
          <w:sz w:val="24"/>
          <w:szCs w:val="24"/>
        </w:rPr>
        <w:t xml:space="preserve">bid </w:t>
      </w:r>
      <w:r>
        <w:rPr>
          <w:rFonts w:ascii="Times New Roman" w:hAnsi="Times New Roman"/>
          <w:kern w:val="0"/>
          <w:position w:val="-2"/>
          <w:sz w:val="24"/>
        </w:rPr>
        <w:t xml:space="preserve">quantity </w:t>
      </w:r>
      <w:r>
        <w:rPr>
          <w:rFonts w:ascii="Times New Roman" w:eastAsia="Arial Unicode MS" w:hAnsi="Times New Roman"/>
          <w:kern w:val="0"/>
          <w:position w:val="-2"/>
          <w:sz w:val="24"/>
          <w:szCs w:val="24"/>
        </w:rPr>
        <w:t xml:space="preserve">means </w:t>
      </w:r>
      <w:r>
        <w:rPr>
          <w:rFonts w:ascii="Times New Roman" w:hAnsi="Times New Roman"/>
          <w:kern w:val="0"/>
          <w:position w:val="-2"/>
          <w:sz w:val="24"/>
        </w:rPr>
        <w:t xml:space="preserve">the order-placing quantity being applied for </w:t>
      </w:r>
      <w:r>
        <w:rPr>
          <w:rFonts w:ascii="Times New Roman" w:eastAsia="Arial Unicode MS" w:hAnsi="Times New Roman" w:hint="eastAsia"/>
          <w:kern w:val="0"/>
          <w:position w:val="-2"/>
          <w:sz w:val="24"/>
          <w:szCs w:val="24"/>
        </w:rPr>
        <w:t>purchas</w:t>
      </w:r>
      <w:r>
        <w:rPr>
          <w:rFonts w:ascii="Times New Roman" w:eastAsia="Arial Unicode MS" w:hAnsi="Times New Roman"/>
          <w:kern w:val="0"/>
          <w:position w:val="-2"/>
          <w:sz w:val="24"/>
          <w:szCs w:val="24"/>
        </w:rPr>
        <w:t>e</w:t>
      </w:r>
      <w:r>
        <w:rPr>
          <w:rFonts w:ascii="Times New Roman" w:hAnsi="Times New Roman"/>
          <w:kern w:val="0"/>
          <w:position w:val="-2"/>
          <w:sz w:val="24"/>
        </w:rPr>
        <w:t xml:space="preserve"> at the highest but unclosed price in the </w:t>
      </w:r>
      <w:r>
        <w:rPr>
          <w:rFonts w:ascii="Times New Roman" w:eastAsia="Arial Unicode MS" w:hAnsi="Times New Roman"/>
          <w:kern w:val="0"/>
          <w:position w:val="-2"/>
          <w:sz w:val="24"/>
          <w:szCs w:val="24"/>
        </w:rPr>
        <w:t>Exchange'</w:t>
      </w:r>
      <w:r>
        <w:rPr>
          <w:rFonts w:ascii="Times New Roman" w:eastAsia="Arial Unicode MS" w:hAnsi="Times New Roman"/>
          <w:kern w:val="0"/>
          <w:position w:val="-2"/>
          <w:sz w:val="24"/>
          <w:szCs w:val="24"/>
        </w:rPr>
        <w:t>s</w:t>
      </w:r>
      <w:r>
        <w:rPr>
          <w:rFonts w:ascii="Times New Roman" w:hAnsi="Times New Roman"/>
          <w:kern w:val="0"/>
          <w:position w:val="-2"/>
          <w:sz w:val="24"/>
        </w:rPr>
        <w:t xml:space="preserve"> trading system on the then-current day;</w:t>
      </w:r>
    </w:p>
    <w:p w:rsidR="00B3019C" w:rsidRDefault="00DE335C">
      <w:pPr>
        <w:numPr>
          <w:ilvl w:val="0"/>
          <w:numId w:val="8"/>
        </w:numPr>
        <w:autoSpaceDE w:val="0"/>
        <w:autoSpaceDN w:val="0"/>
        <w:adjustRightInd w:val="0"/>
        <w:spacing w:before="200" w:line="288" w:lineRule="auto"/>
        <w:ind w:left="1798" w:firstLine="420"/>
        <w:rPr>
          <w:rFonts w:ascii="Times New Roman" w:hAnsi="Times New Roman"/>
          <w:kern w:val="0"/>
          <w:position w:val="-2"/>
          <w:sz w:val="24"/>
        </w:rPr>
      </w:pPr>
      <w:r>
        <w:rPr>
          <w:rFonts w:ascii="Times New Roman" w:eastAsia="Arial Unicode MS" w:hAnsi="Times New Roman" w:hint="eastAsia"/>
          <w:i/>
          <w:kern w:val="0"/>
          <w:position w:val="-2"/>
          <w:sz w:val="24"/>
          <w:szCs w:val="24"/>
        </w:rPr>
        <w:t>Offer</w:t>
      </w:r>
      <w:r>
        <w:rPr>
          <w:rFonts w:ascii="Times New Roman" w:eastAsia="Arial Unicode MS" w:hAnsi="Times New Roman"/>
          <w:i/>
          <w:kern w:val="0"/>
          <w:position w:val="-2"/>
          <w:sz w:val="24"/>
          <w:szCs w:val="24"/>
        </w:rPr>
        <w:t xml:space="preserve"> </w:t>
      </w:r>
      <w:r>
        <w:rPr>
          <w:rFonts w:ascii="Times New Roman" w:hAnsi="Times New Roman"/>
          <w:i/>
          <w:kern w:val="0"/>
          <w:position w:val="-2"/>
          <w:sz w:val="24"/>
        </w:rPr>
        <w:t>Quantity</w:t>
      </w:r>
      <w:r>
        <w:rPr>
          <w:rFonts w:ascii="Times New Roman" w:hAnsi="Times New Roman"/>
          <w:kern w:val="0"/>
          <w:position w:val="-2"/>
          <w:sz w:val="24"/>
        </w:rPr>
        <w:t xml:space="preserve">. In respect of a certain futures contract, the </w:t>
      </w:r>
      <w:r>
        <w:rPr>
          <w:rFonts w:ascii="Times New Roman" w:eastAsia="Arial Unicode MS" w:hAnsi="Times New Roman" w:hint="eastAsia"/>
          <w:kern w:val="0"/>
          <w:position w:val="-2"/>
          <w:sz w:val="24"/>
          <w:szCs w:val="24"/>
        </w:rPr>
        <w:t>offer</w:t>
      </w:r>
      <w:r>
        <w:rPr>
          <w:rFonts w:ascii="Times New Roman" w:eastAsia="Arial Unicode MS" w:hAnsi="Times New Roman"/>
          <w:kern w:val="0"/>
          <w:position w:val="-2"/>
          <w:sz w:val="24"/>
          <w:szCs w:val="24"/>
        </w:rPr>
        <w:t xml:space="preserve"> </w:t>
      </w:r>
      <w:r>
        <w:rPr>
          <w:rFonts w:ascii="Times New Roman" w:hAnsi="Times New Roman"/>
          <w:kern w:val="0"/>
          <w:position w:val="-2"/>
          <w:sz w:val="24"/>
        </w:rPr>
        <w:t>quantity</w:t>
      </w:r>
      <w:r>
        <w:rPr>
          <w:rFonts w:ascii="Times New Roman" w:eastAsia="Arial Unicode MS" w:hAnsi="Times New Roman"/>
          <w:kern w:val="0"/>
          <w:position w:val="-2"/>
          <w:sz w:val="24"/>
          <w:szCs w:val="24"/>
        </w:rPr>
        <w:t xml:space="preserve"> means</w:t>
      </w:r>
      <w:r>
        <w:rPr>
          <w:rFonts w:ascii="Times New Roman" w:hAnsi="Times New Roman"/>
          <w:kern w:val="0"/>
          <w:position w:val="-2"/>
          <w:sz w:val="24"/>
        </w:rPr>
        <w:t xml:space="preserve"> to the order-placing quantity being applied for selling at the lowest but unclosed price in the </w:t>
      </w:r>
      <w:r>
        <w:rPr>
          <w:rFonts w:ascii="Times New Roman" w:eastAsia="Arial Unicode MS" w:hAnsi="Times New Roman"/>
          <w:kern w:val="0"/>
          <w:position w:val="-2"/>
          <w:sz w:val="24"/>
          <w:szCs w:val="24"/>
        </w:rPr>
        <w:t>Exchange's</w:t>
      </w:r>
      <w:r>
        <w:rPr>
          <w:rFonts w:ascii="Times New Roman" w:hAnsi="Times New Roman"/>
          <w:kern w:val="0"/>
          <w:position w:val="-2"/>
          <w:sz w:val="24"/>
        </w:rPr>
        <w:t xml:space="preserve"> trading system on the then-current day;</w:t>
      </w:r>
    </w:p>
    <w:p w:rsidR="00B3019C" w:rsidRDefault="00DE335C">
      <w:pPr>
        <w:numPr>
          <w:ilvl w:val="0"/>
          <w:numId w:val="8"/>
        </w:numPr>
        <w:autoSpaceDE w:val="0"/>
        <w:autoSpaceDN w:val="0"/>
        <w:adjustRightInd w:val="0"/>
        <w:spacing w:before="200" w:line="288" w:lineRule="auto"/>
        <w:ind w:left="1798" w:firstLine="420"/>
        <w:rPr>
          <w:rFonts w:ascii="Times New Roman" w:hAnsi="Times New Roman"/>
          <w:kern w:val="0"/>
          <w:position w:val="-2"/>
          <w:sz w:val="24"/>
        </w:rPr>
      </w:pPr>
      <w:r>
        <w:rPr>
          <w:rFonts w:ascii="Times New Roman" w:eastAsia="Arial Unicode MS" w:hAnsi="Times New Roman"/>
          <w:i/>
          <w:kern w:val="0"/>
          <w:position w:val="-2"/>
          <w:sz w:val="24"/>
          <w:szCs w:val="24"/>
        </w:rPr>
        <w:lastRenderedPageBreak/>
        <w:t>Settlement Price</w:t>
      </w:r>
      <w:r>
        <w:rPr>
          <w:rFonts w:ascii="Times New Roman" w:hAnsi="Times New Roman"/>
          <w:kern w:val="0"/>
          <w:position w:val="-2"/>
          <w:sz w:val="24"/>
        </w:rPr>
        <w:t xml:space="preserve">. In respect of a certain futures contract, the settlement price </w:t>
      </w:r>
      <w:r>
        <w:rPr>
          <w:rFonts w:ascii="Times New Roman" w:eastAsia="Arial Unicode MS" w:hAnsi="Times New Roman"/>
          <w:kern w:val="0"/>
          <w:position w:val="-2"/>
          <w:sz w:val="24"/>
          <w:szCs w:val="24"/>
        </w:rPr>
        <w:t>means</w:t>
      </w:r>
      <w:r>
        <w:rPr>
          <w:rFonts w:ascii="Times New Roman" w:hAnsi="Times New Roman"/>
          <w:kern w:val="0"/>
          <w:position w:val="-2"/>
          <w:sz w:val="24"/>
        </w:rPr>
        <w:t xml:space="preserve"> the weighted average price of the </w:t>
      </w:r>
      <w:r>
        <w:rPr>
          <w:rFonts w:ascii="Times New Roman" w:hAnsi="Times New Roman" w:hint="eastAsia"/>
          <w:kern w:val="0"/>
          <w:position w:val="-2"/>
          <w:sz w:val="24"/>
        </w:rPr>
        <w:t>trade price</w:t>
      </w:r>
      <w:r>
        <w:rPr>
          <w:rFonts w:ascii="Times New Roman" w:hAnsi="Times New Roman"/>
          <w:kern w:val="0"/>
          <w:position w:val="-2"/>
          <w:sz w:val="24"/>
        </w:rPr>
        <w:t xml:space="preserve">s during the trading period of the then-current day on the basis of the </w:t>
      </w:r>
      <w:r>
        <w:rPr>
          <w:rFonts w:ascii="Times New Roman" w:hAnsi="Times New Roman" w:hint="eastAsia"/>
          <w:kern w:val="0"/>
          <w:position w:val="-2"/>
          <w:sz w:val="24"/>
        </w:rPr>
        <w:t>trading</w:t>
      </w:r>
      <w:r>
        <w:rPr>
          <w:rFonts w:ascii="Times New Roman" w:hAnsi="Times New Roman"/>
          <w:kern w:val="0"/>
          <w:position w:val="-2"/>
          <w:sz w:val="24"/>
        </w:rPr>
        <w:t xml:space="preserve"> </w:t>
      </w:r>
      <w:r>
        <w:rPr>
          <w:rFonts w:ascii="Times New Roman" w:hAnsi="Times New Roman" w:hint="eastAsia"/>
          <w:kern w:val="0"/>
          <w:position w:val="-2"/>
          <w:sz w:val="24"/>
        </w:rPr>
        <w:t>vol</w:t>
      </w:r>
      <w:r>
        <w:rPr>
          <w:rFonts w:ascii="Times New Roman" w:hAnsi="Times New Roman" w:hint="eastAsia"/>
          <w:kern w:val="0"/>
          <w:position w:val="-2"/>
          <w:sz w:val="24"/>
        </w:rPr>
        <w:t>ume</w:t>
      </w:r>
      <w:r>
        <w:rPr>
          <w:rFonts w:ascii="Times New Roman" w:hAnsi="Times New Roman"/>
          <w:kern w:val="0"/>
          <w:position w:val="-2"/>
          <w:sz w:val="24"/>
        </w:rPr>
        <w:t xml:space="preserve">. In case of contracts with no transaction, the then-current settlement price shall be </w:t>
      </w:r>
      <w:r>
        <w:rPr>
          <w:rFonts w:ascii="Times New Roman" w:eastAsia="Arial Unicode MS" w:hAnsi="Times New Roman"/>
          <w:kern w:val="0"/>
          <w:position w:val="-2"/>
          <w:sz w:val="24"/>
          <w:szCs w:val="24"/>
        </w:rPr>
        <w:t xml:space="preserve">determined </w:t>
      </w:r>
      <w:r>
        <w:rPr>
          <w:rFonts w:ascii="Times New Roman" w:hAnsi="Times New Roman"/>
          <w:kern w:val="0"/>
          <w:position w:val="-2"/>
          <w:sz w:val="24"/>
        </w:rPr>
        <w:t xml:space="preserve">pursuant to the applicable provisions of the </w:t>
      </w:r>
      <w:r>
        <w:rPr>
          <w:rFonts w:ascii="Times New Roman" w:hAnsi="Times New Roman"/>
          <w:i/>
          <w:kern w:val="0"/>
          <w:position w:val="-2"/>
          <w:sz w:val="24"/>
        </w:rPr>
        <w:t xml:space="preserve">Measures for Clearing </w:t>
      </w:r>
      <w:r>
        <w:rPr>
          <w:rFonts w:ascii="Times New Roman" w:hAnsi="Times New Roman" w:hint="eastAsia"/>
          <w:i/>
          <w:kern w:val="0"/>
          <w:position w:val="-2"/>
          <w:sz w:val="24"/>
        </w:rPr>
        <w:t>Management</w:t>
      </w:r>
      <w:r>
        <w:rPr>
          <w:rFonts w:ascii="Times New Roman" w:hAnsi="Times New Roman"/>
          <w:i/>
          <w:kern w:val="0"/>
          <w:position w:val="-2"/>
          <w:sz w:val="24"/>
        </w:rPr>
        <w:t xml:space="preserve"> of Dalian Commodity Exchange</w:t>
      </w:r>
      <w:r>
        <w:rPr>
          <w:rFonts w:ascii="Times New Roman" w:hAnsi="Times New Roman"/>
          <w:kern w:val="0"/>
          <w:position w:val="-2"/>
          <w:sz w:val="24"/>
        </w:rPr>
        <w:t>. The settlement price shall be the basis for set</w:t>
      </w:r>
      <w:r>
        <w:rPr>
          <w:rFonts w:ascii="Times New Roman" w:hAnsi="Times New Roman"/>
          <w:kern w:val="0"/>
          <w:position w:val="-2"/>
          <w:sz w:val="24"/>
        </w:rPr>
        <w:t xml:space="preserve">tling the profit and loss of the </w:t>
      </w:r>
      <w:r>
        <w:rPr>
          <w:rFonts w:ascii="Times New Roman" w:hAnsi="Times New Roman" w:hint="eastAsia"/>
          <w:kern w:val="0"/>
          <w:position w:val="-2"/>
          <w:sz w:val="24"/>
        </w:rPr>
        <w:t>open</w:t>
      </w:r>
      <w:r>
        <w:rPr>
          <w:rFonts w:ascii="Times New Roman" w:hAnsi="Times New Roman"/>
          <w:kern w:val="0"/>
          <w:position w:val="-2"/>
          <w:sz w:val="24"/>
        </w:rPr>
        <w:t xml:space="preserve"> contracts of the then-current day and for determining the price limits of the immediately following trading day; </w:t>
      </w:r>
    </w:p>
    <w:p w:rsidR="00B3019C" w:rsidRDefault="00DE335C">
      <w:pPr>
        <w:numPr>
          <w:ilvl w:val="0"/>
          <w:numId w:val="8"/>
        </w:numPr>
        <w:autoSpaceDE w:val="0"/>
        <w:autoSpaceDN w:val="0"/>
        <w:adjustRightInd w:val="0"/>
        <w:spacing w:before="200" w:line="288" w:lineRule="auto"/>
        <w:ind w:left="1798" w:firstLine="420"/>
        <w:rPr>
          <w:rFonts w:ascii="Times New Roman" w:hAnsi="Times New Roman"/>
          <w:kern w:val="0"/>
          <w:position w:val="-2"/>
          <w:sz w:val="24"/>
        </w:rPr>
      </w:pPr>
      <w:r>
        <w:rPr>
          <w:rFonts w:ascii="Times New Roman" w:eastAsia="Arial Unicode MS" w:hAnsi="Times New Roman" w:hint="eastAsia"/>
          <w:i/>
          <w:kern w:val="0"/>
          <w:position w:val="-2"/>
          <w:sz w:val="24"/>
          <w:szCs w:val="24"/>
        </w:rPr>
        <w:t>Trading</w:t>
      </w:r>
      <w:r>
        <w:rPr>
          <w:rFonts w:ascii="Times New Roman" w:eastAsia="Arial Unicode MS" w:hAnsi="Times New Roman"/>
          <w:i/>
          <w:kern w:val="0"/>
          <w:position w:val="-2"/>
          <w:sz w:val="24"/>
          <w:szCs w:val="24"/>
        </w:rPr>
        <w:t xml:space="preserve"> </w:t>
      </w:r>
      <w:r>
        <w:rPr>
          <w:rFonts w:ascii="Times New Roman" w:eastAsia="Arial Unicode MS" w:hAnsi="Times New Roman" w:hint="eastAsia"/>
          <w:i/>
          <w:kern w:val="0"/>
          <w:position w:val="-2"/>
          <w:sz w:val="24"/>
          <w:szCs w:val="24"/>
        </w:rPr>
        <w:t>Volume</w:t>
      </w:r>
      <w:r>
        <w:rPr>
          <w:rFonts w:ascii="Times New Roman" w:eastAsia="Arial Unicode MS" w:hAnsi="Times New Roman"/>
          <w:kern w:val="0"/>
          <w:position w:val="-2"/>
          <w:sz w:val="24"/>
          <w:szCs w:val="24"/>
        </w:rPr>
        <w:t>.</w:t>
      </w:r>
      <w:r>
        <w:rPr>
          <w:rFonts w:ascii="Times New Roman" w:hAnsi="Times New Roman"/>
          <w:kern w:val="0"/>
          <w:position w:val="-2"/>
          <w:sz w:val="24"/>
        </w:rPr>
        <w:t xml:space="preserve"> In respect of a certain futures contract, the </w:t>
      </w:r>
      <w:r>
        <w:rPr>
          <w:rFonts w:ascii="Times New Roman" w:hAnsi="Times New Roman" w:hint="eastAsia"/>
          <w:kern w:val="0"/>
          <w:position w:val="-2"/>
          <w:sz w:val="24"/>
        </w:rPr>
        <w:t>trading</w:t>
      </w:r>
      <w:r>
        <w:rPr>
          <w:rFonts w:ascii="Times New Roman" w:hAnsi="Times New Roman"/>
          <w:kern w:val="0"/>
          <w:position w:val="-2"/>
          <w:sz w:val="24"/>
        </w:rPr>
        <w:t xml:space="preserve"> </w:t>
      </w:r>
      <w:r>
        <w:rPr>
          <w:rFonts w:ascii="Times New Roman" w:eastAsia="Arial Unicode MS" w:hAnsi="Times New Roman"/>
          <w:kern w:val="0"/>
          <w:position w:val="-2"/>
          <w:sz w:val="24"/>
          <w:szCs w:val="24"/>
        </w:rPr>
        <w:t>v</w:t>
      </w:r>
      <w:r>
        <w:rPr>
          <w:rFonts w:ascii="Times New Roman" w:eastAsia="Arial Unicode MS" w:hAnsi="Times New Roman" w:hint="eastAsia"/>
          <w:kern w:val="0"/>
          <w:position w:val="-2"/>
          <w:sz w:val="24"/>
          <w:szCs w:val="24"/>
        </w:rPr>
        <w:t>olume</w:t>
      </w:r>
      <w:r>
        <w:rPr>
          <w:rFonts w:ascii="Times New Roman" w:eastAsia="Arial Unicode MS" w:hAnsi="Times New Roman"/>
          <w:kern w:val="0"/>
          <w:position w:val="-2"/>
          <w:sz w:val="24"/>
          <w:szCs w:val="24"/>
        </w:rPr>
        <w:t xml:space="preserve"> means</w:t>
      </w:r>
      <w:r>
        <w:rPr>
          <w:rFonts w:ascii="Times New Roman" w:hAnsi="Times New Roman"/>
          <w:kern w:val="0"/>
          <w:position w:val="-2"/>
          <w:sz w:val="24"/>
        </w:rPr>
        <w:t xml:space="preserve"> the unilateral quanti</w:t>
      </w:r>
      <w:r>
        <w:rPr>
          <w:rFonts w:ascii="Times New Roman" w:hAnsi="Times New Roman"/>
          <w:kern w:val="0"/>
          <w:position w:val="-2"/>
          <w:sz w:val="24"/>
        </w:rPr>
        <w:t xml:space="preserve">ties of all the </w:t>
      </w:r>
      <w:r>
        <w:rPr>
          <w:rFonts w:ascii="Times New Roman" w:eastAsia="Arial Unicode MS" w:hAnsi="Times New Roman"/>
          <w:kern w:val="0"/>
          <w:position w:val="-2"/>
          <w:sz w:val="24"/>
          <w:szCs w:val="24"/>
        </w:rPr>
        <w:t>concluded</w:t>
      </w:r>
      <w:r>
        <w:rPr>
          <w:rFonts w:ascii="Times New Roman" w:hAnsi="Times New Roman"/>
          <w:kern w:val="0"/>
          <w:position w:val="-2"/>
          <w:sz w:val="24"/>
        </w:rPr>
        <w:t xml:space="preserve"> contracts on the then-current day; and</w:t>
      </w:r>
    </w:p>
    <w:p w:rsidR="00B3019C" w:rsidRDefault="00DE335C">
      <w:pPr>
        <w:numPr>
          <w:ilvl w:val="0"/>
          <w:numId w:val="8"/>
        </w:numPr>
        <w:autoSpaceDE w:val="0"/>
        <w:autoSpaceDN w:val="0"/>
        <w:adjustRightInd w:val="0"/>
        <w:spacing w:before="200" w:line="288" w:lineRule="auto"/>
        <w:ind w:left="1798" w:firstLine="420"/>
        <w:rPr>
          <w:rFonts w:ascii="Times New Roman" w:hAnsi="Times New Roman"/>
          <w:kern w:val="0"/>
          <w:position w:val="-2"/>
          <w:sz w:val="24"/>
        </w:rPr>
      </w:pPr>
      <w:r>
        <w:rPr>
          <w:rFonts w:ascii="Times New Roman" w:eastAsia="Arial Unicode MS" w:hAnsi="Times New Roman"/>
          <w:i/>
          <w:kern w:val="0"/>
          <w:position w:val="-2"/>
          <w:sz w:val="24"/>
          <w:szCs w:val="24"/>
        </w:rPr>
        <w:t xml:space="preserve">Open </w:t>
      </w:r>
      <w:r>
        <w:rPr>
          <w:rFonts w:ascii="Times New Roman" w:hAnsi="Times New Roman"/>
          <w:i/>
          <w:kern w:val="0"/>
          <w:position w:val="-2"/>
          <w:sz w:val="24"/>
        </w:rPr>
        <w:t>Interest</w:t>
      </w:r>
      <w:r>
        <w:rPr>
          <w:rFonts w:ascii="Times New Roman" w:hAnsi="Times New Roman"/>
          <w:kern w:val="0"/>
          <w:position w:val="-2"/>
          <w:sz w:val="24"/>
        </w:rPr>
        <w:t xml:space="preserve">. The open </w:t>
      </w:r>
      <w:r>
        <w:rPr>
          <w:rFonts w:ascii="Times New Roman" w:eastAsia="Arial Unicode MS" w:hAnsi="Times New Roman"/>
          <w:kern w:val="0"/>
          <w:position w:val="-2"/>
          <w:sz w:val="24"/>
          <w:szCs w:val="24"/>
        </w:rPr>
        <w:t>interest means</w:t>
      </w:r>
      <w:r>
        <w:rPr>
          <w:rFonts w:ascii="Times New Roman" w:hAnsi="Times New Roman"/>
          <w:kern w:val="0"/>
          <w:position w:val="-2"/>
          <w:sz w:val="24"/>
        </w:rPr>
        <w:t xml:space="preserve"> the unilateral quantities of the </w:t>
      </w:r>
      <w:r>
        <w:rPr>
          <w:rFonts w:ascii="Times New Roman" w:hAnsi="Times New Roman" w:hint="eastAsia"/>
          <w:kern w:val="0"/>
          <w:position w:val="-2"/>
          <w:sz w:val="24"/>
        </w:rPr>
        <w:t>open</w:t>
      </w:r>
      <w:r>
        <w:rPr>
          <w:rFonts w:ascii="Times New Roman" w:hAnsi="Times New Roman"/>
          <w:kern w:val="0"/>
          <w:position w:val="-2"/>
          <w:sz w:val="24"/>
        </w:rPr>
        <w:t xml:space="preserve"> contracts held by the futures traders.</w:t>
      </w:r>
    </w:p>
    <w:p w:rsidR="00B3019C" w:rsidRDefault="00DE335C">
      <w:pPr>
        <w:numPr>
          <w:ilvl w:val="0"/>
          <w:numId w:val="1"/>
        </w:numPr>
        <w:spacing w:before="200" w:line="288" w:lineRule="auto"/>
        <w:ind w:left="1259" w:hanging="1259"/>
        <w:rPr>
          <w:rFonts w:ascii="Times New Roman" w:eastAsia="Arial Unicode MS" w:hAnsi="Times New Roman"/>
          <w:kern w:val="0"/>
          <w:sz w:val="24"/>
        </w:rPr>
      </w:pPr>
      <w:r>
        <w:rPr>
          <w:rFonts w:ascii="Times New Roman" w:eastAsia="Arial Unicode MS" w:hAnsi="Times New Roman"/>
          <w:kern w:val="0"/>
          <w:sz w:val="24"/>
          <w:szCs w:val="24"/>
        </w:rPr>
        <w:t xml:space="preserve">The listing price of a newly listed contract shall be determined and </w:t>
      </w:r>
      <w:r>
        <w:rPr>
          <w:rFonts w:ascii="Times New Roman" w:eastAsia="Arial Unicode MS" w:hAnsi="Times New Roman"/>
          <w:kern w:val="0"/>
          <w:sz w:val="24"/>
          <w:szCs w:val="24"/>
        </w:rPr>
        <w:t>released in advance by the Exchange. The listing price shall be the basis for determining the price limits of the immediately following trading day.</w:t>
      </w:r>
    </w:p>
    <w:p w:rsidR="00B3019C" w:rsidRDefault="00DE335C">
      <w:pPr>
        <w:numPr>
          <w:ilvl w:val="0"/>
          <w:numId w:val="1"/>
        </w:numPr>
        <w:spacing w:before="200" w:line="288" w:lineRule="auto"/>
        <w:ind w:left="1259" w:hanging="1259"/>
        <w:rPr>
          <w:rFonts w:ascii="Times New Roman" w:eastAsia="Arial Unicode MS" w:hAnsi="Times New Roman"/>
          <w:kern w:val="0"/>
          <w:sz w:val="24"/>
        </w:rPr>
      </w:pPr>
      <w:r>
        <w:rPr>
          <w:rFonts w:ascii="Times New Roman" w:eastAsia="Arial Unicode MS" w:hAnsi="Times New Roman"/>
          <w:kern w:val="0"/>
          <w:sz w:val="24"/>
          <w:szCs w:val="24"/>
        </w:rPr>
        <w:t>The price limits of the newly listed contract shall be two times as the price limits prescribed for the con</w:t>
      </w:r>
      <w:r>
        <w:rPr>
          <w:rFonts w:ascii="Times New Roman" w:eastAsia="Arial Unicode MS" w:hAnsi="Times New Roman"/>
          <w:kern w:val="0"/>
          <w:sz w:val="24"/>
          <w:szCs w:val="24"/>
        </w:rPr>
        <w:t xml:space="preserve">tract. In case there is </w:t>
      </w:r>
      <w:r>
        <w:rPr>
          <w:rFonts w:ascii="Times New Roman" w:eastAsia="Arial Unicode MS" w:hAnsi="Times New Roman" w:hint="eastAsia"/>
          <w:kern w:val="0"/>
          <w:sz w:val="24"/>
          <w:szCs w:val="24"/>
        </w:rPr>
        <w:t>transaction</w:t>
      </w:r>
      <w:r>
        <w:rPr>
          <w:rFonts w:ascii="Times New Roman" w:eastAsia="Arial Unicode MS" w:hAnsi="Times New Roman"/>
          <w:kern w:val="0"/>
          <w:sz w:val="24"/>
          <w:szCs w:val="24"/>
        </w:rPr>
        <w:t xml:space="preserve"> concluded on the first trading day, the </w:t>
      </w:r>
      <w:r>
        <w:rPr>
          <w:rFonts w:ascii="Times New Roman" w:eastAsia="Arial Unicode MS" w:hAnsi="Times New Roman" w:hint="eastAsia"/>
          <w:kern w:val="0"/>
          <w:sz w:val="24"/>
          <w:szCs w:val="24"/>
        </w:rPr>
        <w:t>original</w:t>
      </w:r>
      <w:r>
        <w:rPr>
          <w:rFonts w:ascii="Times New Roman" w:eastAsia="Arial Unicode MS" w:hAnsi="Times New Roman"/>
          <w:kern w:val="0"/>
          <w:sz w:val="24"/>
          <w:szCs w:val="24"/>
        </w:rPr>
        <w:t xml:space="preserve"> price limits prescribed for the contract shall apply on the immediately following trading day, otherwise, the price limits of the immediately previous trading day shall co</w:t>
      </w:r>
      <w:r>
        <w:rPr>
          <w:rFonts w:ascii="Times New Roman" w:eastAsia="Arial Unicode MS" w:hAnsi="Times New Roman"/>
          <w:kern w:val="0"/>
          <w:sz w:val="24"/>
          <w:szCs w:val="24"/>
        </w:rPr>
        <w:t xml:space="preserve">ntinue to apply on the immediately following trading day. In case there is no </w:t>
      </w:r>
      <w:r>
        <w:rPr>
          <w:rFonts w:ascii="Times New Roman" w:eastAsia="Arial Unicode MS" w:hAnsi="Times New Roman" w:hint="eastAsia"/>
          <w:kern w:val="0"/>
          <w:sz w:val="24"/>
          <w:szCs w:val="24"/>
        </w:rPr>
        <w:t>transaction</w:t>
      </w:r>
      <w:r>
        <w:rPr>
          <w:rFonts w:ascii="Times New Roman" w:eastAsia="Arial Unicode MS" w:hAnsi="Times New Roman"/>
          <w:kern w:val="0"/>
          <w:sz w:val="24"/>
          <w:szCs w:val="24"/>
        </w:rPr>
        <w:t xml:space="preserve"> concluded for three (3) consecutive trading days, the Exchange may properly adjust the listing price.</w:t>
      </w:r>
    </w:p>
    <w:p w:rsidR="00B3019C" w:rsidRDefault="00DE335C">
      <w:pPr>
        <w:widowControl/>
        <w:spacing w:before="200" w:line="288" w:lineRule="auto"/>
        <w:ind w:left="1260"/>
        <w:rPr>
          <w:rFonts w:ascii="Times New Roman" w:eastAsia="等线" w:hAnsi="Times New Roman"/>
          <w:sz w:val="24"/>
        </w:rPr>
      </w:pPr>
      <w:r>
        <w:rPr>
          <w:rFonts w:ascii="Times New Roman" w:eastAsia="等线" w:hAnsi="Times New Roman"/>
          <w:sz w:val="24"/>
          <w:szCs w:val="24"/>
        </w:rPr>
        <w:t xml:space="preserve">With respect to the </w:t>
      </w:r>
      <w:r>
        <w:rPr>
          <w:rFonts w:ascii="Times New Roman" w:eastAsia="等线" w:hAnsi="Times New Roman"/>
          <w:sz w:val="24"/>
        </w:rPr>
        <w:t xml:space="preserve">contract which was once </w:t>
      </w:r>
      <w:r>
        <w:rPr>
          <w:rFonts w:ascii="Times New Roman" w:eastAsia="等线" w:hAnsi="Times New Roman"/>
          <w:sz w:val="24"/>
          <w:szCs w:val="24"/>
        </w:rPr>
        <w:t>concluded</w:t>
      </w:r>
      <w:r>
        <w:rPr>
          <w:rFonts w:ascii="Times New Roman" w:eastAsia="等线" w:hAnsi="Times New Roman"/>
          <w:sz w:val="24"/>
        </w:rPr>
        <w:t xml:space="preserve"> but curren</w:t>
      </w:r>
      <w:r>
        <w:rPr>
          <w:rFonts w:ascii="Times New Roman" w:eastAsia="等线" w:hAnsi="Times New Roman"/>
          <w:sz w:val="24"/>
        </w:rPr>
        <w:t xml:space="preserve">tly without </w:t>
      </w:r>
      <w:r>
        <w:rPr>
          <w:rFonts w:ascii="Times New Roman" w:eastAsia="等线" w:hAnsi="Times New Roman"/>
          <w:sz w:val="24"/>
          <w:szCs w:val="24"/>
        </w:rPr>
        <w:t>any</w:t>
      </w:r>
      <w:r>
        <w:rPr>
          <w:rFonts w:ascii="Times New Roman" w:eastAsia="等线" w:hAnsi="Times New Roman"/>
          <w:sz w:val="24"/>
        </w:rPr>
        <w:t xml:space="preserve"> open </w:t>
      </w:r>
      <w:r>
        <w:rPr>
          <w:rFonts w:ascii="Times New Roman" w:eastAsia="等线" w:hAnsi="Times New Roman"/>
          <w:sz w:val="24"/>
          <w:szCs w:val="24"/>
        </w:rPr>
        <w:t xml:space="preserve">interest, the Exchange may release a new </w:t>
      </w:r>
      <w:r>
        <w:rPr>
          <w:rFonts w:ascii="Times New Roman" w:eastAsia="等线" w:hAnsi="Times New Roman" w:hint="eastAsia"/>
          <w:sz w:val="24"/>
          <w:szCs w:val="24"/>
        </w:rPr>
        <w:t>b</w:t>
      </w:r>
      <w:r>
        <w:rPr>
          <w:rFonts w:ascii="Times New Roman" w:eastAsia="等线" w:hAnsi="Times New Roman"/>
          <w:sz w:val="24"/>
          <w:szCs w:val="24"/>
        </w:rPr>
        <w:t>enchmark price for it</w:t>
      </w:r>
      <w:r>
        <w:rPr>
          <w:rFonts w:ascii="Times New Roman" w:eastAsia="等线" w:hAnsi="Times New Roman"/>
          <w:sz w:val="24"/>
        </w:rPr>
        <w:t xml:space="preserve">. </w:t>
      </w:r>
    </w:p>
    <w:p w:rsidR="00B3019C" w:rsidRDefault="00DE335C">
      <w:pPr>
        <w:numPr>
          <w:ilvl w:val="0"/>
          <w:numId w:val="1"/>
        </w:numPr>
        <w:spacing w:before="200" w:line="288" w:lineRule="auto"/>
        <w:ind w:left="1259" w:hanging="1259"/>
        <w:rPr>
          <w:rFonts w:ascii="Times New Roman" w:eastAsia="Arial Unicode MS" w:hAnsi="Times New Roman"/>
          <w:kern w:val="0"/>
          <w:sz w:val="24"/>
        </w:rPr>
      </w:pPr>
      <w:r>
        <w:rPr>
          <w:rFonts w:ascii="Times New Roman" w:eastAsia="Arial Unicode MS" w:hAnsi="Times New Roman"/>
          <w:kern w:val="0"/>
          <w:sz w:val="24"/>
          <w:szCs w:val="24"/>
        </w:rPr>
        <w:t>The types of the trading orders are as follows:</w:t>
      </w:r>
    </w:p>
    <w:p w:rsidR="00B3019C" w:rsidRDefault="00DE335C">
      <w:pPr>
        <w:numPr>
          <w:ilvl w:val="0"/>
          <w:numId w:val="9"/>
        </w:numPr>
        <w:autoSpaceDE w:val="0"/>
        <w:autoSpaceDN w:val="0"/>
        <w:adjustRightInd w:val="0"/>
        <w:spacing w:before="200" w:line="288" w:lineRule="auto"/>
        <w:ind w:left="1843" w:hanging="584"/>
        <w:rPr>
          <w:rFonts w:ascii="Times New Roman" w:eastAsia="Arial Unicode MS" w:hAnsi="Times New Roman"/>
          <w:kern w:val="0"/>
          <w:sz w:val="24"/>
        </w:rPr>
      </w:pPr>
      <w:r>
        <w:rPr>
          <w:rFonts w:ascii="Times New Roman" w:eastAsia="Arial Unicode MS" w:hAnsi="Times New Roman"/>
          <w:i/>
          <w:kern w:val="0"/>
          <w:sz w:val="24"/>
          <w:szCs w:val="24"/>
        </w:rPr>
        <w:t>Limit Order</w:t>
      </w:r>
      <w:r>
        <w:rPr>
          <w:rFonts w:ascii="Times New Roman" w:eastAsia="Arial Unicode MS" w:hAnsi="Times New Roman"/>
          <w:kern w:val="0"/>
          <w:sz w:val="24"/>
          <w:szCs w:val="24"/>
        </w:rPr>
        <w:t xml:space="preserve">: the order that is executed to conclude a transaction at a limited price or a better price through the </w:t>
      </w:r>
      <w:r>
        <w:rPr>
          <w:rFonts w:ascii="Times New Roman" w:eastAsia="Arial Unicode MS" w:hAnsi="Times New Roman"/>
          <w:kern w:val="0"/>
          <w:sz w:val="24"/>
          <w:szCs w:val="24"/>
        </w:rPr>
        <w:t xml:space="preserve">Exchange's computer </w:t>
      </w:r>
      <w:r>
        <w:rPr>
          <w:rFonts w:ascii="Times New Roman" w:eastAsia="Arial Unicode MS" w:hAnsi="Times New Roman"/>
          <w:kern w:val="0"/>
          <w:sz w:val="24"/>
          <w:szCs w:val="24"/>
        </w:rPr>
        <w:lastRenderedPageBreak/>
        <w:t>order-matching system;</w:t>
      </w:r>
    </w:p>
    <w:p w:rsidR="00B3019C" w:rsidRDefault="00DE335C">
      <w:pPr>
        <w:numPr>
          <w:ilvl w:val="0"/>
          <w:numId w:val="9"/>
        </w:numPr>
        <w:autoSpaceDE w:val="0"/>
        <w:autoSpaceDN w:val="0"/>
        <w:adjustRightInd w:val="0"/>
        <w:spacing w:before="200" w:line="288" w:lineRule="auto"/>
        <w:ind w:left="1798" w:hanging="539"/>
        <w:rPr>
          <w:rFonts w:ascii="Times New Roman" w:eastAsia="Arial Unicode MS" w:hAnsi="Times New Roman"/>
          <w:kern w:val="0"/>
          <w:sz w:val="24"/>
        </w:rPr>
      </w:pPr>
      <w:r>
        <w:rPr>
          <w:rFonts w:ascii="Times New Roman" w:eastAsia="Arial Unicode MS" w:hAnsi="Times New Roman"/>
          <w:i/>
          <w:kern w:val="0"/>
          <w:sz w:val="24"/>
          <w:szCs w:val="24"/>
        </w:rPr>
        <w:t>Market Order</w:t>
      </w:r>
      <w:r>
        <w:rPr>
          <w:rFonts w:ascii="Times New Roman" w:eastAsia="Arial Unicode MS" w:hAnsi="Times New Roman"/>
          <w:kern w:val="0"/>
          <w:sz w:val="24"/>
          <w:szCs w:val="24"/>
        </w:rPr>
        <w:t xml:space="preserve">: the </w:t>
      </w:r>
      <w:r>
        <w:rPr>
          <w:rFonts w:ascii="Times New Roman" w:eastAsia="Arial Unicode MS" w:hAnsi="Times New Roman" w:hint="eastAsia"/>
          <w:kern w:val="0"/>
          <w:sz w:val="24"/>
          <w:szCs w:val="24"/>
        </w:rPr>
        <w:t>p</w:t>
      </w:r>
      <w:r>
        <w:rPr>
          <w:rFonts w:ascii="Times New Roman" w:eastAsia="Arial Unicode MS" w:hAnsi="Times New Roman"/>
          <w:kern w:val="0"/>
          <w:sz w:val="24"/>
          <w:szCs w:val="24"/>
        </w:rPr>
        <w:t>urchase</w:t>
      </w:r>
      <w:r>
        <w:rPr>
          <w:rFonts w:ascii="Times New Roman" w:eastAsia="Arial Unicode MS" w:hAnsi="Times New Roman" w:hint="eastAsia"/>
          <w:kern w:val="0"/>
          <w:sz w:val="24"/>
          <w:szCs w:val="24"/>
        </w:rPr>
        <w:t>/</w:t>
      </w:r>
      <w:r>
        <w:rPr>
          <w:rFonts w:ascii="Times New Roman" w:eastAsia="Arial Unicode MS" w:hAnsi="Times New Roman"/>
          <w:kern w:val="0"/>
          <w:sz w:val="24"/>
          <w:szCs w:val="24"/>
        </w:rPr>
        <w:t xml:space="preserve">sale order that is placed at the prices of the </w:t>
      </w:r>
      <w:r>
        <w:rPr>
          <w:rFonts w:ascii="Times New Roman" w:eastAsia="Arial Unicode MS" w:hAnsi="Times New Roman" w:hint="eastAsia"/>
          <w:kern w:val="0"/>
          <w:sz w:val="24"/>
          <w:szCs w:val="24"/>
        </w:rPr>
        <w:t>price limits</w:t>
      </w:r>
      <w:r>
        <w:rPr>
          <w:rFonts w:ascii="Times New Roman" w:eastAsia="Arial Unicode MS" w:hAnsi="Times New Roman"/>
          <w:kern w:val="0"/>
          <w:sz w:val="24"/>
          <w:szCs w:val="24"/>
        </w:rPr>
        <w:t xml:space="preserve"> in order to participate in the trading through the Exchange's computer order-matching system;</w:t>
      </w:r>
    </w:p>
    <w:p w:rsidR="00B3019C" w:rsidRDefault="00DE335C">
      <w:pPr>
        <w:numPr>
          <w:ilvl w:val="0"/>
          <w:numId w:val="9"/>
        </w:numPr>
        <w:autoSpaceDE w:val="0"/>
        <w:autoSpaceDN w:val="0"/>
        <w:adjustRightInd w:val="0"/>
        <w:spacing w:before="200" w:line="288" w:lineRule="auto"/>
        <w:ind w:left="1798" w:hanging="539"/>
        <w:rPr>
          <w:rFonts w:ascii="Times New Roman" w:eastAsia="Arial Unicode MS" w:hAnsi="Times New Roman"/>
          <w:kern w:val="0"/>
          <w:sz w:val="24"/>
        </w:rPr>
      </w:pPr>
      <w:r>
        <w:rPr>
          <w:rFonts w:ascii="Times New Roman" w:eastAsia="Arial Unicode MS" w:hAnsi="Times New Roman"/>
          <w:i/>
          <w:kern w:val="0"/>
          <w:sz w:val="24"/>
          <w:szCs w:val="24"/>
        </w:rPr>
        <w:t>Stop Order</w:t>
      </w:r>
      <w:r>
        <w:rPr>
          <w:rFonts w:ascii="Times New Roman" w:eastAsia="Arial Unicode MS" w:hAnsi="Times New Roman"/>
          <w:kern w:val="0"/>
          <w:sz w:val="24"/>
          <w:szCs w:val="24"/>
        </w:rPr>
        <w:t xml:space="preserve">: the order that when </w:t>
      </w:r>
      <w:r>
        <w:rPr>
          <w:rFonts w:ascii="Times New Roman" w:eastAsia="Arial Unicode MS" w:hAnsi="Times New Roman"/>
          <w:kern w:val="0"/>
          <w:sz w:val="24"/>
          <w:szCs w:val="24"/>
        </w:rPr>
        <w:t>the market price reaches the triggering price preset by the client, the Exchange's computer order-matching system will promptly transfer it to be the market order;</w:t>
      </w:r>
    </w:p>
    <w:p w:rsidR="00B3019C" w:rsidRDefault="00DE335C">
      <w:pPr>
        <w:numPr>
          <w:ilvl w:val="0"/>
          <w:numId w:val="9"/>
        </w:numPr>
        <w:autoSpaceDE w:val="0"/>
        <w:autoSpaceDN w:val="0"/>
        <w:adjustRightInd w:val="0"/>
        <w:spacing w:before="200" w:line="288" w:lineRule="auto"/>
        <w:ind w:left="1798" w:hanging="539"/>
        <w:rPr>
          <w:rFonts w:ascii="Times New Roman" w:eastAsia="Arial Unicode MS" w:hAnsi="Times New Roman"/>
          <w:kern w:val="0"/>
          <w:sz w:val="24"/>
        </w:rPr>
      </w:pPr>
      <w:r>
        <w:rPr>
          <w:rFonts w:ascii="Times New Roman" w:eastAsia="Arial Unicode MS" w:hAnsi="Times New Roman"/>
          <w:i/>
          <w:kern w:val="0"/>
          <w:sz w:val="24"/>
          <w:szCs w:val="24"/>
        </w:rPr>
        <w:t>Stop Limit Order</w:t>
      </w:r>
      <w:r>
        <w:rPr>
          <w:rFonts w:ascii="Times New Roman" w:eastAsia="Arial Unicode MS" w:hAnsi="Times New Roman"/>
          <w:kern w:val="0"/>
          <w:sz w:val="24"/>
          <w:szCs w:val="24"/>
        </w:rPr>
        <w:t>: the order that when the market price reaches the triggering price preset b</w:t>
      </w:r>
      <w:r>
        <w:rPr>
          <w:rFonts w:ascii="Times New Roman" w:eastAsia="Arial Unicode MS" w:hAnsi="Times New Roman"/>
          <w:kern w:val="0"/>
          <w:sz w:val="24"/>
          <w:szCs w:val="24"/>
        </w:rPr>
        <w:t xml:space="preserve">y the client, the Exchange's computer order-matching system will promptly transfer it to be the </w:t>
      </w:r>
      <w:r>
        <w:rPr>
          <w:rFonts w:ascii="Times New Roman" w:eastAsia="Arial Unicode MS" w:hAnsi="Times New Roman" w:hint="eastAsia"/>
          <w:kern w:val="0"/>
          <w:sz w:val="24"/>
          <w:szCs w:val="24"/>
        </w:rPr>
        <w:t>limit</w:t>
      </w:r>
      <w:r>
        <w:rPr>
          <w:rFonts w:ascii="Times New Roman" w:eastAsia="Arial Unicode MS" w:hAnsi="Times New Roman"/>
          <w:kern w:val="0"/>
          <w:sz w:val="24"/>
          <w:szCs w:val="24"/>
        </w:rPr>
        <w:t xml:space="preserve"> order;</w:t>
      </w:r>
    </w:p>
    <w:p w:rsidR="00B3019C" w:rsidRDefault="00DE335C">
      <w:pPr>
        <w:numPr>
          <w:ilvl w:val="0"/>
          <w:numId w:val="9"/>
        </w:numPr>
        <w:autoSpaceDE w:val="0"/>
        <w:autoSpaceDN w:val="0"/>
        <w:adjustRightInd w:val="0"/>
        <w:spacing w:before="200" w:line="288" w:lineRule="auto"/>
        <w:ind w:left="1798" w:hanging="539"/>
        <w:rPr>
          <w:rFonts w:ascii="Times New Roman" w:eastAsia="Arial Unicode MS" w:hAnsi="Times New Roman"/>
          <w:kern w:val="0"/>
          <w:sz w:val="24"/>
        </w:rPr>
      </w:pPr>
      <w:r>
        <w:rPr>
          <w:rFonts w:ascii="Times New Roman" w:eastAsia="Arial Unicode MS" w:hAnsi="Times New Roman"/>
          <w:i/>
          <w:kern w:val="0"/>
          <w:sz w:val="24"/>
          <w:szCs w:val="24"/>
        </w:rPr>
        <w:t>Spread Order</w:t>
      </w:r>
      <w:r>
        <w:rPr>
          <w:rFonts w:ascii="Times New Roman" w:eastAsia="Arial Unicode MS" w:hAnsi="Times New Roman"/>
          <w:kern w:val="0"/>
          <w:sz w:val="24"/>
          <w:szCs w:val="24"/>
        </w:rPr>
        <w:t xml:space="preserve">: the </w:t>
      </w:r>
      <w:r>
        <w:rPr>
          <w:rFonts w:ascii="Times New Roman" w:eastAsia="Arial Unicode MS" w:hAnsi="Times New Roman" w:hint="eastAsia"/>
          <w:kern w:val="0"/>
          <w:sz w:val="24"/>
          <w:szCs w:val="24"/>
        </w:rPr>
        <w:t>spread</w:t>
      </w:r>
      <w:r>
        <w:rPr>
          <w:rFonts w:ascii="Times New Roman" w:eastAsia="Arial Unicode MS" w:hAnsi="Times New Roman"/>
          <w:kern w:val="0"/>
          <w:sz w:val="24"/>
          <w:szCs w:val="24"/>
        </w:rPr>
        <w:t xml:space="preserve"> order for the designated contract is provided by the Exchange, and the Exchange's computer order-matching system will cond</w:t>
      </w:r>
      <w:r>
        <w:rPr>
          <w:rFonts w:ascii="Times New Roman" w:eastAsia="Arial Unicode MS" w:hAnsi="Times New Roman"/>
          <w:kern w:val="0"/>
          <w:sz w:val="24"/>
          <w:szCs w:val="24"/>
        </w:rPr>
        <w:t xml:space="preserve">uct the transaction conclusion for all the component contracts within the order subject to the prescribed proportions concurrently after receipt of such order. The </w:t>
      </w:r>
      <w:r>
        <w:rPr>
          <w:rFonts w:ascii="Times New Roman" w:eastAsia="Arial Unicode MS" w:hAnsi="Times New Roman" w:hint="eastAsia"/>
          <w:kern w:val="0"/>
          <w:sz w:val="24"/>
          <w:szCs w:val="24"/>
        </w:rPr>
        <w:t>spread</w:t>
      </w:r>
      <w:r>
        <w:rPr>
          <w:rFonts w:ascii="Times New Roman" w:eastAsia="Arial Unicode MS" w:hAnsi="Times New Roman"/>
          <w:kern w:val="0"/>
          <w:sz w:val="24"/>
          <w:szCs w:val="24"/>
        </w:rPr>
        <w:t xml:space="preserve"> orders shall be divided into the </w:t>
      </w:r>
      <w:r>
        <w:rPr>
          <w:rFonts w:ascii="Times New Roman" w:eastAsia="Arial Unicode MS" w:hAnsi="Times New Roman" w:hint="eastAsia"/>
          <w:kern w:val="0"/>
          <w:sz w:val="24"/>
          <w:szCs w:val="24"/>
        </w:rPr>
        <w:t>calendar</w:t>
      </w:r>
      <w:r>
        <w:rPr>
          <w:rFonts w:ascii="Times New Roman" w:eastAsia="Arial Unicode MS" w:hAnsi="Times New Roman"/>
          <w:kern w:val="0"/>
          <w:sz w:val="24"/>
          <w:szCs w:val="24"/>
        </w:rPr>
        <w:t xml:space="preserve"> spread order and the inter-</w:t>
      </w:r>
      <w:r>
        <w:rPr>
          <w:rFonts w:ascii="Times New Roman" w:eastAsia="Arial Unicode MS" w:hAnsi="Times New Roman" w:hint="eastAsia"/>
          <w:kern w:val="0"/>
          <w:sz w:val="24"/>
          <w:szCs w:val="24"/>
        </w:rPr>
        <w:t>commodities</w:t>
      </w:r>
      <w:r>
        <w:rPr>
          <w:rFonts w:ascii="Times New Roman" w:eastAsia="Arial Unicode MS" w:hAnsi="Times New Roman"/>
          <w:kern w:val="0"/>
          <w:sz w:val="24"/>
          <w:szCs w:val="24"/>
        </w:rPr>
        <w:t xml:space="preserve"> orde</w:t>
      </w:r>
      <w:r>
        <w:rPr>
          <w:rFonts w:ascii="Times New Roman" w:eastAsia="Arial Unicode MS" w:hAnsi="Times New Roman"/>
          <w:kern w:val="0"/>
          <w:sz w:val="24"/>
          <w:szCs w:val="24"/>
        </w:rPr>
        <w:t>r, with the specific contents listed below:</w:t>
      </w:r>
    </w:p>
    <w:tbl>
      <w:tblPr>
        <w:tblW w:w="6574" w:type="dxa"/>
        <w:tblInd w:w="1795" w:type="dxa"/>
        <w:tblLayout w:type="fixed"/>
        <w:tblCellMar>
          <w:top w:w="28" w:type="dxa"/>
          <w:left w:w="113" w:type="dxa"/>
          <w:bottom w:w="28" w:type="dxa"/>
          <w:right w:w="28" w:type="dxa"/>
        </w:tblCellMar>
        <w:tblLook w:val="04A0" w:firstRow="1" w:lastRow="0" w:firstColumn="1" w:lastColumn="0" w:noHBand="0" w:noVBand="1"/>
      </w:tblPr>
      <w:tblGrid>
        <w:gridCol w:w="1620"/>
        <w:gridCol w:w="1980"/>
        <w:gridCol w:w="2974"/>
      </w:tblGrid>
      <w:tr w:rsidR="00B3019C">
        <w:trPr>
          <w:trHeight w:val="1185"/>
        </w:trPr>
        <w:tc>
          <w:tcPr>
            <w:tcW w:w="1620" w:type="dxa"/>
            <w:tcBorders>
              <w:top w:val="single" w:sz="4" w:space="0" w:color="231F20"/>
              <w:left w:val="single" w:sz="4" w:space="0" w:color="231F20"/>
              <w:bottom w:val="single" w:sz="4" w:space="0" w:color="231F20"/>
              <w:right w:val="single" w:sz="2" w:space="0" w:color="231F20"/>
            </w:tcBorders>
            <w:vAlign w:val="center"/>
          </w:tcPr>
          <w:p w:rsidR="00B3019C" w:rsidRDefault="00DE335C">
            <w:pPr>
              <w:widowControl/>
              <w:autoSpaceDE w:val="0"/>
              <w:autoSpaceDN w:val="0"/>
              <w:adjustRightInd w:val="0"/>
              <w:spacing w:before="200" w:line="288" w:lineRule="auto"/>
              <w:ind w:left="438" w:right="397"/>
              <w:jc w:val="left"/>
              <w:rPr>
                <w:rFonts w:ascii="Times New Roman" w:eastAsia="Arial Unicode MS" w:hAnsi="Times New Roman"/>
                <w:b/>
                <w:kern w:val="0"/>
                <w:sz w:val="24"/>
              </w:rPr>
            </w:pPr>
            <w:r>
              <w:rPr>
                <w:rFonts w:ascii="Times New Roman" w:eastAsia="Arial Unicode MS" w:hAnsi="Times New Roman"/>
                <w:b/>
                <w:kern w:val="0"/>
                <w:sz w:val="24"/>
                <w:szCs w:val="24"/>
              </w:rPr>
              <w:t>Name</w:t>
            </w:r>
          </w:p>
        </w:tc>
        <w:tc>
          <w:tcPr>
            <w:tcW w:w="1980" w:type="dxa"/>
            <w:tcBorders>
              <w:top w:val="single" w:sz="4" w:space="0" w:color="231F20"/>
              <w:left w:val="single" w:sz="2" w:space="0" w:color="231F20"/>
              <w:bottom w:val="single" w:sz="4" w:space="0" w:color="231F20"/>
              <w:right w:val="single" w:sz="2" w:space="0" w:color="231F20"/>
            </w:tcBorders>
            <w:vAlign w:val="center"/>
          </w:tcPr>
          <w:p w:rsidR="00B3019C" w:rsidRDefault="00DE335C">
            <w:pPr>
              <w:widowControl/>
              <w:autoSpaceDE w:val="0"/>
              <w:autoSpaceDN w:val="0"/>
              <w:adjustRightInd w:val="0"/>
              <w:spacing w:before="200" w:line="288" w:lineRule="auto"/>
              <w:ind w:right="-20"/>
              <w:jc w:val="left"/>
              <w:rPr>
                <w:rFonts w:ascii="Times New Roman" w:eastAsia="Arial Unicode MS" w:hAnsi="Times New Roman"/>
                <w:b/>
                <w:kern w:val="0"/>
                <w:sz w:val="24"/>
              </w:rPr>
            </w:pPr>
            <w:r>
              <w:rPr>
                <w:rFonts w:ascii="Times New Roman" w:eastAsia="Arial Unicode MS" w:hAnsi="Times New Roman"/>
                <w:b/>
                <w:kern w:val="0"/>
                <w:sz w:val="24"/>
                <w:szCs w:val="24"/>
              </w:rPr>
              <w:t>Trading Mode (From buyer's perspective)</w:t>
            </w:r>
          </w:p>
        </w:tc>
        <w:tc>
          <w:tcPr>
            <w:tcW w:w="2974" w:type="dxa"/>
            <w:tcBorders>
              <w:top w:val="single" w:sz="4" w:space="0" w:color="231F20"/>
              <w:left w:val="single" w:sz="2" w:space="0" w:color="231F20"/>
              <w:bottom w:val="single" w:sz="4" w:space="0" w:color="231F20"/>
              <w:right w:val="single" w:sz="4" w:space="0" w:color="231F20"/>
            </w:tcBorders>
            <w:vAlign w:val="center"/>
          </w:tcPr>
          <w:p w:rsidR="00B3019C" w:rsidRDefault="00DE335C">
            <w:pPr>
              <w:widowControl/>
              <w:autoSpaceDE w:val="0"/>
              <w:autoSpaceDN w:val="0"/>
              <w:adjustRightInd w:val="0"/>
              <w:spacing w:before="200" w:line="288" w:lineRule="auto"/>
              <w:ind w:right="1031"/>
              <w:jc w:val="center"/>
              <w:rPr>
                <w:rFonts w:ascii="Times New Roman" w:eastAsia="Arial Unicode MS" w:hAnsi="Times New Roman"/>
                <w:b/>
                <w:kern w:val="0"/>
                <w:sz w:val="24"/>
              </w:rPr>
            </w:pPr>
            <w:r>
              <w:rPr>
                <w:rFonts w:ascii="Times New Roman" w:eastAsia="Arial Unicode MS" w:hAnsi="Times New Roman"/>
                <w:b/>
                <w:kern w:val="0"/>
                <w:sz w:val="24"/>
                <w:szCs w:val="24"/>
              </w:rPr>
              <w:t>Quotation Mode</w:t>
            </w:r>
          </w:p>
        </w:tc>
      </w:tr>
      <w:tr w:rsidR="00B3019C">
        <w:trPr>
          <w:trHeight w:val="1185"/>
        </w:trPr>
        <w:tc>
          <w:tcPr>
            <w:tcW w:w="1620" w:type="dxa"/>
            <w:tcBorders>
              <w:top w:val="single" w:sz="4" w:space="0" w:color="231F20"/>
              <w:left w:val="single" w:sz="4" w:space="0" w:color="231F20"/>
              <w:bottom w:val="single" w:sz="2" w:space="0" w:color="231F20"/>
              <w:right w:val="single" w:sz="2" w:space="0" w:color="231F20"/>
            </w:tcBorders>
            <w:vAlign w:val="center"/>
          </w:tcPr>
          <w:p w:rsidR="00B3019C" w:rsidRDefault="00DE335C">
            <w:pPr>
              <w:widowControl/>
              <w:autoSpaceDE w:val="0"/>
              <w:autoSpaceDN w:val="0"/>
              <w:adjustRightInd w:val="0"/>
              <w:spacing w:before="200" w:line="288" w:lineRule="auto"/>
              <w:ind w:right="96"/>
              <w:jc w:val="left"/>
              <w:rPr>
                <w:rFonts w:ascii="Times New Roman" w:eastAsia="Arial Unicode MS" w:hAnsi="Times New Roman"/>
                <w:kern w:val="0"/>
                <w:sz w:val="24"/>
              </w:rPr>
            </w:pPr>
            <w:r>
              <w:rPr>
                <w:rFonts w:ascii="Times New Roman" w:eastAsia="Arial Unicode MS" w:hAnsi="Times New Roman" w:hint="eastAsia"/>
                <w:kern w:val="0"/>
                <w:sz w:val="24"/>
                <w:szCs w:val="24"/>
              </w:rPr>
              <w:t xml:space="preserve">Calendar spread </w:t>
            </w:r>
            <w:r>
              <w:rPr>
                <w:rFonts w:ascii="Times New Roman" w:eastAsia="Arial Unicode MS" w:hAnsi="Times New Roman"/>
                <w:kern w:val="0"/>
                <w:sz w:val="24"/>
                <w:szCs w:val="24"/>
              </w:rPr>
              <w:t>order</w:t>
            </w:r>
          </w:p>
        </w:tc>
        <w:tc>
          <w:tcPr>
            <w:tcW w:w="1980" w:type="dxa"/>
            <w:tcBorders>
              <w:top w:val="single" w:sz="4" w:space="0" w:color="231F20"/>
              <w:left w:val="single" w:sz="2" w:space="0" w:color="231F20"/>
              <w:bottom w:val="single" w:sz="2" w:space="0" w:color="231F20"/>
              <w:right w:val="single" w:sz="2" w:space="0" w:color="231F20"/>
            </w:tcBorders>
            <w:vAlign w:val="center"/>
          </w:tcPr>
          <w:p w:rsidR="00B3019C" w:rsidRDefault="00DE335C">
            <w:pPr>
              <w:widowControl/>
              <w:autoSpaceDE w:val="0"/>
              <w:autoSpaceDN w:val="0"/>
              <w:adjustRightInd w:val="0"/>
              <w:spacing w:before="200" w:line="288" w:lineRule="auto"/>
              <w:ind w:right="-20"/>
              <w:jc w:val="left"/>
              <w:rPr>
                <w:rFonts w:ascii="Times New Roman" w:eastAsia="Arial Unicode MS" w:hAnsi="Times New Roman"/>
                <w:kern w:val="0"/>
                <w:sz w:val="24"/>
              </w:rPr>
            </w:pPr>
            <w:r>
              <w:rPr>
                <w:rFonts w:ascii="Times New Roman" w:eastAsia="Arial Unicode MS" w:hAnsi="Times New Roman" w:hint="eastAsia"/>
                <w:kern w:val="0"/>
                <w:sz w:val="24"/>
                <w:szCs w:val="24"/>
              </w:rPr>
              <w:t>Long</w:t>
            </w:r>
            <w:r>
              <w:rPr>
                <w:rFonts w:ascii="Times New Roman" w:eastAsia="Arial Unicode MS" w:hAnsi="Times New Roman"/>
                <w:kern w:val="0"/>
                <w:sz w:val="24"/>
                <w:szCs w:val="24"/>
              </w:rPr>
              <w:t xml:space="preserve"> nearby </w:t>
            </w:r>
            <w:r>
              <w:rPr>
                <w:rFonts w:ascii="Times New Roman" w:eastAsia="Arial Unicode MS" w:hAnsi="Times New Roman" w:hint="eastAsia"/>
                <w:kern w:val="0"/>
                <w:sz w:val="24"/>
                <w:szCs w:val="24"/>
              </w:rPr>
              <w:t xml:space="preserve">month </w:t>
            </w:r>
            <w:r>
              <w:rPr>
                <w:rFonts w:ascii="Times New Roman" w:eastAsia="Arial Unicode MS" w:hAnsi="Times New Roman"/>
                <w:kern w:val="0"/>
                <w:sz w:val="24"/>
                <w:szCs w:val="24"/>
              </w:rPr>
              <w:t xml:space="preserve">contract and </w:t>
            </w:r>
            <w:r>
              <w:rPr>
                <w:rFonts w:ascii="Times New Roman" w:eastAsia="Arial Unicode MS" w:hAnsi="Times New Roman" w:hint="eastAsia"/>
                <w:kern w:val="0"/>
                <w:sz w:val="24"/>
                <w:szCs w:val="24"/>
              </w:rPr>
              <w:t>short</w:t>
            </w:r>
            <w:r>
              <w:rPr>
                <w:rFonts w:ascii="Times New Roman" w:eastAsia="Arial Unicode MS" w:hAnsi="Times New Roman"/>
                <w:kern w:val="0"/>
                <w:sz w:val="24"/>
                <w:szCs w:val="24"/>
              </w:rPr>
              <w:t xml:space="preserve"> </w:t>
            </w:r>
            <w:r>
              <w:rPr>
                <w:rFonts w:ascii="Times New Roman" w:eastAsia="Arial Unicode MS" w:hAnsi="Times New Roman" w:hint="eastAsia"/>
                <w:kern w:val="0"/>
                <w:sz w:val="24"/>
                <w:szCs w:val="24"/>
              </w:rPr>
              <w:t>back month</w:t>
            </w:r>
            <w:r>
              <w:rPr>
                <w:rFonts w:ascii="Times New Roman" w:eastAsia="Arial Unicode MS" w:hAnsi="Times New Roman"/>
                <w:kern w:val="0"/>
                <w:sz w:val="24"/>
                <w:szCs w:val="24"/>
              </w:rPr>
              <w:t xml:space="preserve"> contract of the same quantity</w:t>
            </w:r>
          </w:p>
        </w:tc>
        <w:tc>
          <w:tcPr>
            <w:tcW w:w="2974" w:type="dxa"/>
            <w:tcBorders>
              <w:top w:val="single" w:sz="4" w:space="0" w:color="231F20"/>
              <w:left w:val="single" w:sz="2" w:space="0" w:color="231F20"/>
              <w:bottom w:val="single" w:sz="2" w:space="0" w:color="231F20"/>
              <w:right w:val="single" w:sz="4" w:space="0" w:color="231F20"/>
            </w:tcBorders>
            <w:vAlign w:val="center"/>
          </w:tcPr>
          <w:p w:rsidR="00B3019C" w:rsidRDefault="00DE335C">
            <w:pPr>
              <w:widowControl/>
              <w:autoSpaceDE w:val="0"/>
              <w:autoSpaceDN w:val="0"/>
              <w:adjustRightInd w:val="0"/>
              <w:spacing w:before="200" w:line="288" w:lineRule="auto"/>
              <w:ind w:right="299"/>
              <w:jc w:val="left"/>
              <w:rPr>
                <w:rFonts w:ascii="Times New Roman" w:eastAsia="Arial Unicode MS" w:hAnsi="Times New Roman"/>
                <w:kern w:val="0"/>
                <w:sz w:val="24"/>
              </w:rPr>
            </w:pPr>
            <w:r>
              <w:rPr>
                <w:rFonts w:ascii="Times New Roman" w:eastAsia="Arial Unicode MS" w:hAnsi="Times New Roman" w:hint="eastAsia"/>
                <w:kern w:val="0"/>
                <w:sz w:val="24"/>
                <w:szCs w:val="24"/>
              </w:rPr>
              <w:t>Long</w:t>
            </w:r>
            <w:r>
              <w:rPr>
                <w:rFonts w:ascii="Times New Roman" w:eastAsia="Arial Unicode MS" w:hAnsi="Times New Roman"/>
                <w:kern w:val="0"/>
                <w:sz w:val="24"/>
                <w:szCs w:val="24"/>
              </w:rPr>
              <w:t xml:space="preserve"> (</w:t>
            </w:r>
            <w:r>
              <w:rPr>
                <w:rFonts w:ascii="Times New Roman" w:eastAsia="Arial Unicode MS" w:hAnsi="Times New Roman" w:hint="eastAsia"/>
                <w:kern w:val="0"/>
                <w:sz w:val="24"/>
                <w:szCs w:val="24"/>
              </w:rPr>
              <w:t>short</w:t>
            </w:r>
            <w:r>
              <w:rPr>
                <w:rFonts w:ascii="Times New Roman" w:eastAsia="Arial Unicode MS" w:hAnsi="Times New Roman"/>
                <w:kern w:val="0"/>
                <w:sz w:val="24"/>
                <w:szCs w:val="24"/>
              </w:rPr>
              <w:t xml:space="preserve">) </w:t>
            </w:r>
            <w:r>
              <w:rPr>
                <w:rFonts w:ascii="Times New Roman" w:eastAsia="Arial Unicode MS" w:hAnsi="Times New Roman" w:hint="eastAsia"/>
                <w:kern w:val="0"/>
                <w:sz w:val="24"/>
                <w:szCs w:val="24"/>
              </w:rPr>
              <w:t>spread</w:t>
            </w:r>
            <w:r>
              <w:rPr>
                <w:rFonts w:ascii="Times New Roman" w:eastAsia="Arial Unicode MS" w:hAnsi="Times New Roman"/>
                <w:kern w:val="0"/>
                <w:sz w:val="24"/>
                <w:szCs w:val="24"/>
              </w:rPr>
              <w:t xml:space="preserve"> price = Bid</w:t>
            </w:r>
            <w:r>
              <w:rPr>
                <w:rFonts w:ascii="Times New Roman" w:eastAsia="Arial Unicode MS" w:hAnsi="Times New Roman" w:hint="eastAsia"/>
                <w:kern w:val="0"/>
                <w:sz w:val="24"/>
                <w:szCs w:val="24"/>
              </w:rPr>
              <w:t xml:space="preserve"> </w:t>
            </w:r>
            <w:r>
              <w:rPr>
                <w:rFonts w:ascii="Times New Roman" w:eastAsia="Arial Unicode MS" w:hAnsi="Times New Roman"/>
                <w:kern w:val="0"/>
                <w:sz w:val="24"/>
                <w:szCs w:val="24"/>
              </w:rPr>
              <w:t>(offer) price of</w:t>
            </w:r>
            <w:r>
              <w:rPr>
                <w:rFonts w:ascii="Times New Roman" w:eastAsia="Arial Unicode MS" w:hAnsi="Times New Roman" w:hint="eastAsia"/>
                <w:kern w:val="0"/>
                <w:sz w:val="24"/>
                <w:szCs w:val="24"/>
              </w:rPr>
              <w:t xml:space="preserve"> </w:t>
            </w:r>
            <w:r>
              <w:rPr>
                <w:rFonts w:ascii="Times New Roman" w:eastAsia="Arial Unicode MS" w:hAnsi="Times New Roman"/>
                <w:kern w:val="0"/>
                <w:sz w:val="24"/>
                <w:szCs w:val="24"/>
              </w:rPr>
              <w:t>the nearby</w:t>
            </w:r>
            <w:r>
              <w:rPr>
                <w:rFonts w:ascii="Times New Roman" w:eastAsia="Arial Unicode MS" w:hAnsi="Times New Roman" w:hint="eastAsia"/>
                <w:kern w:val="0"/>
                <w:sz w:val="24"/>
                <w:szCs w:val="24"/>
              </w:rPr>
              <w:t xml:space="preserve"> month</w:t>
            </w:r>
            <w:r>
              <w:rPr>
                <w:rFonts w:ascii="Times New Roman" w:eastAsia="Arial Unicode MS" w:hAnsi="Times New Roman"/>
                <w:kern w:val="0"/>
                <w:sz w:val="24"/>
                <w:szCs w:val="24"/>
              </w:rPr>
              <w:t xml:space="preserve"> contract - Offer (bid) price of the </w:t>
            </w:r>
            <w:proofErr w:type="gramStart"/>
            <w:r>
              <w:rPr>
                <w:rFonts w:ascii="Times New Roman" w:eastAsia="Arial Unicode MS" w:hAnsi="Times New Roman" w:hint="eastAsia"/>
                <w:kern w:val="0"/>
                <w:sz w:val="24"/>
                <w:szCs w:val="24"/>
              </w:rPr>
              <w:t>back month</w:t>
            </w:r>
            <w:proofErr w:type="gramEnd"/>
            <w:r>
              <w:rPr>
                <w:rFonts w:ascii="Times New Roman" w:eastAsia="Arial Unicode MS" w:hAnsi="Times New Roman"/>
                <w:kern w:val="0"/>
                <w:sz w:val="24"/>
                <w:szCs w:val="24"/>
              </w:rPr>
              <w:t xml:space="preserve"> contract</w:t>
            </w:r>
          </w:p>
        </w:tc>
      </w:tr>
      <w:tr w:rsidR="00B3019C">
        <w:trPr>
          <w:trHeight w:val="1185"/>
        </w:trPr>
        <w:tc>
          <w:tcPr>
            <w:tcW w:w="1620" w:type="dxa"/>
            <w:tcBorders>
              <w:top w:val="single" w:sz="2" w:space="0" w:color="231F20"/>
              <w:left w:val="single" w:sz="4" w:space="0" w:color="231F20"/>
              <w:bottom w:val="single" w:sz="2" w:space="0" w:color="231F20"/>
              <w:right w:val="single" w:sz="2" w:space="0" w:color="231F20"/>
            </w:tcBorders>
            <w:vAlign w:val="center"/>
          </w:tcPr>
          <w:p w:rsidR="00B3019C" w:rsidRDefault="00DE335C">
            <w:pPr>
              <w:widowControl/>
              <w:autoSpaceDE w:val="0"/>
              <w:autoSpaceDN w:val="0"/>
              <w:adjustRightInd w:val="0"/>
              <w:spacing w:before="200" w:line="288" w:lineRule="auto"/>
              <w:ind w:right="96"/>
              <w:jc w:val="left"/>
              <w:rPr>
                <w:rFonts w:ascii="Times New Roman" w:eastAsia="Arial Unicode MS" w:hAnsi="Times New Roman"/>
                <w:kern w:val="0"/>
                <w:sz w:val="24"/>
              </w:rPr>
            </w:pPr>
            <w:r>
              <w:rPr>
                <w:rFonts w:ascii="Times New Roman" w:eastAsia="Arial Unicode MS" w:hAnsi="Times New Roman"/>
                <w:kern w:val="0"/>
                <w:sz w:val="24"/>
                <w:szCs w:val="24"/>
              </w:rPr>
              <w:t>Inter-</w:t>
            </w:r>
            <w:r>
              <w:rPr>
                <w:rFonts w:ascii="Times New Roman" w:eastAsia="Arial Unicode MS" w:hAnsi="Times New Roman" w:hint="eastAsia"/>
                <w:kern w:val="0"/>
                <w:sz w:val="24"/>
                <w:szCs w:val="24"/>
              </w:rPr>
              <w:t>commodities spread</w:t>
            </w:r>
            <w:r>
              <w:rPr>
                <w:rFonts w:ascii="Times New Roman" w:eastAsia="Arial Unicode MS" w:hAnsi="Times New Roman"/>
                <w:kern w:val="0"/>
                <w:sz w:val="24"/>
                <w:szCs w:val="24"/>
              </w:rPr>
              <w:t xml:space="preserve"> order</w:t>
            </w:r>
          </w:p>
        </w:tc>
        <w:tc>
          <w:tcPr>
            <w:tcW w:w="1980" w:type="dxa"/>
            <w:tcBorders>
              <w:top w:val="single" w:sz="2" w:space="0" w:color="231F20"/>
              <w:left w:val="single" w:sz="2" w:space="0" w:color="231F20"/>
              <w:bottom w:val="single" w:sz="2" w:space="0" w:color="231F20"/>
              <w:right w:val="single" w:sz="2" w:space="0" w:color="231F20"/>
            </w:tcBorders>
            <w:vAlign w:val="center"/>
          </w:tcPr>
          <w:p w:rsidR="00B3019C" w:rsidRDefault="00DE335C">
            <w:pPr>
              <w:widowControl/>
              <w:autoSpaceDE w:val="0"/>
              <w:autoSpaceDN w:val="0"/>
              <w:adjustRightInd w:val="0"/>
              <w:spacing w:before="200" w:line="288" w:lineRule="auto"/>
              <w:ind w:right="-20"/>
              <w:jc w:val="left"/>
              <w:rPr>
                <w:rFonts w:ascii="Times New Roman" w:eastAsia="Arial Unicode MS" w:hAnsi="Times New Roman"/>
                <w:kern w:val="0"/>
                <w:sz w:val="24"/>
              </w:rPr>
            </w:pPr>
            <w:r>
              <w:rPr>
                <w:rFonts w:ascii="Times New Roman" w:eastAsia="Arial Unicode MS" w:hAnsi="Times New Roman" w:hint="eastAsia"/>
                <w:kern w:val="0"/>
                <w:sz w:val="24"/>
                <w:szCs w:val="24"/>
              </w:rPr>
              <w:t>Long</w:t>
            </w:r>
            <w:r>
              <w:rPr>
                <w:rFonts w:ascii="Times New Roman" w:eastAsia="Arial Unicode MS" w:hAnsi="Times New Roman"/>
                <w:kern w:val="0"/>
                <w:sz w:val="24"/>
                <w:szCs w:val="24"/>
              </w:rPr>
              <w:t xml:space="preserve"> contracts of a certain type of products and a certain month and </w:t>
            </w:r>
            <w:r>
              <w:rPr>
                <w:rFonts w:ascii="Times New Roman" w:eastAsia="Arial Unicode MS" w:hAnsi="Times New Roman" w:hint="eastAsia"/>
                <w:kern w:val="0"/>
                <w:sz w:val="24"/>
                <w:szCs w:val="24"/>
              </w:rPr>
              <w:t>short</w:t>
            </w:r>
            <w:r>
              <w:rPr>
                <w:rFonts w:ascii="Times New Roman" w:eastAsia="Arial Unicode MS" w:hAnsi="Times New Roman"/>
                <w:kern w:val="0"/>
                <w:sz w:val="24"/>
                <w:szCs w:val="24"/>
              </w:rPr>
              <w:t xml:space="preserve"> the contracts </w:t>
            </w:r>
            <w:r>
              <w:rPr>
                <w:rFonts w:ascii="Times New Roman" w:eastAsia="Arial Unicode MS" w:hAnsi="Times New Roman"/>
                <w:kern w:val="0"/>
                <w:sz w:val="24"/>
                <w:szCs w:val="24"/>
              </w:rPr>
              <w:lastRenderedPageBreak/>
              <w:t xml:space="preserve">of another </w:t>
            </w:r>
            <w:r>
              <w:rPr>
                <w:rFonts w:ascii="Times New Roman" w:eastAsia="Arial Unicode MS" w:hAnsi="Times New Roman" w:hint="eastAsia"/>
                <w:kern w:val="0"/>
                <w:sz w:val="24"/>
                <w:szCs w:val="24"/>
              </w:rPr>
              <w:t>commodity</w:t>
            </w:r>
            <w:r>
              <w:rPr>
                <w:rFonts w:ascii="Times New Roman" w:eastAsia="Arial Unicode MS" w:hAnsi="Times New Roman"/>
                <w:kern w:val="0"/>
                <w:sz w:val="24"/>
                <w:szCs w:val="24"/>
              </w:rPr>
              <w:t xml:space="preserve"> and of the same or different month</w:t>
            </w:r>
          </w:p>
        </w:tc>
        <w:tc>
          <w:tcPr>
            <w:tcW w:w="2974" w:type="dxa"/>
            <w:tcBorders>
              <w:top w:val="single" w:sz="2" w:space="0" w:color="231F20"/>
              <w:left w:val="single" w:sz="2" w:space="0" w:color="231F20"/>
              <w:bottom w:val="single" w:sz="2" w:space="0" w:color="231F20"/>
              <w:right w:val="single" w:sz="4" w:space="0" w:color="231F20"/>
            </w:tcBorders>
            <w:vAlign w:val="center"/>
          </w:tcPr>
          <w:p w:rsidR="00B3019C" w:rsidRDefault="00DE335C">
            <w:pPr>
              <w:widowControl/>
              <w:autoSpaceDE w:val="0"/>
              <w:autoSpaceDN w:val="0"/>
              <w:adjustRightInd w:val="0"/>
              <w:spacing w:before="200" w:line="288" w:lineRule="auto"/>
              <w:ind w:right="299"/>
              <w:jc w:val="left"/>
              <w:rPr>
                <w:rFonts w:ascii="Times New Roman" w:eastAsia="Arial Unicode MS" w:hAnsi="Times New Roman"/>
                <w:kern w:val="0"/>
                <w:sz w:val="24"/>
              </w:rPr>
            </w:pPr>
            <w:r>
              <w:rPr>
                <w:rFonts w:ascii="Times New Roman" w:eastAsia="Arial Unicode MS" w:hAnsi="Times New Roman" w:hint="eastAsia"/>
                <w:kern w:val="0"/>
                <w:sz w:val="24"/>
                <w:szCs w:val="24"/>
              </w:rPr>
              <w:lastRenderedPageBreak/>
              <w:t>Long</w:t>
            </w:r>
            <w:r>
              <w:rPr>
                <w:rFonts w:ascii="Times New Roman" w:eastAsia="Arial Unicode MS" w:hAnsi="Times New Roman"/>
                <w:kern w:val="0"/>
                <w:sz w:val="24"/>
                <w:szCs w:val="24"/>
              </w:rPr>
              <w:t xml:space="preserve"> (s</w:t>
            </w:r>
            <w:r>
              <w:rPr>
                <w:rFonts w:ascii="Times New Roman" w:eastAsia="Arial Unicode MS" w:hAnsi="Times New Roman" w:hint="eastAsia"/>
                <w:kern w:val="0"/>
                <w:sz w:val="24"/>
                <w:szCs w:val="24"/>
              </w:rPr>
              <w:t>hort</w:t>
            </w:r>
            <w:r>
              <w:rPr>
                <w:rFonts w:ascii="Times New Roman" w:eastAsia="Arial Unicode MS" w:hAnsi="Times New Roman"/>
                <w:kern w:val="0"/>
                <w:sz w:val="24"/>
                <w:szCs w:val="24"/>
              </w:rPr>
              <w:t xml:space="preserve">) </w:t>
            </w:r>
            <w:r>
              <w:rPr>
                <w:rFonts w:ascii="Times New Roman" w:eastAsia="Arial Unicode MS" w:hAnsi="Times New Roman" w:hint="eastAsia"/>
                <w:kern w:val="0"/>
                <w:sz w:val="24"/>
                <w:szCs w:val="24"/>
              </w:rPr>
              <w:t>spread</w:t>
            </w:r>
            <w:r>
              <w:rPr>
                <w:rFonts w:ascii="Times New Roman" w:eastAsia="Arial Unicode MS" w:hAnsi="Times New Roman"/>
                <w:kern w:val="0"/>
                <w:sz w:val="24"/>
                <w:szCs w:val="24"/>
              </w:rPr>
              <w:t xml:space="preserve"> price = </w:t>
            </w:r>
            <w:r>
              <w:rPr>
                <w:rFonts w:ascii="Times New Roman" w:eastAsia="Arial Unicode MS" w:hAnsi="Times New Roman" w:hint="eastAsia"/>
                <w:kern w:val="0"/>
                <w:sz w:val="24"/>
                <w:szCs w:val="24"/>
              </w:rPr>
              <w:t>Bid</w:t>
            </w:r>
            <w:r>
              <w:rPr>
                <w:rFonts w:ascii="Times New Roman" w:eastAsia="Arial Unicode MS" w:hAnsi="Times New Roman"/>
                <w:kern w:val="0"/>
                <w:sz w:val="24"/>
                <w:szCs w:val="24"/>
              </w:rPr>
              <w:t xml:space="preserve"> (offer) price of the first commodity – Offer (b</w:t>
            </w:r>
            <w:r>
              <w:rPr>
                <w:rFonts w:ascii="Times New Roman" w:eastAsia="Arial Unicode MS" w:hAnsi="Times New Roman" w:hint="eastAsia"/>
                <w:kern w:val="0"/>
                <w:sz w:val="24"/>
                <w:szCs w:val="24"/>
              </w:rPr>
              <w:t>id</w:t>
            </w:r>
            <w:r>
              <w:rPr>
                <w:rFonts w:ascii="Times New Roman" w:eastAsia="Arial Unicode MS" w:hAnsi="Times New Roman"/>
                <w:kern w:val="0"/>
                <w:sz w:val="24"/>
                <w:szCs w:val="24"/>
              </w:rPr>
              <w:t xml:space="preserve">) price of the second </w:t>
            </w:r>
            <w:r>
              <w:rPr>
                <w:rFonts w:ascii="Times New Roman" w:eastAsia="Arial Unicode MS" w:hAnsi="Times New Roman" w:hint="eastAsia"/>
                <w:kern w:val="0"/>
                <w:sz w:val="24"/>
                <w:szCs w:val="24"/>
              </w:rPr>
              <w:t>commodity</w:t>
            </w:r>
          </w:p>
        </w:tc>
      </w:tr>
      <w:tr w:rsidR="00B3019C">
        <w:trPr>
          <w:trHeight w:val="1185"/>
        </w:trPr>
        <w:tc>
          <w:tcPr>
            <w:tcW w:w="1620" w:type="dxa"/>
            <w:tcBorders>
              <w:top w:val="single" w:sz="2" w:space="0" w:color="231F20"/>
              <w:left w:val="single" w:sz="4" w:space="0" w:color="231F20"/>
              <w:bottom w:val="single" w:sz="4" w:space="0" w:color="231F20"/>
              <w:right w:val="single" w:sz="2" w:space="0" w:color="231F20"/>
            </w:tcBorders>
            <w:vAlign w:val="center"/>
          </w:tcPr>
          <w:p w:rsidR="00B3019C" w:rsidRDefault="00DE335C">
            <w:pPr>
              <w:widowControl/>
              <w:autoSpaceDE w:val="0"/>
              <w:autoSpaceDN w:val="0"/>
              <w:adjustRightInd w:val="0"/>
              <w:spacing w:before="200" w:line="288" w:lineRule="auto"/>
              <w:ind w:right="96"/>
              <w:jc w:val="left"/>
              <w:rPr>
                <w:rFonts w:ascii="Times New Roman" w:eastAsia="Arial Unicode MS" w:hAnsi="Times New Roman"/>
                <w:kern w:val="0"/>
                <w:sz w:val="24"/>
              </w:rPr>
            </w:pPr>
            <w:r>
              <w:rPr>
                <w:rFonts w:ascii="Times New Roman" w:eastAsia="Arial Unicode MS" w:hAnsi="Times New Roman" w:hint="eastAsia"/>
                <w:kern w:val="0"/>
                <w:sz w:val="24"/>
                <w:szCs w:val="24"/>
              </w:rPr>
              <w:t xml:space="preserve">Crush spread </w:t>
            </w:r>
            <w:r>
              <w:rPr>
                <w:rFonts w:ascii="Times New Roman" w:eastAsia="Arial Unicode MS" w:hAnsi="Times New Roman"/>
                <w:kern w:val="0"/>
                <w:sz w:val="24"/>
                <w:szCs w:val="24"/>
              </w:rPr>
              <w:t>order</w:t>
            </w:r>
          </w:p>
        </w:tc>
        <w:tc>
          <w:tcPr>
            <w:tcW w:w="1980" w:type="dxa"/>
            <w:tcBorders>
              <w:top w:val="single" w:sz="2" w:space="0" w:color="231F20"/>
              <w:left w:val="single" w:sz="2" w:space="0" w:color="231F20"/>
              <w:bottom w:val="single" w:sz="4" w:space="0" w:color="231F20"/>
              <w:right w:val="single" w:sz="2" w:space="0" w:color="231F20"/>
            </w:tcBorders>
            <w:vAlign w:val="center"/>
          </w:tcPr>
          <w:p w:rsidR="00B3019C" w:rsidRDefault="00DE335C">
            <w:pPr>
              <w:widowControl/>
              <w:autoSpaceDE w:val="0"/>
              <w:autoSpaceDN w:val="0"/>
              <w:adjustRightInd w:val="0"/>
              <w:spacing w:before="200" w:line="288" w:lineRule="auto"/>
              <w:ind w:right="-20"/>
              <w:jc w:val="left"/>
              <w:rPr>
                <w:rFonts w:ascii="Times New Roman" w:eastAsia="Arial Unicode MS" w:hAnsi="Times New Roman"/>
                <w:kern w:val="0"/>
                <w:sz w:val="24"/>
              </w:rPr>
            </w:pPr>
            <w:r>
              <w:rPr>
                <w:rFonts w:ascii="Times New Roman" w:eastAsia="Arial Unicode MS" w:hAnsi="Times New Roman"/>
                <w:kern w:val="0"/>
                <w:sz w:val="24"/>
                <w:szCs w:val="24"/>
              </w:rPr>
              <w:t>S</w:t>
            </w:r>
            <w:r>
              <w:rPr>
                <w:rFonts w:ascii="Times New Roman" w:eastAsia="Arial Unicode MS" w:hAnsi="Times New Roman" w:hint="eastAsia"/>
                <w:kern w:val="0"/>
                <w:sz w:val="24"/>
                <w:szCs w:val="24"/>
              </w:rPr>
              <w:t>hort</w:t>
            </w:r>
            <w:r>
              <w:rPr>
                <w:rFonts w:ascii="Times New Roman" w:eastAsia="Arial Unicode MS" w:hAnsi="Times New Roman"/>
                <w:kern w:val="0"/>
                <w:sz w:val="24"/>
                <w:szCs w:val="24"/>
              </w:rPr>
              <w:t xml:space="preserve"> soybean contracts, </w:t>
            </w:r>
            <w:r>
              <w:rPr>
                <w:rFonts w:ascii="Times New Roman" w:eastAsia="Arial Unicode MS" w:hAnsi="Times New Roman" w:hint="eastAsia"/>
                <w:kern w:val="0"/>
                <w:sz w:val="24"/>
                <w:szCs w:val="24"/>
              </w:rPr>
              <w:t>long</w:t>
            </w:r>
            <w:r>
              <w:rPr>
                <w:rFonts w:ascii="Times New Roman" w:eastAsia="Arial Unicode MS" w:hAnsi="Times New Roman"/>
                <w:kern w:val="0"/>
                <w:sz w:val="24"/>
                <w:szCs w:val="24"/>
              </w:rPr>
              <w:t xml:space="preserve"> soybean meal contracts and soybean oil contracts of the same or different month</w:t>
            </w:r>
          </w:p>
        </w:tc>
        <w:tc>
          <w:tcPr>
            <w:tcW w:w="2974" w:type="dxa"/>
            <w:tcBorders>
              <w:top w:val="single" w:sz="2" w:space="0" w:color="231F20"/>
              <w:left w:val="single" w:sz="2" w:space="0" w:color="231F20"/>
              <w:bottom w:val="single" w:sz="4" w:space="0" w:color="231F20"/>
              <w:right w:val="single" w:sz="4" w:space="0" w:color="231F20"/>
            </w:tcBorders>
            <w:vAlign w:val="center"/>
          </w:tcPr>
          <w:p w:rsidR="00B3019C" w:rsidRDefault="00DE335C">
            <w:pPr>
              <w:widowControl/>
              <w:autoSpaceDE w:val="0"/>
              <w:autoSpaceDN w:val="0"/>
              <w:adjustRightInd w:val="0"/>
              <w:spacing w:before="200" w:line="288" w:lineRule="auto"/>
              <w:ind w:right="299"/>
              <w:jc w:val="left"/>
              <w:rPr>
                <w:rFonts w:ascii="Times New Roman" w:eastAsia="Arial Unicode MS" w:hAnsi="Times New Roman"/>
                <w:kern w:val="0"/>
                <w:sz w:val="24"/>
              </w:rPr>
            </w:pPr>
            <w:r>
              <w:rPr>
                <w:rFonts w:ascii="Times New Roman" w:eastAsia="Arial Unicode MS" w:hAnsi="Times New Roman" w:hint="eastAsia"/>
                <w:kern w:val="0"/>
                <w:sz w:val="24"/>
                <w:szCs w:val="24"/>
              </w:rPr>
              <w:t>Long</w:t>
            </w:r>
            <w:r>
              <w:rPr>
                <w:rFonts w:ascii="Times New Roman" w:eastAsia="Arial Unicode MS" w:hAnsi="Times New Roman"/>
                <w:kern w:val="0"/>
                <w:sz w:val="24"/>
                <w:szCs w:val="24"/>
              </w:rPr>
              <w:t xml:space="preserve"> (s</w:t>
            </w:r>
            <w:r>
              <w:rPr>
                <w:rFonts w:ascii="Times New Roman" w:eastAsia="Arial Unicode MS" w:hAnsi="Times New Roman" w:hint="eastAsia"/>
                <w:kern w:val="0"/>
                <w:sz w:val="24"/>
                <w:szCs w:val="24"/>
              </w:rPr>
              <w:t>hort</w:t>
            </w:r>
            <w:r>
              <w:rPr>
                <w:rFonts w:ascii="Times New Roman" w:eastAsia="Arial Unicode MS" w:hAnsi="Times New Roman"/>
                <w:kern w:val="0"/>
                <w:sz w:val="24"/>
                <w:szCs w:val="24"/>
              </w:rPr>
              <w:t xml:space="preserve">) </w:t>
            </w:r>
            <w:r>
              <w:rPr>
                <w:rFonts w:ascii="Times New Roman" w:eastAsia="Arial Unicode MS" w:hAnsi="Times New Roman" w:hint="eastAsia"/>
                <w:kern w:val="0"/>
                <w:sz w:val="24"/>
                <w:szCs w:val="24"/>
              </w:rPr>
              <w:t>spread</w:t>
            </w:r>
            <w:r>
              <w:rPr>
                <w:rFonts w:ascii="Times New Roman" w:eastAsia="Arial Unicode MS" w:hAnsi="Times New Roman"/>
                <w:kern w:val="0"/>
                <w:sz w:val="24"/>
                <w:szCs w:val="24"/>
              </w:rPr>
              <w:t xml:space="preserve"> price = </w:t>
            </w:r>
            <w:r>
              <w:rPr>
                <w:rFonts w:ascii="Times New Roman" w:eastAsia="Arial Unicode MS" w:hAnsi="Times New Roman" w:hint="eastAsia"/>
                <w:kern w:val="0"/>
                <w:sz w:val="24"/>
                <w:szCs w:val="24"/>
              </w:rPr>
              <w:t>Bid</w:t>
            </w:r>
            <w:r>
              <w:rPr>
                <w:rFonts w:ascii="Times New Roman" w:eastAsia="Arial Unicode MS" w:hAnsi="Times New Roman"/>
                <w:kern w:val="0"/>
                <w:sz w:val="24"/>
                <w:szCs w:val="24"/>
              </w:rPr>
              <w:t xml:space="preserve"> (offer)</w:t>
            </w:r>
            <w:r>
              <w:rPr>
                <w:rFonts w:ascii="Times New Roman" w:eastAsia="Arial Unicode MS" w:hAnsi="Times New Roman" w:hint="eastAsia"/>
                <w:kern w:val="0"/>
                <w:sz w:val="24"/>
                <w:szCs w:val="24"/>
              </w:rPr>
              <w:t xml:space="preserve"> price</w:t>
            </w:r>
            <w:r>
              <w:rPr>
                <w:rFonts w:ascii="Times New Roman" w:eastAsia="Arial Unicode MS" w:hAnsi="Times New Roman"/>
                <w:kern w:val="0"/>
                <w:sz w:val="24"/>
                <w:szCs w:val="24"/>
              </w:rPr>
              <w:t xml:space="preserve"> of the soybean meal contracts + B</w:t>
            </w:r>
            <w:r>
              <w:rPr>
                <w:rFonts w:ascii="Times New Roman" w:eastAsia="Arial Unicode MS" w:hAnsi="Times New Roman" w:hint="eastAsia"/>
                <w:kern w:val="0"/>
                <w:sz w:val="24"/>
                <w:szCs w:val="24"/>
              </w:rPr>
              <w:t>id</w:t>
            </w:r>
            <w:r>
              <w:rPr>
                <w:rFonts w:ascii="Times New Roman" w:eastAsia="Arial Unicode MS" w:hAnsi="Times New Roman"/>
                <w:kern w:val="0"/>
                <w:sz w:val="24"/>
                <w:szCs w:val="24"/>
              </w:rPr>
              <w:t xml:space="preserve"> (offer) price of the soybean oil contracts – Offer (b</w:t>
            </w:r>
            <w:r>
              <w:rPr>
                <w:rFonts w:ascii="Times New Roman" w:eastAsia="Arial Unicode MS" w:hAnsi="Times New Roman" w:hint="eastAsia"/>
                <w:kern w:val="0"/>
                <w:sz w:val="24"/>
                <w:szCs w:val="24"/>
              </w:rPr>
              <w:t>id</w:t>
            </w:r>
            <w:r>
              <w:rPr>
                <w:rFonts w:ascii="Times New Roman" w:eastAsia="Arial Unicode MS" w:hAnsi="Times New Roman"/>
                <w:kern w:val="0"/>
                <w:sz w:val="24"/>
                <w:szCs w:val="24"/>
              </w:rPr>
              <w:t>) price of the soybean contracts</w:t>
            </w:r>
          </w:p>
        </w:tc>
      </w:tr>
    </w:tbl>
    <w:p w:rsidR="00B3019C" w:rsidRDefault="00DE335C">
      <w:pPr>
        <w:numPr>
          <w:ilvl w:val="0"/>
          <w:numId w:val="9"/>
        </w:numPr>
        <w:autoSpaceDE w:val="0"/>
        <w:autoSpaceDN w:val="0"/>
        <w:adjustRightInd w:val="0"/>
        <w:spacing w:before="200" w:line="288" w:lineRule="auto"/>
        <w:ind w:left="1798" w:hanging="539"/>
        <w:rPr>
          <w:rFonts w:ascii="Times New Roman" w:eastAsia="Arial Unicode MS" w:hAnsi="Times New Roman"/>
          <w:kern w:val="0"/>
          <w:sz w:val="24"/>
        </w:rPr>
      </w:pPr>
      <w:r>
        <w:rPr>
          <w:rFonts w:ascii="Times New Roman" w:eastAsia="等线" w:hAnsi="Times New Roman"/>
          <w:i/>
          <w:kern w:val="0"/>
          <w:sz w:val="24"/>
          <w:szCs w:val="24"/>
        </w:rPr>
        <w:t>Other Orders Prescribed by the Exchange</w:t>
      </w:r>
      <w:r>
        <w:rPr>
          <w:rFonts w:ascii="Times New Roman" w:eastAsia="等线" w:hAnsi="Times New Roman"/>
          <w:kern w:val="0"/>
          <w:sz w:val="24"/>
          <w:szCs w:val="24"/>
        </w:rPr>
        <w:t>.</w:t>
      </w:r>
    </w:p>
    <w:p w:rsidR="00B3019C" w:rsidRDefault="00DE335C">
      <w:pPr>
        <w:widowControl/>
        <w:spacing w:before="200" w:line="288" w:lineRule="auto"/>
        <w:ind w:left="1260"/>
        <w:rPr>
          <w:rFonts w:ascii="Times New Roman" w:eastAsia="Arial Unicode MS" w:hAnsi="Times New Roman"/>
          <w:kern w:val="0"/>
          <w:sz w:val="24"/>
        </w:rPr>
      </w:pPr>
      <w:r>
        <w:rPr>
          <w:rFonts w:ascii="Times New Roman" w:eastAsia="Arial Unicode MS" w:hAnsi="Times New Roman"/>
          <w:kern w:val="0"/>
          <w:sz w:val="24"/>
          <w:szCs w:val="24"/>
        </w:rPr>
        <w:t xml:space="preserve">The maximum quantity of orders placed each time for </w:t>
      </w:r>
      <w:r>
        <w:rPr>
          <w:rFonts w:ascii="Times New Roman" w:eastAsia="Arial Unicode MS" w:hAnsi="Times New Roman"/>
          <w:kern w:val="0"/>
          <w:sz w:val="24"/>
          <w:szCs w:val="24"/>
        </w:rPr>
        <w:t>futures contract</w:t>
      </w:r>
      <w:r>
        <w:rPr>
          <w:rFonts w:ascii="Times New Roman" w:eastAsia="Arial Unicode MS" w:hAnsi="Times New Roman" w:hint="eastAsia"/>
          <w:kern w:val="0"/>
          <w:sz w:val="24"/>
          <w:szCs w:val="24"/>
        </w:rPr>
        <w:t>s</w:t>
      </w:r>
      <w:r>
        <w:rPr>
          <w:rFonts w:ascii="Times New Roman" w:eastAsia="Arial Unicode MS" w:hAnsi="Times New Roman"/>
          <w:kern w:val="0"/>
          <w:sz w:val="24"/>
          <w:szCs w:val="24"/>
        </w:rPr>
        <w:t xml:space="preserve"> </w:t>
      </w:r>
      <w:r>
        <w:rPr>
          <w:rFonts w:ascii="Times New Roman" w:eastAsia="Arial Unicode MS" w:hAnsi="Times New Roman" w:hint="eastAsia"/>
          <w:kern w:val="0"/>
          <w:sz w:val="24"/>
          <w:szCs w:val="24"/>
        </w:rPr>
        <w:t>is</w:t>
      </w:r>
      <w:r>
        <w:rPr>
          <w:rFonts w:ascii="Times New Roman" w:eastAsia="Arial Unicode MS" w:hAnsi="Times New Roman"/>
          <w:kern w:val="0"/>
          <w:sz w:val="24"/>
          <w:szCs w:val="24"/>
        </w:rPr>
        <w:t xml:space="preserve"> stipulated in the detailed rules of </w:t>
      </w:r>
      <w:r>
        <w:rPr>
          <w:rFonts w:ascii="Times New Roman" w:eastAsia="Arial Unicode MS" w:hAnsi="Times New Roman" w:hint="eastAsia"/>
          <w:kern w:val="0"/>
          <w:sz w:val="24"/>
          <w:szCs w:val="24"/>
        </w:rPr>
        <w:t>the</w:t>
      </w:r>
      <w:r>
        <w:rPr>
          <w:rFonts w:ascii="Times New Roman" w:eastAsia="Arial Unicode MS" w:hAnsi="Times New Roman"/>
          <w:kern w:val="0"/>
          <w:sz w:val="24"/>
          <w:szCs w:val="24"/>
        </w:rPr>
        <w:t xml:space="preserve"> specific </w:t>
      </w:r>
      <w:r>
        <w:rPr>
          <w:rFonts w:ascii="Times New Roman" w:eastAsia="Arial Unicode MS" w:hAnsi="Times New Roman" w:hint="eastAsia"/>
          <w:kern w:val="0"/>
          <w:sz w:val="24"/>
          <w:szCs w:val="24"/>
        </w:rPr>
        <w:t>futures</w:t>
      </w:r>
      <w:r>
        <w:rPr>
          <w:rFonts w:ascii="Times New Roman" w:eastAsia="Arial Unicode MS" w:hAnsi="Times New Roman"/>
          <w:kern w:val="0"/>
          <w:sz w:val="24"/>
          <w:szCs w:val="24"/>
        </w:rPr>
        <w:t xml:space="preserve"> products.</w:t>
      </w:r>
    </w:p>
    <w:p w:rsidR="00B3019C" w:rsidRDefault="00DE335C">
      <w:pPr>
        <w:numPr>
          <w:ilvl w:val="0"/>
          <w:numId w:val="1"/>
        </w:numPr>
        <w:spacing w:before="200" w:line="288" w:lineRule="auto"/>
        <w:ind w:left="1259" w:hanging="1259"/>
        <w:rPr>
          <w:rFonts w:ascii="Times New Roman" w:eastAsia="Arial Unicode MS" w:hAnsi="Times New Roman"/>
          <w:kern w:val="0"/>
          <w:sz w:val="24"/>
        </w:rPr>
      </w:pPr>
      <w:r>
        <w:rPr>
          <w:rFonts w:ascii="Times New Roman" w:eastAsia="Arial Unicode MS" w:hAnsi="Times New Roman"/>
          <w:kern w:val="0"/>
          <w:sz w:val="24"/>
          <w:szCs w:val="24"/>
        </w:rPr>
        <w:t xml:space="preserve">The market order and the limit order may be inputted with two additional characteristics which include </w:t>
      </w:r>
      <w:r>
        <w:rPr>
          <w:rFonts w:ascii="Times New Roman" w:eastAsia="Arial Unicode MS" w:hAnsi="Times New Roman" w:hint="eastAsia"/>
          <w:kern w:val="0"/>
          <w:sz w:val="24"/>
          <w:szCs w:val="24"/>
        </w:rPr>
        <w:t>FOK</w:t>
      </w:r>
      <w:r>
        <w:rPr>
          <w:rFonts w:ascii="Times New Roman" w:eastAsia="Arial Unicode MS" w:hAnsi="Times New Roman"/>
          <w:kern w:val="0"/>
          <w:sz w:val="24"/>
          <w:szCs w:val="24"/>
        </w:rPr>
        <w:t xml:space="preserve"> </w:t>
      </w:r>
      <w:r>
        <w:rPr>
          <w:rFonts w:ascii="Times New Roman" w:eastAsia="Arial Unicode MS" w:hAnsi="Times New Roman" w:hint="eastAsia"/>
          <w:kern w:val="0"/>
          <w:sz w:val="24"/>
          <w:szCs w:val="24"/>
        </w:rPr>
        <w:t xml:space="preserve">(Fill or Kill) </w:t>
      </w:r>
      <w:r>
        <w:rPr>
          <w:rFonts w:ascii="Times New Roman" w:eastAsia="Arial Unicode MS" w:hAnsi="Times New Roman"/>
          <w:kern w:val="0"/>
          <w:sz w:val="24"/>
          <w:szCs w:val="24"/>
        </w:rPr>
        <w:t>and</w:t>
      </w:r>
      <w:r>
        <w:rPr>
          <w:rFonts w:ascii="Times New Roman" w:eastAsia="Arial Unicode MS" w:hAnsi="Times New Roman" w:hint="eastAsia"/>
          <w:kern w:val="0"/>
          <w:sz w:val="24"/>
          <w:szCs w:val="24"/>
        </w:rPr>
        <w:t xml:space="preserve"> FAK</w:t>
      </w:r>
      <w:r>
        <w:rPr>
          <w:rFonts w:ascii="Times New Roman" w:eastAsia="Arial Unicode MS" w:hAnsi="Times New Roman"/>
          <w:kern w:val="0"/>
          <w:sz w:val="24"/>
          <w:szCs w:val="24"/>
        </w:rPr>
        <w:t xml:space="preserve"> </w:t>
      </w:r>
      <w:r>
        <w:rPr>
          <w:rFonts w:ascii="Times New Roman" w:eastAsia="Arial Unicode MS" w:hAnsi="Times New Roman" w:hint="eastAsia"/>
          <w:kern w:val="0"/>
          <w:sz w:val="24"/>
          <w:szCs w:val="24"/>
        </w:rPr>
        <w:t>(Fill and Kill)</w:t>
      </w:r>
      <w:r>
        <w:rPr>
          <w:rFonts w:ascii="Times New Roman" w:eastAsia="Arial Unicode MS" w:hAnsi="Times New Roman"/>
          <w:kern w:val="0"/>
          <w:sz w:val="24"/>
          <w:szCs w:val="24"/>
        </w:rPr>
        <w:t>.</w:t>
      </w:r>
    </w:p>
    <w:p w:rsidR="00B3019C" w:rsidRDefault="00DE335C">
      <w:pPr>
        <w:numPr>
          <w:ilvl w:val="0"/>
          <w:numId w:val="1"/>
        </w:numPr>
        <w:spacing w:before="200" w:line="288" w:lineRule="auto"/>
        <w:ind w:left="1259" w:hanging="1259"/>
        <w:rPr>
          <w:rFonts w:ascii="Times New Roman" w:eastAsia="Arial Unicode MS" w:hAnsi="Times New Roman"/>
          <w:kern w:val="0"/>
          <w:sz w:val="24"/>
        </w:rPr>
      </w:pPr>
      <w:r>
        <w:rPr>
          <w:rFonts w:ascii="Times New Roman" w:hAnsi="Times New Roman"/>
          <w:kern w:val="0"/>
          <w:sz w:val="24"/>
          <w:szCs w:val="24"/>
        </w:rPr>
        <w:t>With respect to any p</w:t>
      </w:r>
      <w:r>
        <w:rPr>
          <w:rFonts w:ascii="Times New Roman" w:hAnsi="Times New Roman"/>
          <w:kern w:val="0"/>
          <w:sz w:val="24"/>
          <w:szCs w:val="24"/>
        </w:rPr>
        <w:t xml:space="preserve">roduct which can be traded during the night trading period, its opening call auction shall be conducted within the first five (5) minutes prior to the opening of the night trading period, and the day trading period </w:t>
      </w:r>
      <w:r>
        <w:rPr>
          <w:rFonts w:ascii="Times New Roman" w:hAnsi="Times New Roman" w:hint="eastAsia"/>
          <w:kern w:val="0"/>
          <w:sz w:val="24"/>
          <w:szCs w:val="24"/>
        </w:rPr>
        <w:t>for</w:t>
      </w:r>
      <w:r>
        <w:rPr>
          <w:rFonts w:ascii="Times New Roman" w:hAnsi="Times New Roman"/>
          <w:kern w:val="0"/>
          <w:sz w:val="24"/>
          <w:szCs w:val="24"/>
        </w:rPr>
        <w:t xml:space="preserve"> such product shall have no call aucti</w:t>
      </w:r>
      <w:r>
        <w:rPr>
          <w:rFonts w:ascii="Times New Roman" w:hAnsi="Times New Roman"/>
          <w:kern w:val="0"/>
          <w:sz w:val="24"/>
          <w:szCs w:val="24"/>
        </w:rPr>
        <w:t>on. With respect to any product to which the night trading does not apply, its opening call auction shall be conducted within the first five (5) minutes prior to the opening of the day trading period</w:t>
      </w:r>
      <w:r>
        <w:rPr>
          <w:rFonts w:ascii="Times New Roman" w:hAnsi="Times New Roman" w:hint="eastAsia"/>
          <w:kern w:val="0"/>
          <w:sz w:val="24"/>
          <w:szCs w:val="24"/>
        </w:rPr>
        <w:t>,</w:t>
      </w:r>
      <w:r>
        <w:rPr>
          <w:rFonts w:ascii="Times New Roman" w:hAnsi="Times New Roman"/>
          <w:kern w:val="0"/>
          <w:sz w:val="24"/>
          <w:szCs w:val="24"/>
        </w:rPr>
        <w:t xml:space="preserve"> of which the first four (4) minutes of the call auction</w:t>
      </w:r>
      <w:r>
        <w:rPr>
          <w:rFonts w:ascii="Times New Roman" w:hAnsi="Times New Roman"/>
          <w:kern w:val="0"/>
          <w:sz w:val="24"/>
          <w:szCs w:val="24"/>
        </w:rPr>
        <w:t xml:space="preserve"> shall be the time of declaration of the buy and sell orders, and the last one (1) minute shall be the call auction matching time.</w:t>
      </w:r>
    </w:p>
    <w:p w:rsidR="00B3019C" w:rsidRDefault="00DE335C">
      <w:pPr>
        <w:numPr>
          <w:ilvl w:val="0"/>
          <w:numId w:val="1"/>
        </w:numPr>
        <w:spacing w:before="200" w:line="288" w:lineRule="auto"/>
        <w:ind w:left="1259" w:hanging="1259"/>
        <w:rPr>
          <w:rFonts w:ascii="Times New Roman" w:hAnsi="Times New Roman"/>
          <w:kern w:val="0"/>
          <w:sz w:val="24"/>
        </w:rPr>
      </w:pPr>
      <w:r>
        <w:rPr>
          <w:rFonts w:ascii="Times New Roman" w:hAnsi="Times New Roman"/>
          <w:sz w:val="24"/>
        </w:rPr>
        <w:t>During the call auction declaration period and the continuous trading</w:t>
      </w:r>
      <w:r>
        <w:rPr>
          <w:rFonts w:ascii="Times New Roman" w:eastAsia="Arial Unicode MS" w:hAnsi="Times New Roman"/>
          <w:kern w:val="0"/>
          <w:sz w:val="24"/>
          <w:szCs w:val="24"/>
        </w:rPr>
        <w:t xml:space="preserve"> period after the market opening, the Exchange's compute</w:t>
      </w:r>
      <w:r>
        <w:rPr>
          <w:rFonts w:ascii="Times New Roman" w:eastAsia="Arial Unicode MS" w:hAnsi="Times New Roman"/>
          <w:kern w:val="0"/>
          <w:sz w:val="24"/>
          <w:szCs w:val="24"/>
        </w:rPr>
        <w:t>r order-matching system shall accept the declaration for trading orders, the types of which shall be prescribed by the Exchange and released to the market.</w:t>
      </w:r>
    </w:p>
    <w:p w:rsidR="00B3019C" w:rsidRDefault="00DE335C">
      <w:pPr>
        <w:widowControl/>
        <w:spacing w:before="200" w:line="288" w:lineRule="auto"/>
        <w:ind w:left="1260"/>
        <w:rPr>
          <w:rFonts w:ascii="Times New Roman" w:eastAsia="等线" w:hAnsi="Times New Roman"/>
          <w:sz w:val="24"/>
        </w:rPr>
      </w:pPr>
      <w:r>
        <w:rPr>
          <w:rFonts w:ascii="Times New Roman" w:eastAsia="等线" w:hAnsi="Times New Roman"/>
          <w:sz w:val="24"/>
        </w:rPr>
        <w:lastRenderedPageBreak/>
        <w:t>During the call auction order-matching period and the suspension period</w:t>
      </w:r>
      <w:r>
        <w:rPr>
          <w:rFonts w:ascii="Times New Roman" w:eastAsia="等线" w:hAnsi="Times New Roman"/>
          <w:sz w:val="24"/>
          <w:szCs w:val="24"/>
        </w:rPr>
        <w:t xml:space="preserve"> of continuous trading</w:t>
      </w:r>
      <w:r>
        <w:rPr>
          <w:rFonts w:ascii="Times New Roman" w:eastAsia="等线" w:hAnsi="Times New Roman"/>
          <w:sz w:val="24"/>
        </w:rPr>
        <w:t xml:space="preserve">, the </w:t>
      </w:r>
      <w:r>
        <w:rPr>
          <w:rFonts w:ascii="Times New Roman" w:eastAsia="等线" w:hAnsi="Times New Roman"/>
          <w:sz w:val="24"/>
          <w:szCs w:val="24"/>
        </w:rPr>
        <w:t>Exchange's</w:t>
      </w:r>
      <w:r>
        <w:rPr>
          <w:rFonts w:ascii="Times New Roman" w:eastAsia="等线" w:hAnsi="Times New Roman"/>
          <w:sz w:val="24"/>
        </w:rPr>
        <w:t xml:space="preserve"> computer order-matching system will not accept </w:t>
      </w:r>
      <w:r>
        <w:rPr>
          <w:rFonts w:ascii="Times New Roman" w:eastAsia="等线" w:hAnsi="Times New Roman"/>
          <w:sz w:val="24"/>
          <w:szCs w:val="24"/>
        </w:rPr>
        <w:t xml:space="preserve">any </w:t>
      </w:r>
      <w:r>
        <w:rPr>
          <w:rFonts w:ascii="Times New Roman" w:eastAsia="等线" w:hAnsi="Times New Roman"/>
          <w:sz w:val="24"/>
        </w:rPr>
        <w:t xml:space="preserve">declaration </w:t>
      </w:r>
      <w:r>
        <w:rPr>
          <w:rFonts w:ascii="Times New Roman" w:eastAsia="等线" w:hAnsi="Times New Roman"/>
          <w:sz w:val="24"/>
          <w:szCs w:val="24"/>
        </w:rPr>
        <w:t xml:space="preserve">for </w:t>
      </w:r>
      <w:r>
        <w:rPr>
          <w:rFonts w:ascii="Times New Roman" w:eastAsia="等线" w:hAnsi="Times New Roman"/>
          <w:sz w:val="24"/>
        </w:rPr>
        <w:t>trading orders.</w:t>
      </w:r>
    </w:p>
    <w:p w:rsidR="00B3019C" w:rsidRDefault="00DE335C">
      <w:pPr>
        <w:numPr>
          <w:ilvl w:val="0"/>
          <w:numId w:val="1"/>
        </w:numPr>
        <w:spacing w:before="200" w:line="288" w:lineRule="auto"/>
        <w:ind w:left="1259" w:hanging="1259"/>
        <w:rPr>
          <w:rFonts w:ascii="Times New Roman" w:hAnsi="Times New Roman"/>
          <w:kern w:val="0"/>
          <w:sz w:val="24"/>
        </w:rPr>
      </w:pPr>
      <w:r>
        <w:rPr>
          <w:rFonts w:ascii="Times New Roman" w:eastAsia="Arial Unicode MS" w:hAnsi="Times New Roman"/>
          <w:kern w:val="0"/>
          <w:sz w:val="24"/>
          <w:szCs w:val="24"/>
        </w:rPr>
        <w:t>The Exchange's computer order-matching system shall order the buying and selling declaration orders under the principle of price priority and time priority, and t</w:t>
      </w:r>
      <w:r>
        <w:rPr>
          <w:rFonts w:ascii="Times New Roman" w:eastAsia="Arial Unicode MS" w:hAnsi="Times New Roman"/>
          <w:kern w:val="0"/>
          <w:sz w:val="24"/>
          <w:szCs w:val="24"/>
        </w:rPr>
        <w:t xml:space="preserve">he transaction will be concluded by automatic order-matching when the buying price is higher than or equal to the selling price. The liquidation order for the same </w:t>
      </w:r>
      <w:r>
        <w:rPr>
          <w:rFonts w:ascii="Times New Roman" w:eastAsia="Arial Unicode MS" w:hAnsi="Times New Roman" w:hint="eastAsia"/>
          <w:kern w:val="0"/>
          <w:sz w:val="24"/>
          <w:szCs w:val="24"/>
        </w:rPr>
        <w:t>open</w:t>
      </w:r>
      <w:r>
        <w:rPr>
          <w:rFonts w:ascii="Times New Roman" w:eastAsia="Arial Unicode MS" w:hAnsi="Times New Roman"/>
          <w:kern w:val="0"/>
          <w:sz w:val="24"/>
          <w:szCs w:val="24"/>
        </w:rPr>
        <w:t xml:space="preserve"> contract</w:t>
      </w:r>
      <w:r>
        <w:rPr>
          <w:rFonts w:ascii="Times New Roman" w:eastAsia="Arial Unicode MS" w:hAnsi="Times New Roman" w:hint="eastAsia"/>
          <w:kern w:val="0"/>
          <w:sz w:val="24"/>
          <w:szCs w:val="24"/>
        </w:rPr>
        <w:t>s</w:t>
      </w:r>
      <w:r>
        <w:rPr>
          <w:rFonts w:ascii="Times New Roman" w:eastAsia="Arial Unicode MS" w:hAnsi="Times New Roman"/>
          <w:kern w:val="0"/>
          <w:sz w:val="24"/>
          <w:szCs w:val="24"/>
        </w:rPr>
        <w:t xml:space="preserve"> under the same trading code shall be concluded based on the opening time and </w:t>
      </w:r>
      <w:r>
        <w:rPr>
          <w:rFonts w:ascii="Times New Roman" w:eastAsia="Arial Unicode MS" w:hAnsi="Times New Roman"/>
          <w:kern w:val="0"/>
          <w:sz w:val="24"/>
          <w:szCs w:val="24"/>
        </w:rPr>
        <w:t xml:space="preserve">follow the principle of "first open, first closed". </w:t>
      </w:r>
    </w:p>
    <w:p w:rsidR="00B3019C" w:rsidRDefault="00DE335C">
      <w:pPr>
        <w:widowControl/>
        <w:spacing w:before="200" w:line="288" w:lineRule="auto"/>
        <w:ind w:left="1260"/>
        <w:rPr>
          <w:rFonts w:ascii="Times New Roman" w:eastAsia="等线" w:hAnsi="Times New Roman"/>
          <w:sz w:val="24"/>
        </w:rPr>
      </w:pPr>
      <w:r>
        <w:rPr>
          <w:rFonts w:ascii="Times New Roman" w:eastAsia="等线" w:hAnsi="Times New Roman"/>
          <w:sz w:val="24"/>
          <w:szCs w:val="24"/>
        </w:rPr>
        <w:t xml:space="preserve">In case </w:t>
      </w:r>
      <w:r>
        <w:rPr>
          <w:rFonts w:ascii="Times New Roman" w:eastAsia="等线" w:hAnsi="Times New Roman"/>
          <w:sz w:val="24"/>
        </w:rPr>
        <w:t xml:space="preserve">the price of the price limits is declared in respect of a certain futures contract, the </w:t>
      </w:r>
      <w:r>
        <w:rPr>
          <w:rFonts w:ascii="Times New Roman" w:eastAsia="等线" w:hAnsi="Times New Roman"/>
          <w:sz w:val="24"/>
          <w:szCs w:val="24"/>
        </w:rPr>
        <w:t>order-</w:t>
      </w:r>
      <w:r>
        <w:rPr>
          <w:rFonts w:ascii="Times New Roman" w:eastAsia="等线" w:hAnsi="Times New Roman"/>
          <w:sz w:val="24"/>
        </w:rPr>
        <w:t xml:space="preserve">matching shall be </w:t>
      </w:r>
      <w:r>
        <w:rPr>
          <w:rFonts w:ascii="Times New Roman" w:eastAsia="等线" w:hAnsi="Times New Roman"/>
          <w:sz w:val="24"/>
          <w:szCs w:val="24"/>
        </w:rPr>
        <w:t xml:space="preserve">conducted under the principle of </w:t>
      </w:r>
      <w:r>
        <w:rPr>
          <w:rFonts w:ascii="Times New Roman" w:eastAsia="等线" w:hAnsi="Times New Roman"/>
          <w:sz w:val="24"/>
        </w:rPr>
        <w:t xml:space="preserve">liquidation priority and time priority, and the </w:t>
      </w:r>
      <w:r>
        <w:rPr>
          <w:rFonts w:ascii="Times New Roman" w:eastAsia="等线" w:hAnsi="Times New Roman"/>
          <w:sz w:val="24"/>
          <w:szCs w:val="24"/>
        </w:rPr>
        <w:t>Ex</w:t>
      </w:r>
      <w:r>
        <w:rPr>
          <w:rFonts w:ascii="Times New Roman" w:eastAsia="等线" w:hAnsi="Times New Roman"/>
          <w:sz w:val="24"/>
          <w:szCs w:val="24"/>
        </w:rPr>
        <w:t>change's</w:t>
      </w:r>
      <w:r>
        <w:rPr>
          <w:rFonts w:ascii="Times New Roman" w:eastAsia="等线" w:hAnsi="Times New Roman"/>
          <w:sz w:val="24"/>
        </w:rPr>
        <w:t xml:space="preserve"> forced liquidation declaration forms shall prevail over other liquidation declaration forms.</w:t>
      </w:r>
    </w:p>
    <w:p w:rsidR="00B3019C" w:rsidRDefault="00DE335C">
      <w:pPr>
        <w:numPr>
          <w:ilvl w:val="0"/>
          <w:numId w:val="1"/>
        </w:numPr>
        <w:spacing w:before="200" w:line="288" w:lineRule="auto"/>
        <w:ind w:left="1259" w:hanging="1259"/>
        <w:rPr>
          <w:rFonts w:ascii="Times New Roman" w:eastAsia="Arial Unicode MS" w:hAnsi="Times New Roman"/>
          <w:kern w:val="0"/>
          <w:position w:val="-2"/>
          <w:sz w:val="24"/>
        </w:rPr>
      </w:pPr>
      <w:r>
        <w:rPr>
          <w:rFonts w:ascii="Times New Roman" w:hAnsi="Times New Roman"/>
          <w:kern w:val="0"/>
          <w:position w:val="-2"/>
          <w:sz w:val="24"/>
        </w:rPr>
        <w:t xml:space="preserve">The call auction shall be subject to the principle of </w:t>
      </w:r>
      <w:r>
        <w:rPr>
          <w:rFonts w:ascii="Times New Roman" w:eastAsia="Arial Unicode MS" w:hAnsi="Times New Roman"/>
          <w:kern w:val="0"/>
          <w:position w:val="-2"/>
          <w:sz w:val="24"/>
          <w:szCs w:val="24"/>
        </w:rPr>
        <w:t>trad</w:t>
      </w:r>
      <w:r>
        <w:rPr>
          <w:rFonts w:ascii="Times New Roman" w:eastAsia="Arial Unicode MS" w:hAnsi="Times New Roman" w:hint="eastAsia"/>
          <w:kern w:val="0"/>
          <w:position w:val="-2"/>
          <w:sz w:val="24"/>
          <w:szCs w:val="24"/>
        </w:rPr>
        <w:t>ing</w:t>
      </w:r>
      <w:r>
        <w:rPr>
          <w:rFonts w:ascii="Times New Roman" w:eastAsia="Arial Unicode MS" w:hAnsi="Times New Roman"/>
          <w:kern w:val="0"/>
          <w:position w:val="-2"/>
          <w:sz w:val="24"/>
          <w:szCs w:val="24"/>
        </w:rPr>
        <w:t xml:space="preserve"> </w:t>
      </w:r>
      <w:r>
        <w:rPr>
          <w:rFonts w:ascii="Times New Roman" w:eastAsia="Arial Unicode MS" w:hAnsi="Times New Roman" w:hint="eastAsia"/>
          <w:kern w:val="0"/>
          <w:position w:val="-2"/>
          <w:sz w:val="24"/>
          <w:szCs w:val="24"/>
        </w:rPr>
        <w:t>volume</w:t>
      </w:r>
      <w:r>
        <w:rPr>
          <w:rFonts w:ascii="Times New Roman" w:eastAsia="Arial Unicode MS" w:hAnsi="Times New Roman"/>
          <w:kern w:val="0"/>
          <w:position w:val="-2"/>
          <w:sz w:val="24"/>
          <w:szCs w:val="24"/>
        </w:rPr>
        <w:t xml:space="preserve"> maximization, i.e., the </w:t>
      </w:r>
      <w:r>
        <w:rPr>
          <w:rFonts w:ascii="Times New Roman" w:hAnsi="Times New Roman"/>
          <w:kern w:val="0"/>
          <w:position w:val="-2"/>
          <w:sz w:val="24"/>
        </w:rPr>
        <w:t xml:space="preserve">price </w:t>
      </w:r>
      <w:r>
        <w:rPr>
          <w:rFonts w:ascii="Times New Roman" w:eastAsia="Arial Unicode MS" w:hAnsi="Times New Roman"/>
          <w:kern w:val="0"/>
          <w:position w:val="-2"/>
          <w:sz w:val="24"/>
          <w:szCs w:val="24"/>
        </w:rPr>
        <w:t xml:space="preserve">generated during the call auction shall </w:t>
      </w:r>
      <w:r>
        <w:rPr>
          <w:rFonts w:ascii="Times New Roman" w:hAnsi="Times New Roman"/>
          <w:kern w:val="0"/>
          <w:position w:val="-2"/>
          <w:sz w:val="24"/>
        </w:rPr>
        <w:t>result in the m</w:t>
      </w:r>
      <w:r>
        <w:rPr>
          <w:rFonts w:ascii="Times New Roman" w:hAnsi="Times New Roman"/>
          <w:kern w:val="0"/>
          <w:position w:val="-2"/>
          <w:sz w:val="24"/>
        </w:rPr>
        <w:t xml:space="preserve">aximum </w:t>
      </w:r>
      <w:r>
        <w:rPr>
          <w:rFonts w:ascii="Times New Roman" w:eastAsia="Arial Unicode MS" w:hAnsi="Times New Roman"/>
          <w:kern w:val="0"/>
          <w:position w:val="-2"/>
          <w:sz w:val="24"/>
          <w:szCs w:val="24"/>
        </w:rPr>
        <w:t xml:space="preserve">trading volume. </w:t>
      </w:r>
      <w:r>
        <w:rPr>
          <w:rFonts w:ascii="Times New Roman" w:hAnsi="Times New Roman"/>
          <w:kern w:val="0"/>
          <w:position w:val="-2"/>
          <w:sz w:val="24"/>
        </w:rPr>
        <w:t xml:space="preserve">All of the </w:t>
      </w:r>
      <w:r>
        <w:rPr>
          <w:rFonts w:ascii="Times New Roman" w:eastAsia="Arial Unicode MS" w:hAnsi="Times New Roman"/>
          <w:kern w:val="0"/>
          <w:position w:val="-2"/>
          <w:sz w:val="24"/>
          <w:szCs w:val="24"/>
        </w:rPr>
        <w:t xml:space="preserve">buying </w:t>
      </w:r>
      <w:r>
        <w:rPr>
          <w:rFonts w:ascii="Times New Roman" w:hAnsi="Times New Roman"/>
          <w:kern w:val="0"/>
          <w:position w:val="-2"/>
          <w:sz w:val="24"/>
        </w:rPr>
        <w:t xml:space="preserve">declarations which are higher than the price </w:t>
      </w:r>
      <w:r>
        <w:rPr>
          <w:rFonts w:ascii="Times New Roman" w:eastAsia="Arial Unicode MS" w:hAnsi="Times New Roman" w:hint="eastAsia"/>
          <w:kern w:val="0"/>
          <w:position w:val="-2"/>
          <w:sz w:val="24"/>
          <w:szCs w:val="24"/>
        </w:rPr>
        <w:t>ge</w:t>
      </w:r>
      <w:r>
        <w:rPr>
          <w:rFonts w:ascii="Times New Roman" w:eastAsia="Arial Unicode MS" w:hAnsi="Times New Roman"/>
          <w:kern w:val="0"/>
          <w:position w:val="-2"/>
          <w:sz w:val="24"/>
          <w:szCs w:val="24"/>
        </w:rPr>
        <w:t>nerated</w:t>
      </w:r>
      <w:r>
        <w:rPr>
          <w:rFonts w:ascii="Times New Roman" w:hAnsi="Times New Roman"/>
          <w:kern w:val="0"/>
          <w:position w:val="-2"/>
          <w:sz w:val="24"/>
        </w:rPr>
        <w:t xml:space="preserve"> from the call auction will be </w:t>
      </w:r>
      <w:r>
        <w:rPr>
          <w:rFonts w:ascii="Times New Roman" w:eastAsia="Arial Unicode MS" w:hAnsi="Times New Roman"/>
          <w:kern w:val="0"/>
          <w:position w:val="-2"/>
          <w:sz w:val="24"/>
          <w:szCs w:val="24"/>
        </w:rPr>
        <w:t>concluded</w:t>
      </w:r>
      <w:r>
        <w:rPr>
          <w:rFonts w:ascii="Times New Roman" w:hAnsi="Times New Roman"/>
          <w:kern w:val="0"/>
          <w:position w:val="-2"/>
          <w:sz w:val="24"/>
        </w:rPr>
        <w:t xml:space="preserve">; all of the selling declarations which are lower than the price </w:t>
      </w:r>
      <w:r>
        <w:rPr>
          <w:rFonts w:ascii="Times New Roman" w:eastAsia="Arial Unicode MS" w:hAnsi="Times New Roman" w:hint="eastAsia"/>
          <w:kern w:val="0"/>
          <w:position w:val="-2"/>
          <w:sz w:val="24"/>
          <w:szCs w:val="24"/>
        </w:rPr>
        <w:t>ge</w:t>
      </w:r>
      <w:r>
        <w:rPr>
          <w:rFonts w:ascii="Times New Roman" w:eastAsia="Arial Unicode MS" w:hAnsi="Times New Roman"/>
          <w:kern w:val="0"/>
          <w:position w:val="-2"/>
          <w:sz w:val="24"/>
          <w:szCs w:val="24"/>
        </w:rPr>
        <w:t>nerated</w:t>
      </w:r>
      <w:r>
        <w:rPr>
          <w:rFonts w:ascii="Times New Roman" w:hAnsi="Times New Roman"/>
          <w:kern w:val="0"/>
          <w:position w:val="-2"/>
          <w:sz w:val="24"/>
        </w:rPr>
        <w:t xml:space="preserve"> from the call auction will be </w:t>
      </w:r>
      <w:r>
        <w:rPr>
          <w:rFonts w:ascii="Times New Roman" w:eastAsia="Arial Unicode MS" w:hAnsi="Times New Roman"/>
          <w:kern w:val="0"/>
          <w:position w:val="-2"/>
          <w:sz w:val="24"/>
          <w:szCs w:val="24"/>
        </w:rPr>
        <w:t>concluded</w:t>
      </w:r>
      <w:r>
        <w:rPr>
          <w:rFonts w:ascii="Times New Roman" w:hAnsi="Times New Roman"/>
          <w:kern w:val="0"/>
          <w:position w:val="-2"/>
          <w:sz w:val="24"/>
        </w:rPr>
        <w:t>; and i</w:t>
      </w:r>
      <w:r>
        <w:rPr>
          <w:rFonts w:ascii="Times New Roman" w:hAnsi="Times New Roman"/>
          <w:kern w:val="0"/>
          <w:position w:val="-2"/>
          <w:sz w:val="24"/>
        </w:rPr>
        <w:t xml:space="preserve">n respect of the buying or selling declarations which are equal to the price </w:t>
      </w:r>
      <w:r>
        <w:rPr>
          <w:rFonts w:ascii="Times New Roman" w:eastAsia="Arial Unicode MS" w:hAnsi="Times New Roman" w:hint="eastAsia"/>
          <w:kern w:val="0"/>
          <w:position w:val="-2"/>
          <w:sz w:val="24"/>
          <w:szCs w:val="24"/>
        </w:rPr>
        <w:t>ge</w:t>
      </w:r>
      <w:r>
        <w:rPr>
          <w:rFonts w:ascii="Times New Roman" w:eastAsia="Arial Unicode MS" w:hAnsi="Times New Roman"/>
          <w:kern w:val="0"/>
          <w:position w:val="-2"/>
          <w:sz w:val="24"/>
          <w:szCs w:val="24"/>
        </w:rPr>
        <w:t>nerated</w:t>
      </w:r>
      <w:r>
        <w:rPr>
          <w:rFonts w:ascii="Times New Roman" w:hAnsi="Times New Roman"/>
          <w:kern w:val="0"/>
          <w:position w:val="-2"/>
          <w:sz w:val="24"/>
        </w:rPr>
        <w:t xml:space="preserve"> from the call auction, the declared quantity of at least one party will be </w:t>
      </w:r>
      <w:r>
        <w:rPr>
          <w:rFonts w:ascii="Times New Roman" w:eastAsia="Arial Unicode MS" w:hAnsi="Times New Roman" w:hint="eastAsia"/>
          <w:kern w:val="0"/>
          <w:position w:val="-2"/>
          <w:sz w:val="24"/>
          <w:szCs w:val="24"/>
        </w:rPr>
        <w:t>concluded</w:t>
      </w:r>
      <w:r>
        <w:rPr>
          <w:rFonts w:ascii="Times New Roman" w:hAnsi="Times New Roman"/>
          <w:kern w:val="0"/>
          <w:position w:val="-2"/>
          <w:sz w:val="24"/>
        </w:rPr>
        <w:t xml:space="preserve">. In case there </w:t>
      </w:r>
      <w:r>
        <w:rPr>
          <w:rFonts w:ascii="Times New Roman" w:eastAsia="Arial Unicode MS" w:hAnsi="Times New Roman"/>
          <w:kern w:val="0"/>
          <w:position w:val="-2"/>
          <w:sz w:val="24"/>
          <w:szCs w:val="24"/>
        </w:rPr>
        <w:t>are</w:t>
      </w:r>
      <w:r>
        <w:rPr>
          <w:rFonts w:ascii="Times New Roman" w:hAnsi="Times New Roman"/>
          <w:kern w:val="0"/>
          <w:position w:val="-2"/>
          <w:sz w:val="24"/>
        </w:rPr>
        <w:t xml:space="preserve"> more than one </w:t>
      </w:r>
      <w:r>
        <w:rPr>
          <w:rFonts w:ascii="Times New Roman" w:eastAsia="Arial Unicode MS" w:hAnsi="Times New Roman"/>
          <w:kern w:val="0"/>
          <w:position w:val="-2"/>
          <w:sz w:val="24"/>
          <w:szCs w:val="24"/>
        </w:rPr>
        <w:t>prices</w:t>
      </w:r>
      <w:r>
        <w:rPr>
          <w:rFonts w:ascii="Times New Roman" w:hAnsi="Times New Roman"/>
          <w:kern w:val="0"/>
          <w:position w:val="-2"/>
          <w:sz w:val="24"/>
        </w:rPr>
        <w:t xml:space="preserve"> which satisfies the principle of </w:t>
      </w:r>
      <w:r>
        <w:rPr>
          <w:rFonts w:ascii="Times New Roman" w:eastAsia="Arial Unicode MS" w:hAnsi="Times New Roman"/>
          <w:kern w:val="0"/>
          <w:position w:val="-2"/>
          <w:sz w:val="24"/>
          <w:szCs w:val="24"/>
        </w:rPr>
        <w:t>trad</w:t>
      </w:r>
      <w:r>
        <w:rPr>
          <w:rFonts w:ascii="Times New Roman" w:eastAsia="Arial Unicode MS" w:hAnsi="Times New Roman" w:hint="eastAsia"/>
          <w:kern w:val="0"/>
          <w:position w:val="-2"/>
          <w:sz w:val="24"/>
          <w:szCs w:val="24"/>
        </w:rPr>
        <w:t>ing</w:t>
      </w:r>
      <w:r>
        <w:rPr>
          <w:rFonts w:ascii="Times New Roman" w:eastAsia="Arial Unicode MS" w:hAnsi="Times New Roman"/>
          <w:kern w:val="0"/>
          <w:position w:val="-2"/>
          <w:sz w:val="24"/>
          <w:szCs w:val="24"/>
        </w:rPr>
        <w:t xml:space="preserve"> </w:t>
      </w:r>
      <w:r>
        <w:rPr>
          <w:rFonts w:ascii="Times New Roman" w:eastAsia="Arial Unicode MS" w:hAnsi="Times New Roman" w:hint="eastAsia"/>
          <w:kern w:val="0"/>
          <w:position w:val="-2"/>
          <w:sz w:val="24"/>
          <w:szCs w:val="24"/>
        </w:rPr>
        <w:t>volume</w:t>
      </w:r>
      <w:r>
        <w:rPr>
          <w:rFonts w:ascii="Times New Roman" w:eastAsia="Arial Unicode MS" w:hAnsi="Times New Roman"/>
          <w:kern w:val="0"/>
          <w:position w:val="-2"/>
          <w:sz w:val="24"/>
          <w:szCs w:val="24"/>
        </w:rPr>
        <w:t xml:space="preserve"> maximization</w:t>
      </w:r>
      <w:r>
        <w:rPr>
          <w:rFonts w:ascii="Times New Roman" w:hAnsi="Times New Roman"/>
          <w:kern w:val="0"/>
          <w:position w:val="-2"/>
          <w:sz w:val="24"/>
        </w:rPr>
        <w:t xml:space="preserve">, the opening price shall be the price </w:t>
      </w:r>
      <w:r>
        <w:rPr>
          <w:rFonts w:ascii="Times New Roman" w:eastAsia="Arial Unicode MS" w:hAnsi="Times New Roman"/>
          <w:kern w:val="0"/>
          <w:position w:val="-2"/>
          <w:sz w:val="24"/>
          <w:szCs w:val="24"/>
        </w:rPr>
        <w:t xml:space="preserve">most </w:t>
      </w:r>
      <w:r>
        <w:rPr>
          <w:rFonts w:ascii="Times New Roman" w:hAnsi="Times New Roman"/>
          <w:kern w:val="0"/>
          <w:position w:val="-2"/>
          <w:sz w:val="24"/>
        </w:rPr>
        <w:t>proximate to the settlement price of the immediately previous trading day</w:t>
      </w:r>
      <w:r>
        <w:rPr>
          <w:rFonts w:ascii="Times New Roman" w:eastAsia="Arial Unicode MS" w:hAnsi="Times New Roman"/>
          <w:kern w:val="0"/>
          <w:position w:val="-2"/>
          <w:sz w:val="24"/>
          <w:szCs w:val="24"/>
        </w:rPr>
        <w:t xml:space="preserve">, </w:t>
      </w:r>
      <w:r>
        <w:rPr>
          <w:rFonts w:ascii="Times New Roman" w:hAnsi="Times New Roman"/>
          <w:kern w:val="0"/>
          <w:position w:val="-2"/>
          <w:sz w:val="24"/>
        </w:rPr>
        <w:t xml:space="preserve">and the opening price of the newly listed contract shall be the price proximate to the </w:t>
      </w:r>
      <w:r>
        <w:rPr>
          <w:rFonts w:ascii="Times New Roman" w:eastAsia="Arial Unicode MS" w:hAnsi="Times New Roman"/>
          <w:kern w:val="0"/>
          <w:position w:val="-2"/>
          <w:sz w:val="24"/>
          <w:szCs w:val="24"/>
        </w:rPr>
        <w:t>listing price.</w:t>
      </w:r>
    </w:p>
    <w:p w:rsidR="00B3019C" w:rsidRDefault="00DE335C">
      <w:pPr>
        <w:numPr>
          <w:ilvl w:val="0"/>
          <w:numId w:val="1"/>
        </w:numPr>
        <w:spacing w:before="200" w:line="288" w:lineRule="auto"/>
        <w:ind w:left="1259" w:hanging="1259"/>
        <w:rPr>
          <w:rFonts w:ascii="Times New Roman" w:eastAsia="Arial Unicode MS" w:hAnsi="Times New Roman"/>
          <w:kern w:val="0"/>
          <w:sz w:val="24"/>
        </w:rPr>
      </w:pPr>
      <w:r>
        <w:rPr>
          <w:rFonts w:ascii="Times New Roman" w:hAnsi="Times New Roman"/>
          <w:kern w:val="0"/>
          <w:sz w:val="24"/>
        </w:rPr>
        <w:t xml:space="preserve">The </w:t>
      </w:r>
      <w:r>
        <w:rPr>
          <w:rFonts w:ascii="Times New Roman" w:eastAsia="Arial Unicode MS" w:hAnsi="Times New Roman"/>
          <w:kern w:val="0"/>
          <w:sz w:val="24"/>
          <w:szCs w:val="24"/>
        </w:rPr>
        <w:t>unconcluded</w:t>
      </w:r>
      <w:r>
        <w:rPr>
          <w:rFonts w:ascii="Times New Roman" w:hAnsi="Times New Roman"/>
          <w:kern w:val="0"/>
          <w:sz w:val="24"/>
        </w:rPr>
        <w:t xml:space="preserve"> declaration forms in the </w:t>
      </w:r>
      <w:r>
        <w:rPr>
          <w:rFonts w:ascii="Times New Roman" w:eastAsia="Arial Unicode MS" w:hAnsi="Times New Roman"/>
          <w:kern w:val="0"/>
          <w:sz w:val="24"/>
          <w:szCs w:val="24"/>
        </w:rPr>
        <w:t>opening call auction shall automatically participate in the continuous trading after the market opens.</w:t>
      </w:r>
    </w:p>
    <w:p w:rsidR="00B3019C" w:rsidRDefault="00DE335C">
      <w:pPr>
        <w:numPr>
          <w:ilvl w:val="0"/>
          <w:numId w:val="1"/>
        </w:numPr>
        <w:spacing w:before="200" w:line="288" w:lineRule="auto"/>
        <w:ind w:left="1259" w:hanging="1259"/>
        <w:rPr>
          <w:rFonts w:ascii="Times New Roman" w:eastAsia="Arial Unicode MS" w:hAnsi="Times New Roman"/>
          <w:kern w:val="0"/>
          <w:sz w:val="24"/>
        </w:rPr>
      </w:pPr>
      <w:r>
        <w:rPr>
          <w:rFonts w:ascii="Times New Roman" w:eastAsia="Arial Unicode MS" w:hAnsi="Times New Roman"/>
          <w:kern w:val="0"/>
          <w:sz w:val="24"/>
          <w:szCs w:val="24"/>
        </w:rPr>
        <w:t xml:space="preserve">The </w:t>
      </w:r>
      <w:r>
        <w:rPr>
          <w:rFonts w:ascii="Times New Roman" w:eastAsia="Arial Unicode MS" w:hAnsi="Times New Roman" w:hint="eastAsia"/>
          <w:kern w:val="0"/>
          <w:sz w:val="24"/>
          <w:szCs w:val="24"/>
        </w:rPr>
        <w:t>trade price</w:t>
      </w:r>
      <w:r>
        <w:rPr>
          <w:rFonts w:ascii="Times New Roman" w:eastAsia="Arial Unicode MS" w:hAnsi="Times New Roman"/>
          <w:kern w:val="0"/>
          <w:sz w:val="24"/>
          <w:szCs w:val="24"/>
        </w:rPr>
        <w:t xml:space="preserve"> shall be equal to the middle one of the buying </w:t>
      </w:r>
      <w:proofErr w:type="gramStart"/>
      <w:r>
        <w:rPr>
          <w:rFonts w:ascii="Times New Roman" w:eastAsia="Arial Unicode MS" w:hAnsi="Times New Roman"/>
          <w:kern w:val="0"/>
          <w:sz w:val="24"/>
          <w:szCs w:val="24"/>
        </w:rPr>
        <w:t>price</w:t>
      </w:r>
      <w:proofErr w:type="gramEnd"/>
      <w:r>
        <w:rPr>
          <w:rFonts w:ascii="Times New Roman" w:eastAsia="Arial Unicode MS" w:hAnsi="Times New Roman"/>
          <w:kern w:val="0"/>
          <w:sz w:val="24"/>
          <w:szCs w:val="24"/>
        </w:rPr>
        <w:t xml:space="preserve"> ("</w:t>
      </w:r>
      <w:r>
        <w:rPr>
          <w:rFonts w:ascii="Times New Roman" w:hAnsi="Times New Roman"/>
          <w:b/>
          <w:kern w:val="0"/>
          <w:sz w:val="24"/>
        </w:rPr>
        <w:t>bp</w:t>
      </w:r>
      <w:r>
        <w:rPr>
          <w:rFonts w:ascii="Times New Roman" w:eastAsia="Arial Unicode MS" w:hAnsi="Times New Roman"/>
          <w:kern w:val="0"/>
          <w:sz w:val="24"/>
          <w:szCs w:val="24"/>
        </w:rPr>
        <w:t>"), the selling price ("</w:t>
      </w:r>
      <w:proofErr w:type="spellStart"/>
      <w:r>
        <w:rPr>
          <w:rFonts w:ascii="Times New Roman" w:hAnsi="Times New Roman"/>
          <w:b/>
          <w:kern w:val="0"/>
          <w:sz w:val="24"/>
        </w:rPr>
        <w:t>sp</w:t>
      </w:r>
      <w:proofErr w:type="spellEnd"/>
      <w:r>
        <w:rPr>
          <w:rFonts w:ascii="Times New Roman" w:eastAsia="Arial Unicode MS" w:hAnsi="Times New Roman"/>
          <w:kern w:val="0"/>
          <w:sz w:val="24"/>
          <w:szCs w:val="24"/>
        </w:rPr>
        <w:t xml:space="preserve">") and the </w:t>
      </w:r>
      <w:r>
        <w:rPr>
          <w:rFonts w:ascii="Times New Roman" w:eastAsia="Arial Unicode MS" w:hAnsi="Times New Roman" w:hint="eastAsia"/>
          <w:kern w:val="0"/>
          <w:sz w:val="24"/>
          <w:szCs w:val="24"/>
        </w:rPr>
        <w:t>current</w:t>
      </w:r>
      <w:r>
        <w:rPr>
          <w:rFonts w:ascii="Times New Roman" w:eastAsia="Arial Unicode MS" w:hAnsi="Times New Roman"/>
          <w:kern w:val="0"/>
          <w:sz w:val="24"/>
          <w:szCs w:val="24"/>
        </w:rPr>
        <w:t xml:space="preserve"> price ("</w:t>
      </w:r>
      <w:r>
        <w:rPr>
          <w:rFonts w:ascii="Times New Roman" w:hAnsi="Times New Roman"/>
          <w:b/>
          <w:kern w:val="0"/>
          <w:sz w:val="24"/>
        </w:rPr>
        <w:t>c</w:t>
      </w:r>
      <w:r>
        <w:rPr>
          <w:rFonts w:ascii="Times New Roman" w:hAnsi="Times New Roman"/>
          <w:b/>
          <w:kern w:val="0"/>
          <w:sz w:val="24"/>
        </w:rPr>
        <w:t>p</w:t>
      </w:r>
      <w:r>
        <w:rPr>
          <w:rFonts w:ascii="Times New Roman" w:eastAsia="Arial Unicode MS" w:hAnsi="Times New Roman"/>
          <w:kern w:val="0"/>
          <w:sz w:val="24"/>
          <w:szCs w:val="24"/>
        </w:rPr>
        <w:t>") after the market opens, that is,</w:t>
      </w:r>
    </w:p>
    <w:p w:rsidR="00B3019C" w:rsidRDefault="00DE335C">
      <w:pPr>
        <w:widowControl/>
        <w:spacing w:before="200" w:line="288" w:lineRule="auto"/>
        <w:ind w:left="1260"/>
        <w:rPr>
          <w:rFonts w:ascii="Times New Roman" w:eastAsia="等线" w:hAnsi="Times New Roman"/>
          <w:sz w:val="24"/>
        </w:rPr>
      </w:pPr>
      <w:r>
        <w:rPr>
          <w:rFonts w:ascii="Times New Roman" w:eastAsia="等线" w:hAnsi="Times New Roman" w:hint="eastAsia"/>
          <w:sz w:val="24"/>
        </w:rPr>
        <w:lastRenderedPageBreak/>
        <w:t>Where bp</w:t>
      </w:r>
      <w:r>
        <w:rPr>
          <w:rFonts w:ascii="Times New Roman" w:eastAsia="等线" w:hAnsi="Times New Roman" w:hint="eastAsia"/>
          <w:sz w:val="24"/>
        </w:rPr>
        <w:t>≥</w:t>
      </w:r>
      <w:proofErr w:type="spellStart"/>
      <w:r>
        <w:rPr>
          <w:rFonts w:ascii="Times New Roman" w:eastAsia="等线" w:hAnsi="Times New Roman" w:hint="eastAsia"/>
          <w:sz w:val="24"/>
        </w:rPr>
        <w:t>sp</w:t>
      </w:r>
      <w:proofErr w:type="spellEnd"/>
      <w:r>
        <w:rPr>
          <w:rFonts w:ascii="Times New Roman" w:eastAsia="等线" w:hAnsi="Times New Roman" w:hint="eastAsia"/>
          <w:sz w:val="24"/>
        </w:rPr>
        <w:t>≥</w:t>
      </w:r>
      <w:r>
        <w:rPr>
          <w:rFonts w:ascii="Times New Roman" w:eastAsia="等线" w:hAnsi="Times New Roman" w:hint="eastAsia"/>
          <w:sz w:val="24"/>
        </w:rPr>
        <w:t xml:space="preserve">cp, the </w:t>
      </w:r>
      <w:r>
        <w:rPr>
          <w:rFonts w:ascii="Times New Roman" w:eastAsia="等线" w:hAnsi="Times New Roman"/>
          <w:sz w:val="24"/>
        </w:rPr>
        <w:t xml:space="preserve">last price = </w:t>
      </w:r>
      <w:proofErr w:type="spellStart"/>
      <w:r>
        <w:rPr>
          <w:rFonts w:ascii="Times New Roman" w:eastAsia="等线" w:hAnsi="Times New Roman"/>
          <w:sz w:val="24"/>
        </w:rPr>
        <w:t>sp</w:t>
      </w:r>
      <w:proofErr w:type="spellEnd"/>
      <w:r>
        <w:rPr>
          <w:rFonts w:ascii="Times New Roman" w:eastAsia="等线" w:hAnsi="Times New Roman"/>
          <w:sz w:val="24"/>
        </w:rPr>
        <w:t>;</w:t>
      </w:r>
    </w:p>
    <w:p w:rsidR="00B3019C" w:rsidRDefault="00DE335C">
      <w:pPr>
        <w:widowControl/>
        <w:spacing w:before="200" w:line="288" w:lineRule="auto"/>
        <w:ind w:left="1260"/>
        <w:rPr>
          <w:rFonts w:ascii="Times New Roman" w:eastAsia="等线" w:hAnsi="Times New Roman"/>
          <w:sz w:val="24"/>
        </w:rPr>
      </w:pPr>
      <w:r>
        <w:rPr>
          <w:rFonts w:ascii="Times New Roman" w:eastAsia="等线" w:hAnsi="Times New Roman" w:hint="eastAsia"/>
          <w:sz w:val="24"/>
        </w:rPr>
        <w:t>Where bp</w:t>
      </w:r>
      <w:r>
        <w:rPr>
          <w:rFonts w:ascii="Times New Roman" w:eastAsia="等线" w:hAnsi="Times New Roman" w:hint="eastAsia"/>
          <w:sz w:val="24"/>
        </w:rPr>
        <w:t>≥</w:t>
      </w:r>
      <w:r>
        <w:rPr>
          <w:rFonts w:ascii="Times New Roman" w:eastAsia="等线" w:hAnsi="Times New Roman" w:hint="eastAsia"/>
          <w:sz w:val="24"/>
        </w:rPr>
        <w:t>cp</w:t>
      </w:r>
      <w:r>
        <w:rPr>
          <w:rFonts w:ascii="Times New Roman" w:eastAsia="等线" w:hAnsi="Times New Roman" w:hint="eastAsia"/>
          <w:sz w:val="24"/>
        </w:rPr>
        <w:t>≥</w:t>
      </w:r>
      <w:proofErr w:type="spellStart"/>
      <w:r>
        <w:rPr>
          <w:rFonts w:ascii="Times New Roman" w:eastAsia="等线" w:hAnsi="Times New Roman" w:hint="eastAsia"/>
          <w:sz w:val="24"/>
        </w:rPr>
        <w:t>sp</w:t>
      </w:r>
      <w:proofErr w:type="spellEnd"/>
      <w:r>
        <w:rPr>
          <w:rFonts w:ascii="Times New Roman" w:eastAsia="等线" w:hAnsi="Times New Roman" w:hint="eastAsia"/>
          <w:sz w:val="24"/>
        </w:rPr>
        <w:t xml:space="preserve">, the </w:t>
      </w:r>
      <w:r>
        <w:rPr>
          <w:rFonts w:ascii="Times New Roman" w:eastAsia="等线" w:hAnsi="Times New Roman"/>
          <w:sz w:val="24"/>
        </w:rPr>
        <w:t>last price = cp; or</w:t>
      </w:r>
    </w:p>
    <w:p w:rsidR="00B3019C" w:rsidRDefault="00DE335C">
      <w:pPr>
        <w:widowControl/>
        <w:spacing w:before="200" w:line="288" w:lineRule="auto"/>
        <w:ind w:left="1260"/>
        <w:rPr>
          <w:rFonts w:ascii="Times New Roman" w:eastAsia="等线" w:hAnsi="Times New Roman"/>
          <w:sz w:val="24"/>
        </w:rPr>
      </w:pPr>
      <w:r>
        <w:rPr>
          <w:rFonts w:ascii="Times New Roman" w:eastAsia="等线" w:hAnsi="Times New Roman" w:hint="eastAsia"/>
          <w:sz w:val="24"/>
        </w:rPr>
        <w:t>Where cp</w:t>
      </w:r>
      <w:r>
        <w:rPr>
          <w:rFonts w:ascii="Times New Roman" w:eastAsia="等线" w:hAnsi="Times New Roman" w:hint="eastAsia"/>
          <w:sz w:val="24"/>
        </w:rPr>
        <w:t>≥</w:t>
      </w:r>
      <w:r>
        <w:rPr>
          <w:rFonts w:ascii="Times New Roman" w:eastAsia="等线" w:hAnsi="Times New Roman" w:hint="eastAsia"/>
          <w:sz w:val="24"/>
        </w:rPr>
        <w:t>bp</w:t>
      </w:r>
      <w:r>
        <w:rPr>
          <w:rFonts w:ascii="Times New Roman" w:eastAsia="等线" w:hAnsi="Times New Roman" w:hint="eastAsia"/>
          <w:sz w:val="24"/>
        </w:rPr>
        <w:t>≥</w:t>
      </w:r>
      <w:proofErr w:type="spellStart"/>
      <w:r>
        <w:rPr>
          <w:rFonts w:ascii="Times New Roman" w:eastAsia="等线" w:hAnsi="Times New Roman" w:hint="eastAsia"/>
          <w:sz w:val="24"/>
        </w:rPr>
        <w:t>sp</w:t>
      </w:r>
      <w:proofErr w:type="spellEnd"/>
      <w:r>
        <w:rPr>
          <w:rFonts w:ascii="Times New Roman" w:eastAsia="等线" w:hAnsi="Times New Roman" w:hint="eastAsia"/>
          <w:sz w:val="24"/>
        </w:rPr>
        <w:t xml:space="preserve">, the </w:t>
      </w:r>
      <w:r>
        <w:rPr>
          <w:rFonts w:ascii="Times New Roman" w:eastAsia="等线" w:hAnsi="Times New Roman"/>
          <w:sz w:val="24"/>
        </w:rPr>
        <w:t>last price = bp.</w:t>
      </w:r>
    </w:p>
    <w:p w:rsidR="00B3019C" w:rsidRDefault="00DE335C">
      <w:pPr>
        <w:widowControl/>
        <w:autoSpaceDE w:val="0"/>
        <w:autoSpaceDN w:val="0"/>
        <w:adjustRightInd w:val="0"/>
        <w:spacing w:before="200" w:line="288" w:lineRule="auto"/>
        <w:ind w:right="-1"/>
        <w:jc w:val="center"/>
        <w:rPr>
          <w:rFonts w:ascii="Times New Roman" w:eastAsia="Arial Unicode MS" w:hAnsi="Times New Roman"/>
          <w:b/>
          <w:kern w:val="0"/>
          <w:sz w:val="24"/>
        </w:rPr>
      </w:pPr>
      <w:r>
        <w:rPr>
          <w:rFonts w:ascii="Times New Roman" w:eastAsia="Arial Unicode MS" w:hAnsi="Times New Roman"/>
          <w:b/>
          <w:kern w:val="0"/>
          <w:sz w:val="24"/>
          <w:szCs w:val="24"/>
        </w:rPr>
        <w:t xml:space="preserve">Chapter </w:t>
      </w:r>
      <w:proofErr w:type="gramStart"/>
      <w:r>
        <w:rPr>
          <w:rFonts w:ascii="Times New Roman" w:eastAsia="Arial Unicode MS" w:hAnsi="Times New Roman"/>
          <w:b/>
          <w:kern w:val="0"/>
          <w:sz w:val="24"/>
          <w:szCs w:val="24"/>
        </w:rPr>
        <w:t>V  Trading</w:t>
      </w:r>
      <w:proofErr w:type="gramEnd"/>
      <w:r>
        <w:rPr>
          <w:rFonts w:ascii="Times New Roman" w:eastAsia="Arial Unicode MS" w:hAnsi="Times New Roman"/>
          <w:b/>
          <w:kern w:val="0"/>
          <w:sz w:val="24"/>
          <w:szCs w:val="24"/>
        </w:rPr>
        <w:t xml:space="preserve"> Code</w:t>
      </w:r>
    </w:p>
    <w:p w:rsidR="00B3019C" w:rsidRDefault="00DE335C">
      <w:pPr>
        <w:numPr>
          <w:ilvl w:val="0"/>
          <w:numId w:val="1"/>
        </w:numPr>
        <w:spacing w:before="200" w:line="288" w:lineRule="auto"/>
        <w:ind w:left="1259" w:hanging="1259"/>
        <w:rPr>
          <w:rFonts w:ascii="Times New Roman" w:eastAsia="Arial Unicode MS" w:hAnsi="Times New Roman"/>
          <w:kern w:val="0"/>
          <w:sz w:val="24"/>
        </w:rPr>
      </w:pPr>
      <w:r>
        <w:rPr>
          <w:rFonts w:ascii="Times New Roman" w:eastAsia="Arial Unicode MS" w:hAnsi="Times New Roman"/>
          <w:kern w:val="0"/>
          <w:sz w:val="24"/>
          <w:szCs w:val="24"/>
        </w:rPr>
        <w:t xml:space="preserve">The Exchange implements the </w:t>
      </w:r>
      <w:r>
        <w:rPr>
          <w:rFonts w:ascii="Times New Roman" w:eastAsia="Arial Unicode MS" w:hAnsi="Times New Roman" w:hint="eastAsia"/>
          <w:kern w:val="0"/>
          <w:sz w:val="24"/>
          <w:szCs w:val="24"/>
        </w:rPr>
        <w:t>t</w:t>
      </w:r>
      <w:r>
        <w:rPr>
          <w:rFonts w:ascii="Times New Roman" w:eastAsia="Arial Unicode MS" w:hAnsi="Times New Roman"/>
          <w:kern w:val="0"/>
          <w:sz w:val="24"/>
          <w:szCs w:val="24"/>
        </w:rPr>
        <w:t xml:space="preserve">rading code mechanism. The trading code </w:t>
      </w:r>
      <w:r>
        <w:rPr>
          <w:rFonts w:ascii="Times New Roman" w:eastAsia="Arial Unicode MS" w:hAnsi="Times New Roman" w:hint="eastAsia"/>
          <w:kern w:val="0"/>
          <w:sz w:val="24"/>
          <w:szCs w:val="24"/>
        </w:rPr>
        <w:t>means</w:t>
      </w:r>
      <w:r>
        <w:rPr>
          <w:rFonts w:ascii="Times New Roman" w:eastAsia="Arial Unicode MS" w:hAnsi="Times New Roman"/>
          <w:kern w:val="0"/>
          <w:sz w:val="24"/>
          <w:szCs w:val="24"/>
        </w:rPr>
        <w:t xml:space="preserve"> the special code which is distributed</w:t>
      </w:r>
      <w:r>
        <w:rPr>
          <w:rFonts w:ascii="Times New Roman" w:eastAsia="Arial Unicode MS" w:hAnsi="Times New Roman" w:hint="eastAsia"/>
          <w:kern w:val="0"/>
          <w:sz w:val="24"/>
          <w:szCs w:val="24"/>
        </w:rPr>
        <w:t xml:space="preserve"> by the Exchange to the </w:t>
      </w:r>
      <w:r>
        <w:rPr>
          <w:rFonts w:ascii="Times New Roman" w:eastAsia="Arial Unicode MS" w:hAnsi="Times New Roman"/>
          <w:kern w:val="0"/>
          <w:sz w:val="24"/>
          <w:szCs w:val="24"/>
        </w:rPr>
        <w:t>N</w:t>
      </w:r>
      <w:r>
        <w:rPr>
          <w:rFonts w:ascii="Times New Roman" w:eastAsia="Arial Unicode MS" w:hAnsi="Times New Roman" w:hint="eastAsia"/>
          <w:kern w:val="0"/>
          <w:sz w:val="24"/>
          <w:szCs w:val="24"/>
        </w:rPr>
        <w:t>on-Futures Company Member</w:t>
      </w:r>
      <w:r>
        <w:rPr>
          <w:rFonts w:ascii="Times New Roman" w:eastAsia="Arial Unicode MS" w:hAnsi="Times New Roman"/>
          <w:kern w:val="0"/>
          <w:sz w:val="24"/>
          <w:szCs w:val="24"/>
        </w:rPr>
        <w:t>s</w:t>
      </w:r>
      <w:r>
        <w:rPr>
          <w:rFonts w:ascii="Times New Roman" w:eastAsia="Arial Unicode MS" w:hAnsi="Times New Roman" w:hint="eastAsia"/>
          <w:kern w:val="0"/>
          <w:sz w:val="24"/>
          <w:szCs w:val="24"/>
        </w:rPr>
        <w:t xml:space="preserve"> and/or the client</w:t>
      </w:r>
      <w:r>
        <w:rPr>
          <w:rFonts w:ascii="Times New Roman" w:eastAsia="Arial Unicode MS" w:hAnsi="Times New Roman"/>
          <w:kern w:val="0"/>
          <w:sz w:val="24"/>
          <w:szCs w:val="24"/>
        </w:rPr>
        <w:t>s</w:t>
      </w:r>
      <w:r>
        <w:rPr>
          <w:rFonts w:ascii="Times New Roman" w:eastAsia="Arial Unicode MS" w:hAnsi="Times New Roman" w:hint="eastAsia"/>
          <w:kern w:val="0"/>
          <w:sz w:val="24"/>
          <w:szCs w:val="24"/>
        </w:rPr>
        <w:t>.</w:t>
      </w:r>
    </w:p>
    <w:p w:rsidR="00B3019C" w:rsidRDefault="00DE335C">
      <w:pPr>
        <w:numPr>
          <w:ilvl w:val="0"/>
          <w:numId w:val="1"/>
        </w:numPr>
        <w:spacing w:before="200" w:line="288" w:lineRule="auto"/>
        <w:ind w:left="1259" w:hanging="1259"/>
        <w:rPr>
          <w:rFonts w:ascii="Times New Roman" w:hAnsi="宋体"/>
          <w:sz w:val="24"/>
        </w:rPr>
      </w:pPr>
      <w:r>
        <w:rPr>
          <w:rFonts w:ascii="Times New Roman" w:hAnsi="宋体" w:hint="eastAsia"/>
          <w:sz w:val="24"/>
          <w:szCs w:val="24"/>
        </w:rPr>
        <w:t xml:space="preserve">A domestic client that intends to </w:t>
      </w:r>
      <w:r>
        <w:rPr>
          <w:rFonts w:ascii="Times New Roman" w:hAnsi="宋体"/>
          <w:sz w:val="24"/>
          <w:szCs w:val="24"/>
        </w:rPr>
        <w:t>conduct</w:t>
      </w:r>
      <w:r>
        <w:rPr>
          <w:rFonts w:ascii="Times New Roman" w:hAnsi="宋体" w:hint="eastAsia"/>
          <w:sz w:val="24"/>
          <w:szCs w:val="24"/>
        </w:rPr>
        <w:t xml:space="preserve"> futures trading shall </w:t>
      </w:r>
      <w:r>
        <w:rPr>
          <w:rFonts w:ascii="Times New Roman" w:hAnsi="宋体"/>
          <w:sz w:val="24"/>
          <w:szCs w:val="24"/>
        </w:rPr>
        <w:t xml:space="preserve">complete </w:t>
      </w:r>
      <w:r>
        <w:rPr>
          <w:rFonts w:ascii="Times New Roman" w:hAnsi="宋体" w:hint="eastAsia"/>
          <w:sz w:val="24"/>
          <w:szCs w:val="24"/>
        </w:rPr>
        <w:t>the account-opening formalities at the Futures Company Member in advance.</w:t>
      </w:r>
    </w:p>
    <w:p w:rsidR="00B3019C" w:rsidRDefault="00DE335C">
      <w:pPr>
        <w:widowControl/>
        <w:spacing w:before="200" w:line="288" w:lineRule="auto"/>
        <w:ind w:left="1260"/>
        <w:rPr>
          <w:rFonts w:ascii="Times New Roman" w:eastAsia="等线" w:hAnsi="Times New Roman"/>
          <w:sz w:val="24"/>
        </w:rPr>
      </w:pPr>
      <w:r>
        <w:rPr>
          <w:rFonts w:ascii="Times New Roman" w:eastAsia="等线" w:hAnsi="Times New Roman"/>
          <w:sz w:val="24"/>
        </w:rPr>
        <w:t xml:space="preserve">An overseas client that intends to </w:t>
      </w:r>
      <w:r>
        <w:rPr>
          <w:rFonts w:ascii="Times New Roman" w:eastAsia="等线" w:hAnsi="Times New Roman" w:hint="eastAsia"/>
          <w:sz w:val="24"/>
          <w:szCs w:val="24"/>
        </w:rPr>
        <w:t>cond</w:t>
      </w:r>
      <w:r>
        <w:rPr>
          <w:rFonts w:ascii="Times New Roman" w:eastAsia="等线" w:hAnsi="Times New Roman"/>
          <w:sz w:val="24"/>
          <w:szCs w:val="24"/>
        </w:rPr>
        <w:t>uct</w:t>
      </w:r>
      <w:r>
        <w:rPr>
          <w:rFonts w:ascii="Times New Roman" w:eastAsia="等线" w:hAnsi="Times New Roman"/>
          <w:sz w:val="24"/>
        </w:rPr>
        <w:t xml:space="preserve"> futures trading may </w:t>
      </w:r>
      <w:r>
        <w:rPr>
          <w:rFonts w:ascii="Times New Roman" w:eastAsia="等线" w:hAnsi="Times New Roman"/>
          <w:sz w:val="24"/>
          <w:szCs w:val="24"/>
        </w:rPr>
        <w:t xml:space="preserve">complete </w:t>
      </w:r>
      <w:r>
        <w:rPr>
          <w:rFonts w:ascii="Times New Roman" w:eastAsia="等线" w:hAnsi="Times New Roman"/>
          <w:sz w:val="24"/>
        </w:rPr>
        <w:t xml:space="preserve">the account-opening formalities </w:t>
      </w:r>
      <w:r>
        <w:rPr>
          <w:rFonts w:ascii="Times New Roman" w:eastAsia="等线" w:hAnsi="Times New Roman"/>
          <w:sz w:val="24"/>
          <w:szCs w:val="24"/>
        </w:rPr>
        <w:t>through</w:t>
      </w:r>
      <w:r>
        <w:rPr>
          <w:rFonts w:ascii="Times New Roman" w:eastAsia="等线" w:hAnsi="Times New Roman"/>
          <w:sz w:val="24"/>
        </w:rPr>
        <w:t xml:space="preserve"> the following </w:t>
      </w:r>
      <w:r>
        <w:rPr>
          <w:rFonts w:ascii="Times New Roman" w:eastAsia="等线" w:hAnsi="Times New Roman"/>
          <w:sz w:val="24"/>
          <w:szCs w:val="24"/>
        </w:rPr>
        <w:t xml:space="preserve">two </w:t>
      </w:r>
      <w:r>
        <w:rPr>
          <w:rFonts w:ascii="Times New Roman" w:eastAsia="等线" w:hAnsi="Times New Roman"/>
          <w:sz w:val="24"/>
        </w:rPr>
        <w:t>methods:</w:t>
      </w:r>
    </w:p>
    <w:p w:rsidR="00B3019C" w:rsidRDefault="00DE335C">
      <w:pPr>
        <w:numPr>
          <w:ilvl w:val="2"/>
          <w:numId w:val="10"/>
        </w:numPr>
        <w:adjustRightInd w:val="0"/>
        <w:snapToGrid w:val="0"/>
        <w:spacing w:before="200" w:line="288" w:lineRule="auto"/>
        <w:ind w:left="1798" w:hanging="539"/>
        <w:rPr>
          <w:rFonts w:ascii="Times New Roman" w:hAnsi="Times New Roman"/>
          <w:sz w:val="24"/>
        </w:rPr>
      </w:pPr>
      <w:r>
        <w:rPr>
          <w:rFonts w:ascii="Times New Roman" w:hAnsi="宋体"/>
          <w:sz w:val="24"/>
          <w:szCs w:val="24"/>
        </w:rPr>
        <w:t>in case the client entrusts a Futures Company Member to conduct the trading</w:t>
      </w:r>
      <w:r>
        <w:rPr>
          <w:rFonts w:ascii="Times New Roman" w:hAnsi="宋体" w:hint="eastAsia"/>
          <w:sz w:val="24"/>
          <w:szCs w:val="24"/>
        </w:rPr>
        <w:t>, the account-opening formalities shall b</w:t>
      </w:r>
      <w:r>
        <w:rPr>
          <w:rFonts w:ascii="Times New Roman" w:hAnsi="宋体" w:hint="eastAsia"/>
          <w:sz w:val="24"/>
          <w:szCs w:val="24"/>
        </w:rPr>
        <w:t xml:space="preserve">e handled </w:t>
      </w:r>
      <w:r>
        <w:rPr>
          <w:rFonts w:ascii="Times New Roman" w:hAnsi="宋体"/>
          <w:sz w:val="24"/>
          <w:szCs w:val="24"/>
        </w:rPr>
        <w:t>by</w:t>
      </w:r>
      <w:r>
        <w:rPr>
          <w:rFonts w:ascii="Times New Roman" w:hAnsi="宋体" w:hint="eastAsia"/>
          <w:sz w:val="24"/>
          <w:szCs w:val="24"/>
        </w:rPr>
        <w:t xml:space="preserve"> the Futures Company Member and the application for a trading code shall be filed thereto; or</w:t>
      </w:r>
    </w:p>
    <w:p w:rsidR="00B3019C" w:rsidRDefault="00DE335C">
      <w:pPr>
        <w:numPr>
          <w:ilvl w:val="2"/>
          <w:numId w:val="10"/>
        </w:numPr>
        <w:adjustRightInd w:val="0"/>
        <w:snapToGrid w:val="0"/>
        <w:spacing w:before="200" w:line="288" w:lineRule="auto"/>
        <w:ind w:left="1798" w:hanging="539"/>
        <w:rPr>
          <w:rFonts w:ascii="Times New Roman" w:hAnsi="宋体"/>
          <w:sz w:val="24"/>
        </w:rPr>
      </w:pPr>
      <w:r>
        <w:rPr>
          <w:rFonts w:ascii="Times New Roman" w:hAnsi="宋体"/>
          <w:sz w:val="24"/>
          <w:szCs w:val="24"/>
        </w:rPr>
        <w:t>in case the client entrusts an overseas broker to conduct the trading through the sub-entrustment of a Futures Company Member</w:t>
      </w:r>
      <w:r>
        <w:rPr>
          <w:rFonts w:ascii="Times New Roman" w:hAnsi="宋体" w:hint="eastAsia"/>
          <w:sz w:val="24"/>
          <w:szCs w:val="24"/>
        </w:rPr>
        <w:t>, the account-opening for</w:t>
      </w:r>
      <w:r>
        <w:rPr>
          <w:rFonts w:ascii="Times New Roman" w:hAnsi="宋体" w:hint="eastAsia"/>
          <w:sz w:val="24"/>
          <w:szCs w:val="24"/>
        </w:rPr>
        <w:t xml:space="preserve">malities shall be handled </w:t>
      </w:r>
      <w:r>
        <w:rPr>
          <w:rFonts w:ascii="Times New Roman" w:hAnsi="宋体"/>
          <w:sz w:val="24"/>
          <w:szCs w:val="24"/>
        </w:rPr>
        <w:t xml:space="preserve">by </w:t>
      </w:r>
      <w:r>
        <w:rPr>
          <w:rFonts w:ascii="Times New Roman" w:hAnsi="宋体" w:hint="eastAsia"/>
          <w:sz w:val="24"/>
          <w:szCs w:val="24"/>
        </w:rPr>
        <w:t xml:space="preserve">the overseas broker and the application for a trading code shall be filed thereto. </w:t>
      </w:r>
      <w:r>
        <w:rPr>
          <w:rFonts w:ascii="Times New Roman" w:hAnsi="宋体"/>
          <w:sz w:val="24"/>
          <w:szCs w:val="24"/>
        </w:rPr>
        <w:t>T</w:t>
      </w:r>
      <w:r>
        <w:rPr>
          <w:rFonts w:ascii="Times New Roman" w:hAnsi="宋体" w:hint="eastAsia"/>
          <w:sz w:val="24"/>
          <w:szCs w:val="24"/>
        </w:rPr>
        <w:t xml:space="preserve">he Futures Company Member that accepts entrustment by the overseas broker shall offer necessary assistance for the overseas broker to handle </w:t>
      </w:r>
      <w:r>
        <w:rPr>
          <w:rFonts w:ascii="Times New Roman" w:hAnsi="宋体" w:hint="eastAsia"/>
          <w:sz w:val="24"/>
          <w:szCs w:val="24"/>
        </w:rPr>
        <w:t>the foregoing formalities.</w:t>
      </w:r>
    </w:p>
    <w:p w:rsidR="00B3019C" w:rsidRDefault="00DE335C">
      <w:pPr>
        <w:widowControl/>
        <w:spacing w:before="200" w:line="288" w:lineRule="auto"/>
        <w:ind w:left="1260"/>
        <w:rPr>
          <w:rFonts w:ascii="Times New Roman" w:eastAsia="等线" w:hAnsi="Times New Roman"/>
          <w:sz w:val="24"/>
        </w:rPr>
      </w:pPr>
      <w:r>
        <w:rPr>
          <w:rFonts w:ascii="Times New Roman" w:eastAsia="等线" w:hAnsi="Times New Roman"/>
          <w:sz w:val="24"/>
        </w:rPr>
        <w:t xml:space="preserve">An overseas client that opens accounts </w:t>
      </w:r>
      <w:r>
        <w:rPr>
          <w:rFonts w:ascii="Times New Roman" w:eastAsia="等线" w:hAnsi="Times New Roman"/>
          <w:sz w:val="24"/>
          <w:szCs w:val="24"/>
        </w:rPr>
        <w:t>through</w:t>
      </w:r>
      <w:r>
        <w:rPr>
          <w:rFonts w:ascii="Times New Roman" w:eastAsia="等线" w:hAnsi="Times New Roman"/>
          <w:sz w:val="24"/>
        </w:rPr>
        <w:t xml:space="preserve"> both the above methods shall not </w:t>
      </w:r>
      <w:r>
        <w:rPr>
          <w:rFonts w:ascii="Times New Roman" w:eastAsia="等线" w:hAnsi="Times New Roman"/>
          <w:sz w:val="24"/>
          <w:szCs w:val="24"/>
        </w:rPr>
        <w:t>conduct</w:t>
      </w:r>
      <w:r>
        <w:rPr>
          <w:rFonts w:ascii="Times New Roman" w:eastAsia="等线" w:hAnsi="Times New Roman"/>
          <w:sz w:val="24"/>
        </w:rPr>
        <w:t xml:space="preserve"> the futures trading through the same Futures Company Member. The one that opens accounts through different overseas brokers shall not entrust</w:t>
      </w:r>
      <w:r>
        <w:rPr>
          <w:rFonts w:ascii="Times New Roman" w:eastAsia="等线" w:hAnsi="Times New Roman"/>
          <w:sz w:val="24"/>
        </w:rPr>
        <w:t xml:space="preserve"> the same Futures Company Member with the futures trading</w:t>
      </w:r>
      <w:r>
        <w:rPr>
          <w:rFonts w:ascii="Times New Roman" w:eastAsia="等线" w:hAnsi="Times New Roman"/>
          <w:sz w:val="24"/>
          <w:szCs w:val="24"/>
        </w:rPr>
        <w:t xml:space="preserve"> either</w:t>
      </w:r>
      <w:r>
        <w:rPr>
          <w:rFonts w:ascii="Times New Roman" w:eastAsia="等线" w:hAnsi="Times New Roman"/>
          <w:sz w:val="24"/>
        </w:rPr>
        <w:t>.</w:t>
      </w:r>
    </w:p>
    <w:p w:rsidR="00B3019C" w:rsidRDefault="00DE335C">
      <w:pPr>
        <w:numPr>
          <w:ilvl w:val="0"/>
          <w:numId w:val="1"/>
        </w:numPr>
        <w:spacing w:before="200" w:line="288" w:lineRule="auto"/>
        <w:ind w:left="1259" w:hanging="1259"/>
        <w:rPr>
          <w:rFonts w:ascii="Times New Roman" w:hAnsi="宋体"/>
          <w:sz w:val="24"/>
        </w:rPr>
      </w:pPr>
      <w:r>
        <w:rPr>
          <w:rFonts w:ascii="Times New Roman" w:hAnsi="宋体" w:hint="eastAsia"/>
          <w:sz w:val="24"/>
          <w:szCs w:val="24"/>
        </w:rPr>
        <w:t xml:space="preserve">The Futures Company Members and overseas brokers shall </w:t>
      </w:r>
      <w:r>
        <w:rPr>
          <w:rFonts w:ascii="Times New Roman" w:hAnsi="宋体"/>
          <w:sz w:val="24"/>
          <w:szCs w:val="24"/>
        </w:rPr>
        <w:t xml:space="preserve">process </w:t>
      </w:r>
      <w:r>
        <w:rPr>
          <w:rFonts w:ascii="Times New Roman" w:hAnsi="宋体" w:hint="eastAsia"/>
          <w:sz w:val="24"/>
          <w:szCs w:val="24"/>
        </w:rPr>
        <w:t>the account-opening formalities such as trading code application for the clients</w:t>
      </w:r>
      <w:r>
        <w:rPr>
          <w:rFonts w:ascii="Times New Roman" w:hAnsi="宋体"/>
          <w:sz w:val="24"/>
          <w:szCs w:val="24"/>
        </w:rPr>
        <w:t xml:space="preserve"> </w:t>
      </w:r>
      <w:r>
        <w:rPr>
          <w:rFonts w:ascii="Times New Roman" w:hAnsi="宋体" w:hint="eastAsia"/>
          <w:sz w:val="24"/>
          <w:szCs w:val="24"/>
        </w:rPr>
        <w:t xml:space="preserve">according to the </w:t>
      </w:r>
      <w:r>
        <w:rPr>
          <w:rFonts w:ascii="Times New Roman" w:hAnsi="宋体"/>
          <w:sz w:val="24"/>
          <w:szCs w:val="24"/>
        </w:rPr>
        <w:t>requirements</w:t>
      </w:r>
      <w:r>
        <w:rPr>
          <w:rFonts w:ascii="Times New Roman" w:hAnsi="宋体" w:hint="eastAsia"/>
          <w:sz w:val="24"/>
          <w:szCs w:val="24"/>
        </w:rPr>
        <w:t xml:space="preserve"> of </w:t>
      </w:r>
      <w:r>
        <w:rPr>
          <w:rFonts w:ascii="Times New Roman" w:eastAsia="Arial Unicode MS" w:hAnsi="Times New Roman"/>
          <w:kern w:val="0"/>
          <w:sz w:val="24"/>
          <w:szCs w:val="24"/>
        </w:rPr>
        <w:t>CSRC</w:t>
      </w:r>
      <w:r>
        <w:rPr>
          <w:rFonts w:ascii="Times New Roman" w:hAnsi="宋体" w:hint="eastAsia"/>
          <w:sz w:val="24"/>
          <w:szCs w:val="24"/>
        </w:rPr>
        <w:t xml:space="preserve">, the </w:t>
      </w:r>
      <w:r>
        <w:rPr>
          <w:rFonts w:ascii="Times New Roman" w:hAnsi="宋体"/>
          <w:sz w:val="24"/>
          <w:szCs w:val="24"/>
        </w:rPr>
        <w:t>Chi</w:t>
      </w:r>
      <w:r>
        <w:rPr>
          <w:rFonts w:ascii="Times New Roman" w:hAnsi="宋体"/>
          <w:sz w:val="24"/>
          <w:szCs w:val="24"/>
        </w:rPr>
        <w:t xml:space="preserve">na Futures </w:t>
      </w:r>
      <w:r>
        <w:rPr>
          <w:rFonts w:ascii="Times New Roman" w:hAnsi="宋体"/>
          <w:sz w:val="24"/>
          <w:szCs w:val="24"/>
        </w:rPr>
        <w:lastRenderedPageBreak/>
        <w:t>Market Monitoring Center Co., Ltd</w:t>
      </w:r>
      <w:r>
        <w:rPr>
          <w:rFonts w:ascii="Times New Roman" w:hAnsi="宋体" w:hint="eastAsia"/>
          <w:sz w:val="24"/>
          <w:szCs w:val="24"/>
        </w:rPr>
        <w:t>.</w:t>
      </w:r>
      <w:r>
        <w:rPr>
          <w:rFonts w:ascii="Times New Roman" w:hAnsi="宋体"/>
          <w:sz w:val="24"/>
          <w:szCs w:val="24"/>
        </w:rPr>
        <w:t xml:space="preserve"> ("</w:t>
      </w:r>
      <w:r>
        <w:rPr>
          <w:rFonts w:ascii="Times New Roman" w:hAnsi="宋体"/>
          <w:b/>
          <w:sz w:val="24"/>
        </w:rPr>
        <w:t>CFMMC</w:t>
      </w:r>
      <w:r>
        <w:rPr>
          <w:rFonts w:ascii="Times New Roman" w:hAnsi="宋体"/>
          <w:sz w:val="24"/>
          <w:szCs w:val="24"/>
        </w:rPr>
        <w:t>")</w:t>
      </w:r>
      <w:r>
        <w:rPr>
          <w:rFonts w:ascii="Times New Roman" w:hAnsi="宋体" w:hint="eastAsia"/>
          <w:sz w:val="24"/>
          <w:szCs w:val="24"/>
        </w:rPr>
        <w:t xml:space="preserve"> and the Exchange.</w:t>
      </w:r>
    </w:p>
    <w:p w:rsidR="00B3019C" w:rsidRDefault="00DE335C">
      <w:pPr>
        <w:widowControl/>
        <w:spacing w:before="200" w:line="288" w:lineRule="auto"/>
        <w:ind w:left="1260"/>
        <w:rPr>
          <w:rFonts w:ascii="Times New Roman" w:eastAsia="等线" w:hAnsi="Times New Roman"/>
          <w:sz w:val="24"/>
        </w:rPr>
      </w:pPr>
      <w:r>
        <w:rPr>
          <w:rFonts w:ascii="Times New Roman" w:eastAsia="等线" w:hAnsi="Times New Roman"/>
          <w:sz w:val="24"/>
          <w:szCs w:val="24"/>
        </w:rPr>
        <w:t>P</w:t>
      </w:r>
      <w:r>
        <w:rPr>
          <w:rFonts w:ascii="Times New Roman" w:eastAsia="等线" w:hAnsi="Times New Roman" w:hint="eastAsia"/>
          <w:sz w:val="24"/>
          <w:szCs w:val="24"/>
        </w:rPr>
        <w:t>ursuant to the</w:t>
      </w:r>
      <w:r>
        <w:rPr>
          <w:rFonts w:ascii="Times New Roman" w:eastAsia="等线" w:hAnsi="Times New Roman"/>
          <w:sz w:val="24"/>
          <w:szCs w:val="24"/>
        </w:rPr>
        <w:t xml:space="preserve"> Chinese laws, regulations, rules and </w:t>
      </w:r>
      <w:r>
        <w:rPr>
          <w:rFonts w:ascii="Times New Roman" w:eastAsia="等线" w:hAnsi="Times New Roman" w:hint="eastAsia"/>
          <w:sz w:val="24"/>
          <w:szCs w:val="24"/>
        </w:rPr>
        <w:t>relevant provisions</w:t>
      </w:r>
      <w:r>
        <w:rPr>
          <w:rFonts w:ascii="Times New Roman" w:eastAsia="等线" w:hAnsi="Times New Roman"/>
          <w:sz w:val="24"/>
          <w:szCs w:val="24"/>
        </w:rPr>
        <w:t xml:space="preserve">, the companies </w:t>
      </w:r>
      <w:r>
        <w:rPr>
          <w:rFonts w:ascii="Times New Roman" w:eastAsia="等线" w:hAnsi="Times New Roman" w:hint="eastAsia"/>
          <w:sz w:val="24"/>
          <w:szCs w:val="24"/>
        </w:rPr>
        <w:t xml:space="preserve">whose assets are subject to the management under different </w:t>
      </w:r>
      <w:r>
        <w:rPr>
          <w:rFonts w:ascii="Times New Roman" w:eastAsia="等线" w:hAnsi="Times New Roman"/>
          <w:sz w:val="24"/>
          <w:szCs w:val="24"/>
        </w:rPr>
        <w:t xml:space="preserve">segregate </w:t>
      </w:r>
      <w:r>
        <w:rPr>
          <w:rFonts w:ascii="Times New Roman" w:eastAsia="等线" w:hAnsi="Times New Roman" w:hint="eastAsia"/>
          <w:sz w:val="24"/>
          <w:szCs w:val="24"/>
        </w:rPr>
        <w:t>accounts</w:t>
      </w:r>
      <w:r>
        <w:rPr>
          <w:rFonts w:ascii="Times New Roman" w:eastAsia="等线" w:hAnsi="Times New Roman"/>
          <w:sz w:val="24"/>
          <w:szCs w:val="24"/>
        </w:rPr>
        <w:t>, such as futures</w:t>
      </w:r>
      <w:r>
        <w:rPr>
          <w:rFonts w:ascii="Times New Roman" w:eastAsia="等线" w:hAnsi="Times New Roman"/>
          <w:sz w:val="24"/>
          <w:szCs w:val="24"/>
        </w:rPr>
        <w:t xml:space="preserve"> companies, securities</w:t>
      </w:r>
      <w:r>
        <w:rPr>
          <w:rFonts w:ascii="Times New Roman" w:eastAsia="等线" w:hAnsi="Times New Roman"/>
          <w:sz w:val="24"/>
        </w:rPr>
        <w:t xml:space="preserve"> companies, fund management companies, trust companies and other financial institutions</w:t>
      </w:r>
      <w:r>
        <w:rPr>
          <w:rFonts w:ascii="Times New Roman" w:eastAsia="等线" w:hAnsi="Times New Roman" w:hint="eastAsia"/>
          <w:sz w:val="24"/>
          <w:szCs w:val="24"/>
        </w:rPr>
        <w:t xml:space="preserve">, </w:t>
      </w:r>
      <w:r>
        <w:rPr>
          <w:rFonts w:ascii="Times New Roman" w:eastAsia="等线" w:hAnsi="Times New Roman"/>
          <w:sz w:val="24"/>
        </w:rPr>
        <w:t xml:space="preserve">as well as </w:t>
      </w:r>
      <w:r>
        <w:rPr>
          <w:rFonts w:ascii="Times New Roman" w:eastAsia="等线" w:hAnsi="Times New Roman"/>
          <w:sz w:val="24"/>
          <w:szCs w:val="24"/>
        </w:rPr>
        <w:t xml:space="preserve">any </w:t>
      </w:r>
      <w:r>
        <w:rPr>
          <w:rFonts w:ascii="Times New Roman" w:eastAsia="等线" w:hAnsi="Times New Roman"/>
          <w:sz w:val="24"/>
        </w:rPr>
        <w:t>special entity clients such as companies in the category of social security</w:t>
      </w:r>
      <w:r>
        <w:rPr>
          <w:rFonts w:ascii="Times New Roman" w:eastAsia="等线" w:hAnsi="Times New Roman"/>
          <w:sz w:val="24"/>
          <w:szCs w:val="24"/>
        </w:rPr>
        <w:t>,</w:t>
      </w:r>
      <w:r>
        <w:rPr>
          <w:rFonts w:ascii="Times New Roman" w:eastAsia="等线" w:hAnsi="Times New Roman"/>
          <w:sz w:val="24"/>
        </w:rPr>
        <w:t xml:space="preserve"> may </w:t>
      </w:r>
      <w:r>
        <w:rPr>
          <w:rFonts w:ascii="Times New Roman" w:eastAsia="等线" w:hAnsi="Times New Roman"/>
          <w:sz w:val="24"/>
          <w:szCs w:val="24"/>
        </w:rPr>
        <w:t xml:space="preserve">each </w:t>
      </w:r>
      <w:r>
        <w:rPr>
          <w:rFonts w:ascii="Times New Roman" w:eastAsia="等线" w:hAnsi="Times New Roman"/>
          <w:sz w:val="24"/>
        </w:rPr>
        <w:t>apply for opening a trading code according t</w:t>
      </w:r>
      <w:r>
        <w:rPr>
          <w:rFonts w:ascii="Times New Roman" w:eastAsia="等线" w:hAnsi="Times New Roman"/>
          <w:sz w:val="24"/>
        </w:rPr>
        <w:t>o the provisions of CFMMC.</w:t>
      </w:r>
    </w:p>
    <w:p w:rsidR="00B3019C" w:rsidRDefault="00DE335C">
      <w:pPr>
        <w:numPr>
          <w:ilvl w:val="0"/>
          <w:numId w:val="1"/>
        </w:numPr>
        <w:spacing w:before="200" w:line="288" w:lineRule="auto"/>
        <w:ind w:left="1259" w:hanging="1259"/>
        <w:rPr>
          <w:rFonts w:ascii="Times New Roman" w:eastAsia="Arial Unicode MS" w:hAnsi="Times New Roman"/>
          <w:kern w:val="0"/>
          <w:sz w:val="24"/>
        </w:rPr>
      </w:pPr>
      <w:r>
        <w:rPr>
          <w:rFonts w:ascii="Times New Roman" w:eastAsia="Arial Unicode MS" w:hAnsi="Times New Roman"/>
          <w:kern w:val="0"/>
          <w:sz w:val="24"/>
          <w:szCs w:val="24"/>
        </w:rPr>
        <w:t xml:space="preserve">The trading codes shall be divided into the Non-Futures Company Member trading codes and the client trading codes. The trading code is comprised of the </w:t>
      </w:r>
      <w:r>
        <w:rPr>
          <w:rFonts w:ascii="Times New Roman" w:eastAsia="Arial Unicode MS" w:hAnsi="Times New Roman" w:hint="eastAsia"/>
          <w:kern w:val="0"/>
          <w:sz w:val="24"/>
          <w:szCs w:val="24"/>
        </w:rPr>
        <w:t>member</w:t>
      </w:r>
      <w:r>
        <w:rPr>
          <w:rFonts w:ascii="Times New Roman" w:eastAsia="Arial Unicode MS" w:hAnsi="Times New Roman"/>
          <w:kern w:val="0"/>
          <w:sz w:val="24"/>
          <w:szCs w:val="24"/>
        </w:rPr>
        <w:t xml:space="preserve"> number and the client number.</w:t>
      </w:r>
    </w:p>
    <w:p w:rsidR="00B3019C" w:rsidRDefault="00DE335C">
      <w:pPr>
        <w:numPr>
          <w:ilvl w:val="0"/>
          <w:numId w:val="1"/>
        </w:numPr>
        <w:spacing w:before="200" w:line="288" w:lineRule="auto"/>
        <w:ind w:left="1259" w:hanging="1259"/>
        <w:rPr>
          <w:rFonts w:ascii="Times New Roman" w:eastAsia="Arial Unicode MS" w:hAnsi="Times New Roman"/>
          <w:kern w:val="0"/>
          <w:sz w:val="24"/>
        </w:rPr>
      </w:pPr>
      <w:r>
        <w:rPr>
          <w:rFonts w:ascii="Times New Roman" w:eastAsia="Arial Unicode MS" w:hAnsi="Times New Roman"/>
          <w:kern w:val="0"/>
          <w:sz w:val="24"/>
          <w:szCs w:val="24"/>
        </w:rPr>
        <w:t>The client trading code consists of a 12</w:t>
      </w:r>
      <w:r>
        <w:rPr>
          <w:rFonts w:ascii="Times New Roman" w:eastAsia="Arial Unicode MS" w:hAnsi="Times New Roman"/>
          <w:kern w:val="0"/>
          <w:sz w:val="24"/>
          <w:szCs w:val="24"/>
        </w:rPr>
        <w:t xml:space="preserve">-digit number, with the first four digits being the Member number and the remaining </w:t>
      </w:r>
      <w:r>
        <w:rPr>
          <w:rFonts w:ascii="Times New Roman" w:eastAsia="Arial Unicode MS" w:hAnsi="Times New Roman" w:hint="eastAsia"/>
          <w:kern w:val="0"/>
          <w:sz w:val="24"/>
          <w:szCs w:val="24"/>
        </w:rPr>
        <w:t>eight</w:t>
      </w:r>
      <w:r>
        <w:rPr>
          <w:rFonts w:ascii="Times New Roman" w:eastAsia="Arial Unicode MS" w:hAnsi="Times New Roman"/>
          <w:kern w:val="0"/>
          <w:sz w:val="24"/>
          <w:szCs w:val="24"/>
        </w:rPr>
        <w:t xml:space="preserve"> digits being the client number. For instance, if a client trading code is 000100001535, then the Member number is 0001 and the client number is 00001535.</w:t>
      </w:r>
    </w:p>
    <w:p w:rsidR="00B3019C" w:rsidRDefault="00DE335C">
      <w:pPr>
        <w:numPr>
          <w:ilvl w:val="0"/>
          <w:numId w:val="1"/>
        </w:numPr>
        <w:spacing w:before="200" w:line="288" w:lineRule="auto"/>
        <w:ind w:left="1259" w:hanging="1259"/>
        <w:rPr>
          <w:rFonts w:ascii="Times New Roman" w:eastAsia="Arial Unicode MS" w:hAnsi="Times New Roman"/>
          <w:kern w:val="0"/>
          <w:sz w:val="24"/>
        </w:rPr>
      </w:pPr>
      <w:r>
        <w:rPr>
          <w:rFonts w:ascii="Times New Roman" w:eastAsia="Arial Unicode MS" w:hAnsi="Times New Roman"/>
          <w:kern w:val="0"/>
          <w:sz w:val="24"/>
          <w:szCs w:val="24"/>
        </w:rPr>
        <w:t xml:space="preserve">The number </w:t>
      </w:r>
      <w:r>
        <w:rPr>
          <w:rFonts w:ascii="Times New Roman" w:eastAsia="Arial Unicode MS" w:hAnsi="Times New Roman"/>
          <w:kern w:val="0"/>
          <w:sz w:val="24"/>
          <w:szCs w:val="24"/>
        </w:rPr>
        <w:t>of the digits of the Non-Futures Company Member trading code shall be the same with that of the client trading code, however, with the last eight digits being its Member number. For instance, if the Member number of a Non-Futures Company Member is 120, the</w:t>
      </w:r>
      <w:r>
        <w:rPr>
          <w:rFonts w:ascii="Times New Roman" w:eastAsia="Arial Unicode MS" w:hAnsi="Times New Roman"/>
          <w:kern w:val="0"/>
          <w:sz w:val="24"/>
          <w:szCs w:val="24"/>
        </w:rPr>
        <w:t>n its Non-Futures Company Member trading code shall be 012000000120.</w:t>
      </w:r>
    </w:p>
    <w:p w:rsidR="00B3019C" w:rsidRDefault="00DE335C">
      <w:pPr>
        <w:numPr>
          <w:ilvl w:val="0"/>
          <w:numId w:val="1"/>
        </w:numPr>
        <w:spacing w:before="200" w:line="288" w:lineRule="auto"/>
        <w:ind w:left="1259" w:hanging="1259"/>
        <w:rPr>
          <w:rFonts w:ascii="Times New Roman" w:eastAsia="Arial Unicode MS" w:hAnsi="Times New Roman"/>
          <w:kern w:val="0"/>
          <w:sz w:val="24"/>
        </w:rPr>
      </w:pPr>
      <w:r>
        <w:rPr>
          <w:rFonts w:ascii="Times New Roman" w:eastAsia="Arial Unicode MS" w:hAnsi="Times New Roman"/>
          <w:kern w:val="0"/>
          <w:sz w:val="24"/>
          <w:szCs w:val="24"/>
        </w:rPr>
        <w:t>A Non-Futures Company Member trading code shall not be identical to a client trading code.</w:t>
      </w:r>
    </w:p>
    <w:p w:rsidR="00B3019C" w:rsidRDefault="00DE335C">
      <w:pPr>
        <w:numPr>
          <w:ilvl w:val="0"/>
          <w:numId w:val="1"/>
        </w:numPr>
        <w:spacing w:before="200" w:line="288" w:lineRule="auto"/>
        <w:ind w:left="1259" w:hanging="1259"/>
        <w:rPr>
          <w:rFonts w:ascii="Times New Roman" w:eastAsia="Arial Unicode MS" w:hAnsi="Times New Roman"/>
          <w:kern w:val="0"/>
          <w:sz w:val="24"/>
        </w:rPr>
      </w:pPr>
      <w:r>
        <w:rPr>
          <w:rFonts w:ascii="Times New Roman" w:eastAsia="Arial Unicode MS" w:hAnsi="Times New Roman"/>
          <w:kern w:val="0"/>
          <w:sz w:val="24"/>
          <w:szCs w:val="24"/>
        </w:rPr>
        <w:t>One client can only have one client number in the Exchange but may open different accounts at di</w:t>
      </w:r>
      <w:r>
        <w:rPr>
          <w:rFonts w:ascii="Times New Roman" w:eastAsia="Arial Unicode MS" w:hAnsi="Times New Roman"/>
          <w:kern w:val="0"/>
          <w:sz w:val="24"/>
          <w:szCs w:val="24"/>
        </w:rPr>
        <w:t>fferent Futures Company Member</w:t>
      </w:r>
      <w:r>
        <w:rPr>
          <w:rFonts w:ascii="Times New Roman" w:eastAsia="Arial Unicode MS" w:hAnsi="Times New Roman" w:hint="eastAsia"/>
          <w:kern w:val="0"/>
          <w:sz w:val="24"/>
          <w:szCs w:val="24"/>
        </w:rPr>
        <w:t>s and overseas brokers</w:t>
      </w:r>
      <w:r>
        <w:rPr>
          <w:rFonts w:ascii="Times New Roman" w:eastAsia="Arial Unicode MS" w:hAnsi="Times New Roman"/>
          <w:kern w:val="0"/>
          <w:sz w:val="24"/>
          <w:szCs w:val="24"/>
        </w:rPr>
        <w:t xml:space="preserve">. </w:t>
      </w:r>
      <w:r>
        <w:rPr>
          <w:rFonts w:ascii="Times New Roman" w:eastAsia="Arial Unicode MS" w:hAnsi="Times New Roman" w:hint="eastAsia"/>
          <w:kern w:val="0"/>
          <w:sz w:val="24"/>
          <w:szCs w:val="24"/>
        </w:rPr>
        <w:t>I</w:t>
      </w:r>
      <w:r>
        <w:rPr>
          <w:rFonts w:ascii="Times New Roman" w:eastAsia="Arial Unicode MS" w:hAnsi="Times New Roman"/>
          <w:kern w:val="0"/>
          <w:sz w:val="24"/>
          <w:szCs w:val="24"/>
        </w:rPr>
        <w:t xml:space="preserve">n respect of the trading codes of the same client, only the Member numbers will be different and the client numbers must </w:t>
      </w:r>
      <w:r>
        <w:rPr>
          <w:rFonts w:ascii="Times New Roman" w:eastAsia="Arial Unicode MS" w:hAnsi="Times New Roman" w:hint="eastAsia"/>
          <w:kern w:val="0"/>
          <w:sz w:val="24"/>
          <w:szCs w:val="24"/>
        </w:rPr>
        <w:t>be</w:t>
      </w:r>
      <w:r>
        <w:rPr>
          <w:rFonts w:ascii="Times New Roman" w:eastAsia="Arial Unicode MS" w:hAnsi="Times New Roman"/>
          <w:kern w:val="0"/>
          <w:sz w:val="24"/>
          <w:szCs w:val="24"/>
        </w:rPr>
        <w:t xml:space="preserve"> the same.</w:t>
      </w:r>
    </w:p>
    <w:p w:rsidR="00B3019C" w:rsidRDefault="00DE335C">
      <w:pPr>
        <w:numPr>
          <w:ilvl w:val="0"/>
          <w:numId w:val="1"/>
        </w:numPr>
        <w:spacing w:before="200" w:line="288" w:lineRule="auto"/>
        <w:ind w:left="1259" w:hanging="1259"/>
        <w:rPr>
          <w:rFonts w:ascii="Times New Roman" w:hAnsi="Times New Roman"/>
          <w:b/>
          <w:kern w:val="0"/>
          <w:sz w:val="24"/>
        </w:rPr>
      </w:pPr>
      <w:r>
        <w:rPr>
          <w:rFonts w:ascii="Times New Roman" w:hAnsi="Times New Roman"/>
          <w:kern w:val="0"/>
          <w:sz w:val="24"/>
          <w:szCs w:val="24"/>
        </w:rPr>
        <w:t>Any Futures Company Member or oversea broker which, on behalf of th</w:t>
      </w:r>
      <w:r>
        <w:rPr>
          <w:rFonts w:ascii="Times New Roman" w:hAnsi="Times New Roman"/>
          <w:kern w:val="0"/>
          <w:sz w:val="24"/>
          <w:szCs w:val="24"/>
        </w:rPr>
        <w:t>e clients, applies for or deregister the trading code and/or modifies the client data related to the trading code shall submit the application through CFMMC pursuant to the applicable rules with respect to the futures market client account-opening manageme</w:t>
      </w:r>
      <w:r>
        <w:rPr>
          <w:rFonts w:ascii="Times New Roman" w:hAnsi="Times New Roman"/>
          <w:kern w:val="0"/>
          <w:sz w:val="24"/>
          <w:szCs w:val="24"/>
        </w:rPr>
        <w:t>nt.</w:t>
      </w:r>
    </w:p>
    <w:p w:rsidR="00B3019C" w:rsidRDefault="00DE335C">
      <w:pPr>
        <w:widowControl/>
        <w:spacing w:before="200" w:line="288" w:lineRule="auto"/>
        <w:ind w:left="1260"/>
        <w:rPr>
          <w:rFonts w:ascii="Times New Roman" w:eastAsia="等线" w:hAnsi="Times New Roman"/>
          <w:sz w:val="24"/>
        </w:rPr>
      </w:pPr>
      <w:r>
        <w:rPr>
          <w:rFonts w:ascii="Times New Roman" w:eastAsia="等线" w:hAnsi="Times New Roman"/>
          <w:sz w:val="24"/>
          <w:szCs w:val="24"/>
        </w:rPr>
        <w:lastRenderedPageBreak/>
        <w:t>The Exchange shall distribute, issue and manage the trading codes after it</w:t>
      </w:r>
      <w:r>
        <w:rPr>
          <w:rFonts w:ascii="Times New Roman" w:eastAsia="等线" w:hAnsi="Times New Roman"/>
          <w:sz w:val="24"/>
        </w:rPr>
        <w:t xml:space="preserve"> receives the client trading code application materials </w:t>
      </w:r>
      <w:r>
        <w:rPr>
          <w:rFonts w:ascii="Times New Roman" w:eastAsia="等线" w:hAnsi="Times New Roman"/>
          <w:sz w:val="24"/>
          <w:szCs w:val="24"/>
        </w:rPr>
        <w:t xml:space="preserve">forwarded </w:t>
      </w:r>
      <w:r>
        <w:rPr>
          <w:rFonts w:ascii="Times New Roman" w:eastAsia="等线" w:hAnsi="Times New Roman"/>
          <w:sz w:val="24"/>
        </w:rPr>
        <w:t xml:space="preserve">by CFMMC, and shall </w:t>
      </w:r>
      <w:r>
        <w:rPr>
          <w:rFonts w:ascii="Times New Roman" w:eastAsia="等线" w:hAnsi="Times New Roman"/>
          <w:sz w:val="24"/>
          <w:szCs w:val="24"/>
        </w:rPr>
        <w:t xml:space="preserve">provide </w:t>
      </w:r>
      <w:r>
        <w:rPr>
          <w:rFonts w:ascii="Times New Roman" w:eastAsia="等线" w:hAnsi="Times New Roman"/>
          <w:sz w:val="24"/>
        </w:rPr>
        <w:t>the handling results of all kinds of applications to the Futures Company Members and</w:t>
      </w:r>
      <w:r>
        <w:rPr>
          <w:rFonts w:ascii="Times New Roman" w:eastAsia="等线" w:hAnsi="Times New Roman"/>
          <w:sz w:val="24"/>
        </w:rPr>
        <w:t xml:space="preserve"> the </w:t>
      </w:r>
      <w:r>
        <w:rPr>
          <w:rFonts w:ascii="Times New Roman" w:eastAsia="等线" w:hAnsi="Times New Roman"/>
          <w:kern w:val="0"/>
          <w:sz w:val="24"/>
          <w:szCs w:val="24"/>
        </w:rPr>
        <w:t>oversea brokers</w:t>
      </w:r>
      <w:r>
        <w:rPr>
          <w:rFonts w:ascii="Times New Roman" w:eastAsia="等线" w:hAnsi="Times New Roman"/>
          <w:sz w:val="24"/>
        </w:rPr>
        <w:t>.</w:t>
      </w:r>
    </w:p>
    <w:p w:rsidR="00B3019C" w:rsidRDefault="00DE335C">
      <w:pPr>
        <w:widowControl/>
        <w:spacing w:before="200" w:line="288" w:lineRule="auto"/>
        <w:ind w:left="1260"/>
        <w:rPr>
          <w:rFonts w:ascii="Times New Roman" w:eastAsia="等线" w:hAnsi="Times New Roman"/>
          <w:sz w:val="24"/>
        </w:rPr>
      </w:pPr>
      <w:r>
        <w:rPr>
          <w:rFonts w:ascii="Times New Roman" w:eastAsia="等线" w:hAnsi="Times New Roman"/>
          <w:sz w:val="24"/>
        </w:rPr>
        <w:t xml:space="preserve">The client trading codes may </w:t>
      </w:r>
      <w:r>
        <w:rPr>
          <w:rFonts w:ascii="Times New Roman" w:eastAsia="等线" w:hAnsi="Times New Roman"/>
          <w:sz w:val="24"/>
          <w:szCs w:val="24"/>
        </w:rPr>
        <w:t xml:space="preserve">only </w:t>
      </w:r>
      <w:r>
        <w:rPr>
          <w:rFonts w:ascii="Times New Roman" w:eastAsia="等线" w:hAnsi="Times New Roman"/>
          <w:sz w:val="24"/>
        </w:rPr>
        <w:t>be used after being examined and verified by the Exchange.</w:t>
      </w:r>
    </w:p>
    <w:p w:rsidR="00B3019C" w:rsidRDefault="00DE335C">
      <w:pPr>
        <w:numPr>
          <w:ilvl w:val="0"/>
          <w:numId w:val="1"/>
        </w:numPr>
        <w:spacing w:before="200" w:line="288" w:lineRule="auto"/>
        <w:ind w:left="1259" w:hanging="1259"/>
        <w:rPr>
          <w:rFonts w:ascii="Times New Roman" w:hAnsi="宋体"/>
          <w:sz w:val="24"/>
        </w:rPr>
      </w:pPr>
      <w:r>
        <w:rPr>
          <w:rFonts w:ascii="Times New Roman" w:hAnsi="Times New Roman"/>
          <w:sz w:val="24"/>
          <w:szCs w:val="24"/>
        </w:rPr>
        <w:t xml:space="preserve">The Futures Company Members </w:t>
      </w:r>
      <w:r>
        <w:rPr>
          <w:rFonts w:ascii="Times New Roman" w:hAnsi="Times New Roman" w:hint="eastAsia"/>
          <w:sz w:val="24"/>
          <w:szCs w:val="24"/>
        </w:rPr>
        <w:t>and the oversea broker</w:t>
      </w:r>
      <w:r>
        <w:rPr>
          <w:rFonts w:ascii="Times New Roman" w:hAnsi="Times New Roman"/>
          <w:sz w:val="24"/>
          <w:szCs w:val="24"/>
        </w:rPr>
        <w:t xml:space="preserve">s shall ensure </w:t>
      </w:r>
      <w:r>
        <w:rPr>
          <w:rFonts w:ascii="Times New Roman" w:hAnsi="Times New Roman" w:hint="eastAsia"/>
          <w:sz w:val="24"/>
          <w:szCs w:val="24"/>
        </w:rPr>
        <w:t xml:space="preserve">that the </w:t>
      </w:r>
      <w:r>
        <w:rPr>
          <w:rFonts w:ascii="Times New Roman" w:hAnsi="Times New Roman"/>
          <w:sz w:val="24"/>
          <w:szCs w:val="24"/>
        </w:rPr>
        <w:t>c</w:t>
      </w:r>
      <w:r>
        <w:rPr>
          <w:rFonts w:ascii="Times New Roman" w:hAnsi="Times New Roman" w:hint="eastAsia"/>
          <w:sz w:val="24"/>
          <w:szCs w:val="24"/>
        </w:rPr>
        <w:t>lient</w:t>
      </w:r>
      <w:r>
        <w:rPr>
          <w:rFonts w:ascii="Times New Roman" w:hAnsi="Times New Roman"/>
          <w:sz w:val="24"/>
          <w:szCs w:val="24"/>
        </w:rPr>
        <w:t xml:space="preserve">s' </w:t>
      </w:r>
      <w:r>
        <w:rPr>
          <w:rFonts w:ascii="Times New Roman" w:hAnsi="Times New Roman" w:hint="eastAsia"/>
          <w:sz w:val="24"/>
          <w:szCs w:val="24"/>
        </w:rPr>
        <w:t xml:space="preserve">data and </w:t>
      </w:r>
      <w:r>
        <w:rPr>
          <w:rFonts w:ascii="Times New Roman" w:hAnsi="Times New Roman"/>
          <w:sz w:val="24"/>
          <w:szCs w:val="24"/>
        </w:rPr>
        <w:t>information</w:t>
      </w:r>
      <w:r>
        <w:rPr>
          <w:rFonts w:ascii="Times New Roman" w:hAnsi="Times New Roman" w:hint="eastAsia"/>
          <w:sz w:val="24"/>
          <w:szCs w:val="24"/>
        </w:rPr>
        <w:t xml:space="preserve"> are </w:t>
      </w:r>
      <w:r>
        <w:rPr>
          <w:rFonts w:ascii="Times New Roman" w:hAnsi="Times New Roman"/>
          <w:sz w:val="24"/>
          <w:szCs w:val="24"/>
        </w:rPr>
        <w:t xml:space="preserve">true, legitimate, valid and </w:t>
      </w:r>
      <w:r>
        <w:rPr>
          <w:rFonts w:ascii="Times New Roman" w:hAnsi="Times New Roman"/>
          <w:sz w:val="24"/>
          <w:szCs w:val="24"/>
        </w:rPr>
        <w:t>accurate</w:t>
      </w:r>
      <w:r>
        <w:rPr>
          <w:rFonts w:ascii="Times New Roman" w:hAnsi="Times New Roman" w:hint="eastAsia"/>
          <w:sz w:val="24"/>
          <w:szCs w:val="24"/>
        </w:rPr>
        <w:t xml:space="preserve">, and </w:t>
      </w:r>
      <w:r>
        <w:rPr>
          <w:rFonts w:ascii="Times New Roman" w:hAnsi="Times New Roman"/>
          <w:sz w:val="24"/>
          <w:szCs w:val="24"/>
        </w:rPr>
        <w:t xml:space="preserve">shall </w:t>
      </w:r>
      <w:r>
        <w:rPr>
          <w:rFonts w:ascii="Times New Roman" w:hAnsi="Times New Roman" w:hint="eastAsia"/>
          <w:sz w:val="24"/>
          <w:szCs w:val="24"/>
        </w:rPr>
        <w:t xml:space="preserve">properly preserve the </w:t>
      </w:r>
      <w:r>
        <w:rPr>
          <w:rFonts w:ascii="Times New Roman" w:hAnsi="Times New Roman"/>
          <w:sz w:val="24"/>
          <w:szCs w:val="24"/>
        </w:rPr>
        <w:t>files of the data and information of the clients' account-opening, change and deregistration</w:t>
      </w:r>
      <w:r>
        <w:rPr>
          <w:rFonts w:ascii="Times New Roman" w:hAnsi="Times New Roman" w:hint="eastAsia"/>
          <w:sz w:val="24"/>
          <w:szCs w:val="24"/>
        </w:rPr>
        <w:t xml:space="preserve"> for the </w:t>
      </w:r>
      <w:r>
        <w:rPr>
          <w:rFonts w:ascii="Times New Roman" w:hAnsi="Times New Roman"/>
          <w:sz w:val="24"/>
          <w:szCs w:val="24"/>
        </w:rPr>
        <w:t xml:space="preserve">examination of the </w:t>
      </w:r>
      <w:r>
        <w:rPr>
          <w:rFonts w:ascii="Times New Roman" w:hAnsi="Times New Roman" w:hint="eastAsia"/>
          <w:sz w:val="24"/>
          <w:szCs w:val="24"/>
        </w:rPr>
        <w:t>Exchange.</w:t>
      </w:r>
    </w:p>
    <w:p w:rsidR="00B3019C" w:rsidRDefault="00DE335C">
      <w:pPr>
        <w:widowControl/>
        <w:spacing w:before="200" w:line="288" w:lineRule="auto"/>
        <w:ind w:left="1260"/>
        <w:rPr>
          <w:rFonts w:ascii="Times New Roman" w:eastAsia="等线" w:hAnsi="Times New Roman"/>
          <w:sz w:val="24"/>
        </w:rPr>
      </w:pPr>
      <w:r>
        <w:rPr>
          <w:rFonts w:ascii="Times New Roman" w:eastAsia="等线" w:hAnsi="Times New Roman"/>
          <w:sz w:val="24"/>
        </w:rPr>
        <w:t xml:space="preserve">The Futures Company Member and the overseas </w:t>
      </w:r>
      <w:r>
        <w:rPr>
          <w:rFonts w:ascii="Times New Roman" w:eastAsia="等线" w:hAnsi="Times New Roman" w:hint="eastAsia"/>
          <w:sz w:val="24"/>
          <w:szCs w:val="24"/>
        </w:rPr>
        <w:t>broker</w:t>
      </w:r>
      <w:r>
        <w:rPr>
          <w:rFonts w:ascii="Times New Roman" w:eastAsia="等线" w:hAnsi="Times New Roman"/>
          <w:sz w:val="24"/>
          <w:szCs w:val="24"/>
        </w:rPr>
        <w:t>s</w:t>
      </w:r>
      <w:r>
        <w:rPr>
          <w:rFonts w:ascii="Times New Roman" w:eastAsia="等线" w:hAnsi="Times New Roman"/>
          <w:sz w:val="24"/>
        </w:rPr>
        <w:t xml:space="preserve"> must keep the aforesaid data and information for a period of no less than twenty (20) years.</w:t>
      </w:r>
    </w:p>
    <w:p w:rsidR="00B3019C" w:rsidRDefault="00DE335C">
      <w:pPr>
        <w:numPr>
          <w:ilvl w:val="0"/>
          <w:numId w:val="1"/>
        </w:numPr>
        <w:spacing w:before="200" w:line="288" w:lineRule="auto"/>
        <w:ind w:left="1259" w:hanging="1259"/>
        <w:rPr>
          <w:rFonts w:ascii="Times New Roman" w:eastAsia="Arial Unicode MS" w:hAnsi="Times New Roman"/>
          <w:kern w:val="0"/>
          <w:sz w:val="24"/>
        </w:rPr>
      </w:pPr>
      <w:r>
        <w:rPr>
          <w:rFonts w:ascii="Times New Roman" w:eastAsia="Arial Unicode MS" w:hAnsi="Times New Roman"/>
          <w:kern w:val="0"/>
          <w:sz w:val="24"/>
          <w:szCs w:val="24"/>
        </w:rPr>
        <w:t>The client trading code will be deregistered under any of the following circumstances:</w:t>
      </w:r>
    </w:p>
    <w:p w:rsidR="00B3019C" w:rsidRDefault="00DE335C">
      <w:pPr>
        <w:numPr>
          <w:ilvl w:val="0"/>
          <w:numId w:val="11"/>
        </w:numPr>
        <w:autoSpaceDE w:val="0"/>
        <w:autoSpaceDN w:val="0"/>
        <w:adjustRightInd w:val="0"/>
        <w:spacing w:before="200" w:line="288" w:lineRule="auto"/>
        <w:ind w:left="1798" w:hanging="539"/>
        <w:rPr>
          <w:rFonts w:ascii="Times New Roman" w:eastAsia="Arial Unicode MS" w:hAnsi="Times New Roman"/>
          <w:kern w:val="0"/>
          <w:sz w:val="24"/>
        </w:rPr>
      </w:pPr>
      <w:r>
        <w:rPr>
          <w:rFonts w:ascii="Times New Roman" w:eastAsia="Arial Unicode MS" w:hAnsi="Times New Roman"/>
          <w:kern w:val="0"/>
          <w:sz w:val="24"/>
          <w:szCs w:val="24"/>
        </w:rPr>
        <w:t xml:space="preserve">any of the client </w:t>
      </w:r>
      <w:r>
        <w:rPr>
          <w:rFonts w:ascii="Times New Roman" w:eastAsia="Arial Unicode MS" w:hAnsi="Times New Roman" w:hint="eastAsia"/>
          <w:kern w:val="0"/>
          <w:sz w:val="24"/>
          <w:szCs w:val="24"/>
        </w:rPr>
        <w:t xml:space="preserve">data or </w:t>
      </w:r>
      <w:r>
        <w:rPr>
          <w:rFonts w:ascii="Times New Roman" w:eastAsia="Arial Unicode MS" w:hAnsi="Times New Roman"/>
          <w:kern w:val="0"/>
          <w:sz w:val="24"/>
          <w:szCs w:val="24"/>
        </w:rPr>
        <w:t>information is inaccurate;</w:t>
      </w:r>
    </w:p>
    <w:p w:rsidR="00B3019C" w:rsidRDefault="00DE335C">
      <w:pPr>
        <w:numPr>
          <w:ilvl w:val="0"/>
          <w:numId w:val="11"/>
        </w:numPr>
        <w:autoSpaceDE w:val="0"/>
        <w:autoSpaceDN w:val="0"/>
        <w:adjustRightInd w:val="0"/>
        <w:spacing w:before="200" w:line="288" w:lineRule="auto"/>
        <w:ind w:left="1798" w:hanging="539"/>
        <w:rPr>
          <w:rFonts w:ascii="Times New Roman" w:eastAsia="Arial Unicode MS" w:hAnsi="Times New Roman"/>
          <w:kern w:val="0"/>
          <w:sz w:val="24"/>
        </w:rPr>
      </w:pPr>
      <w:r>
        <w:rPr>
          <w:rFonts w:ascii="Times New Roman" w:eastAsia="Arial Unicode MS" w:hAnsi="Times New Roman"/>
          <w:kern w:val="0"/>
          <w:sz w:val="24"/>
          <w:szCs w:val="24"/>
        </w:rPr>
        <w:t>the client is determin</w:t>
      </w:r>
      <w:r>
        <w:rPr>
          <w:rFonts w:ascii="Times New Roman" w:eastAsia="Arial Unicode MS" w:hAnsi="Times New Roman"/>
          <w:kern w:val="0"/>
          <w:sz w:val="24"/>
          <w:szCs w:val="24"/>
        </w:rPr>
        <w:t>ed to be a "prohibited market accessor";</w:t>
      </w:r>
    </w:p>
    <w:p w:rsidR="00B3019C" w:rsidRDefault="00DE335C">
      <w:pPr>
        <w:numPr>
          <w:ilvl w:val="0"/>
          <w:numId w:val="11"/>
        </w:numPr>
        <w:autoSpaceDE w:val="0"/>
        <w:autoSpaceDN w:val="0"/>
        <w:adjustRightInd w:val="0"/>
        <w:spacing w:before="200" w:line="288" w:lineRule="auto"/>
        <w:ind w:left="1798" w:hanging="539"/>
        <w:rPr>
          <w:rFonts w:ascii="Times New Roman" w:eastAsia="Arial Unicode MS" w:hAnsi="Times New Roman"/>
          <w:kern w:val="0"/>
          <w:sz w:val="24"/>
        </w:rPr>
      </w:pPr>
      <w:r>
        <w:rPr>
          <w:rFonts w:ascii="Times New Roman" w:eastAsia="Arial Unicode MS" w:hAnsi="Times New Roman"/>
          <w:kern w:val="0"/>
          <w:sz w:val="24"/>
          <w:szCs w:val="24"/>
        </w:rPr>
        <w:t>the</w:t>
      </w:r>
      <w:r>
        <w:rPr>
          <w:rFonts w:ascii="Times New Roman" w:hAnsi="Times New Roman"/>
          <w:kern w:val="0"/>
          <w:sz w:val="24"/>
        </w:rPr>
        <w:t xml:space="preserve"> client has completed the deregistration formalities at the Futures Company Member and/or the overseas broker</w:t>
      </w:r>
      <w:r>
        <w:rPr>
          <w:rFonts w:ascii="Times New Roman" w:eastAsia="Arial Unicode MS" w:hAnsi="Times New Roman"/>
          <w:kern w:val="0"/>
          <w:sz w:val="24"/>
          <w:szCs w:val="24"/>
        </w:rPr>
        <w:t>; or</w:t>
      </w:r>
    </w:p>
    <w:p w:rsidR="00B3019C" w:rsidRDefault="00DE335C">
      <w:pPr>
        <w:numPr>
          <w:ilvl w:val="0"/>
          <w:numId w:val="11"/>
        </w:numPr>
        <w:autoSpaceDE w:val="0"/>
        <w:autoSpaceDN w:val="0"/>
        <w:adjustRightInd w:val="0"/>
        <w:spacing w:before="200" w:line="288" w:lineRule="auto"/>
        <w:ind w:left="1798" w:hanging="539"/>
        <w:rPr>
          <w:rFonts w:ascii="Times New Roman" w:eastAsia="Arial Unicode MS" w:hAnsi="Times New Roman"/>
          <w:kern w:val="0"/>
          <w:sz w:val="24"/>
        </w:rPr>
      </w:pPr>
      <w:r>
        <w:rPr>
          <w:rFonts w:ascii="Times New Roman" w:eastAsia="Arial Unicode MS" w:hAnsi="Times New Roman"/>
          <w:kern w:val="0"/>
          <w:sz w:val="24"/>
          <w:szCs w:val="24"/>
        </w:rPr>
        <w:t>any other circumstance which will result in the deregistration.</w:t>
      </w:r>
    </w:p>
    <w:p w:rsidR="00B3019C" w:rsidRDefault="00DE335C">
      <w:pPr>
        <w:numPr>
          <w:ilvl w:val="0"/>
          <w:numId w:val="1"/>
        </w:numPr>
        <w:spacing w:before="200" w:line="288" w:lineRule="auto"/>
        <w:ind w:left="1259" w:hanging="1259"/>
        <w:rPr>
          <w:rFonts w:ascii="Times New Roman" w:hAnsi="Times New Roman"/>
          <w:sz w:val="24"/>
        </w:rPr>
      </w:pPr>
      <w:r>
        <w:rPr>
          <w:rFonts w:ascii="Times New Roman" w:hAnsi="宋体" w:hint="eastAsia"/>
          <w:sz w:val="24"/>
          <w:szCs w:val="24"/>
        </w:rPr>
        <w:t>In case a Member loses its members</w:t>
      </w:r>
      <w:r>
        <w:rPr>
          <w:rFonts w:ascii="Times New Roman" w:hAnsi="宋体" w:hint="eastAsia"/>
          <w:sz w:val="24"/>
          <w:szCs w:val="24"/>
        </w:rPr>
        <w:t xml:space="preserve">hip </w:t>
      </w:r>
      <w:r>
        <w:rPr>
          <w:rFonts w:ascii="Times New Roman" w:hAnsi="宋体"/>
          <w:sz w:val="24"/>
          <w:szCs w:val="24"/>
        </w:rPr>
        <w:t xml:space="preserve">of </w:t>
      </w:r>
      <w:r>
        <w:rPr>
          <w:rFonts w:ascii="Times New Roman" w:hAnsi="宋体" w:hint="eastAsia"/>
          <w:sz w:val="24"/>
          <w:szCs w:val="24"/>
        </w:rPr>
        <w:t>the Exchange, all of its trading codes will be deregistered.</w:t>
      </w:r>
    </w:p>
    <w:p w:rsidR="00B3019C" w:rsidRDefault="00DE335C">
      <w:pPr>
        <w:numPr>
          <w:ilvl w:val="0"/>
          <w:numId w:val="1"/>
        </w:numPr>
        <w:spacing w:before="200" w:line="288" w:lineRule="auto"/>
        <w:ind w:left="1259" w:hanging="1259"/>
        <w:rPr>
          <w:rFonts w:ascii="Times New Roman" w:hAnsi="宋体"/>
          <w:sz w:val="24"/>
        </w:rPr>
      </w:pPr>
      <w:r>
        <w:rPr>
          <w:rFonts w:ascii="Times New Roman" w:hAnsi="宋体"/>
          <w:sz w:val="24"/>
          <w:szCs w:val="24"/>
        </w:rPr>
        <w:t xml:space="preserve">In case the client provides any false account-opening data or information or the Futures Company Member </w:t>
      </w:r>
      <w:r>
        <w:rPr>
          <w:rFonts w:ascii="Times New Roman" w:hAnsi="宋体" w:hint="eastAsia"/>
          <w:sz w:val="24"/>
          <w:szCs w:val="24"/>
        </w:rPr>
        <w:t xml:space="preserve">and/or the </w:t>
      </w:r>
      <w:r>
        <w:rPr>
          <w:rFonts w:ascii="Times New Roman" w:hAnsi="宋体"/>
          <w:sz w:val="24"/>
          <w:szCs w:val="24"/>
        </w:rPr>
        <w:t>overseas</w:t>
      </w:r>
      <w:r>
        <w:rPr>
          <w:rFonts w:ascii="Times New Roman" w:hAnsi="宋体" w:hint="eastAsia"/>
          <w:sz w:val="24"/>
          <w:szCs w:val="24"/>
        </w:rPr>
        <w:t xml:space="preserve"> broker </w:t>
      </w:r>
      <w:r>
        <w:rPr>
          <w:rFonts w:ascii="Times New Roman" w:hAnsi="宋体"/>
          <w:sz w:val="24"/>
          <w:szCs w:val="24"/>
        </w:rPr>
        <w:t>assists the client to use any false data or information t</w:t>
      </w:r>
      <w:r>
        <w:rPr>
          <w:rFonts w:ascii="Times New Roman" w:hAnsi="宋体"/>
          <w:sz w:val="24"/>
          <w:szCs w:val="24"/>
        </w:rPr>
        <w:t xml:space="preserve">o open an account, the Exchange </w:t>
      </w:r>
      <w:r>
        <w:rPr>
          <w:rFonts w:ascii="Times New Roman" w:hAnsi="宋体" w:hint="eastAsia"/>
          <w:sz w:val="24"/>
          <w:szCs w:val="24"/>
        </w:rPr>
        <w:t>may</w:t>
      </w:r>
      <w:r>
        <w:rPr>
          <w:rFonts w:ascii="Times New Roman" w:hAnsi="宋体"/>
          <w:sz w:val="24"/>
          <w:szCs w:val="24"/>
        </w:rPr>
        <w:t xml:space="preserve"> order the Futures Company Member to conduct close-out within </w:t>
      </w:r>
      <w:r>
        <w:rPr>
          <w:rFonts w:ascii="Times New Roman" w:hAnsi="宋体" w:hint="eastAsia"/>
          <w:sz w:val="24"/>
          <w:szCs w:val="24"/>
        </w:rPr>
        <w:t>designate</w:t>
      </w:r>
      <w:r>
        <w:rPr>
          <w:rFonts w:ascii="Times New Roman" w:hAnsi="宋体"/>
          <w:sz w:val="24"/>
          <w:szCs w:val="24"/>
        </w:rPr>
        <w:t xml:space="preserve">d time limit, and the client trading code shall be deregistered after </w:t>
      </w:r>
      <w:r>
        <w:rPr>
          <w:rFonts w:ascii="Times New Roman" w:hAnsi="宋体" w:hint="eastAsia"/>
          <w:sz w:val="24"/>
          <w:szCs w:val="24"/>
        </w:rPr>
        <w:t xml:space="preserve">the </w:t>
      </w:r>
      <w:r>
        <w:rPr>
          <w:rFonts w:ascii="Times New Roman" w:hAnsi="宋体"/>
          <w:sz w:val="24"/>
          <w:szCs w:val="24"/>
        </w:rPr>
        <w:t xml:space="preserve">close-out, and the applicable provisions in the </w:t>
      </w:r>
      <w:r>
        <w:rPr>
          <w:rFonts w:ascii="Times New Roman" w:hAnsi="宋体"/>
          <w:i/>
          <w:sz w:val="24"/>
        </w:rPr>
        <w:t xml:space="preserve">Measures </w:t>
      </w:r>
      <w:r>
        <w:rPr>
          <w:rFonts w:ascii="Times New Roman" w:hAnsi="宋体"/>
          <w:i/>
          <w:sz w:val="24"/>
          <w:szCs w:val="24"/>
        </w:rPr>
        <w:t>against Rule</w:t>
      </w:r>
      <w:r>
        <w:rPr>
          <w:rFonts w:ascii="Times New Roman" w:hAnsi="宋体"/>
          <w:i/>
          <w:sz w:val="24"/>
        </w:rPr>
        <w:t xml:space="preserve"> Violations of Dalian Commodity Exchange</w:t>
      </w:r>
      <w:r>
        <w:rPr>
          <w:rFonts w:ascii="Times New Roman" w:hAnsi="宋体"/>
          <w:sz w:val="24"/>
          <w:szCs w:val="24"/>
        </w:rPr>
        <w:t xml:space="preserve"> shall concurrently apply.</w:t>
      </w:r>
    </w:p>
    <w:p w:rsidR="00B3019C" w:rsidRDefault="00DE335C">
      <w:pPr>
        <w:numPr>
          <w:ilvl w:val="0"/>
          <w:numId w:val="1"/>
        </w:numPr>
        <w:spacing w:before="200" w:line="288" w:lineRule="auto"/>
        <w:ind w:left="1259" w:hanging="1259"/>
        <w:rPr>
          <w:rFonts w:ascii="Times New Roman" w:hAnsi="宋体"/>
          <w:sz w:val="24"/>
        </w:rPr>
      </w:pPr>
      <w:r>
        <w:rPr>
          <w:rFonts w:ascii="Times New Roman" w:hAnsi="宋体"/>
          <w:sz w:val="24"/>
          <w:szCs w:val="24"/>
        </w:rPr>
        <w:lastRenderedPageBreak/>
        <w:t>The Members</w:t>
      </w:r>
      <w:r>
        <w:rPr>
          <w:rFonts w:ascii="Times New Roman" w:hAnsi="宋体" w:hint="eastAsia"/>
          <w:sz w:val="24"/>
          <w:szCs w:val="24"/>
        </w:rPr>
        <w:t>, the overseas broker</w:t>
      </w:r>
      <w:r>
        <w:rPr>
          <w:rFonts w:ascii="Times New Roman" w:hAnsi="宋体"/>
          <w:sz w:val="24"/>
          <w:szCs w:val="24"/>
        </w:rPr>
        <w:t xml:space="preserve">s and the clients shall properly manage the trading codes under the good faith principle. In case any Member, </w:t>
      </w:r>
      <w:r>
        <w:rPr>
          <w:rFonts w:ascii="Times New Roman" w:hAnsi="宋体" w:hint="eastAsia"/>
          <w:sz w:val="24"/>
          <w:szCs w:val="24"/>
        </w:rPr>
        <w:t>overseas broker</w:t>
      </w:r>
      <w:r>
        <w:rPr>
          <w:rFonts w:ascii="Times New Roman" w:hAnsi="宋体"/>
          <w:sz w:val="24"/>
          <w:szCs w:val="24"/>
        </w:rPr>
        <w:t xml:space="preserve"> or</w:t>
      </w:r>
      <w:r>
        <w:rPr>
          <w:rFonts w:ascii="Times New Roman" w:hAnsi="宋体" w:hint="eastAsia"/>
          <w:sz w:val="24"/>
          <w:szCs w:val="24"/>
        </w:rPr>
        <w:t xml:space="preserve"> client</w:t>
      </w:r>
      <w:r>
        <w:rPr>
          <w:rFonts w:ascii="Times New Roman" w:hAnsi="宋体"/>
          <w:sz w:val="24"/>
          <w:szCs w:val="24"/>
        </w:rPr>
        <w:t xml:space="preserve"> manages the trading c</w:t>
      </w:r>
      <w:r>
        <w:rPr>
          <w:rFonts w:ascii="Times New Roman" w:hAnsi="宋体"/>
          <w:sz w:val="24"/>
          <w:szCs w:val="24"/>
        </w:rPr>
        <w:t xml:space="preserve">odes improperly, due to which </w:t>
      </w:r>
      <w:r>
        <w:rPr>
          <w:rFonts w:ascii="Times New Roman" w:hAnsi="宋体" w:hint="eastAsia"/>
          <w:sz w:val="24"/>
          <w:szCs w:val="24"/>
        </w:rPr>
        <w:t>the</w:t>
      </w:r>
      <w:r>
        <w:rPr>
          <w:rFonts w:ascii="Times New Roman" w:hAnsi="宋体"/>
          <w:sz w:val="24"/>
          <w:szCs w:val="24"/>
        </w:rPr>
        <w:t xml:space="preserve"> trading code is used by </w:t>
      </w:r>
      <w:r>
        <w:rPr>
          <w:rFonts w:ascii="Times New Roman" w:hAnsi="宋体" w:hint="eastAsia"/>
          <w:sz w:val="24"/>
          <w:szCs w:val="24"/>
        </w:rPr>
        <w:t>others</w:t>
      </w:r>
      <w:r>
        <w:rPr>
          <w:rFonts w:ascii="Times New Roman" w:hAnsi="宋体"/>
          <w:sz w:val="24"/>
          <w:szCs w:val="24"/>
        </w:rPr>
        <w:t xml:space="preserve"> to commit any rule violation, the Exchange will handle such matter in accordance with the applicable rules.</w:t>
      </w:r>
    </w:p>
    <w:p w:rsidR="00B3019C" w:rsidRDefault="00DE335C">
      <w:pPr>
        <w:widowControl/>
        <w:autoSpaceDE w:val="0"/>
        <w:autoSpaceDN w:val="0"/>
        <w:adjustRightInd w:val="0"/>
        <w:spacing w:before="200" w:line="288" w:lineRule="auto"/>
        <w:ind w:right="-1"/>
        <w:jc w:val="center"/>
        <w:rPr>
          <w:rFonts w:ascii="Times New Roman" w:eastAsia="Arial Unicode MS" w:hAnsi="Times New Roman"/>
          <w:b/>
          <w:kern w:val="0"/>
          <w:sz w:val="24"/>
        </w:rPr>
      </w:pPr>
      <w:r>
        <w:rPr>
          <w:rFonts w:ascii="Times New Roman" w:eastAsia="Arial Unicode MS" w:hAnsi="Times New Roman"/>
          <w:b/>
          <w:kern w:val="0"/>
          <w:sz w:val="24"/>
          <w:szCs w:val="24"/>
        </w:rPr>
        <w:t xml:space="preserve">Chapter </w:t>
      </w:r>
      <w:proofErr w:type="gramStart"/>
      <w:r>
        <w:rPr>
          <w:rFonts w:ascii="Times New Roman" w:eastAsia="Arial Unicode MS" w:hAnsi="Times New Roman"/>
          <w:b/>
          <w:kern w:val="0"/>
          <w:sz w:val="24"/>
          <w:szCs w:val="24"/>
        </w:rPr>
        <w:t>VI  Supplementary</w:t>
      </w:r>
      <w:proofErr w:type="gramEnd"/>
      <w:r>
        <w:rPr>
          <w:rFonts w:ascii="Times New Roman" w:eastAsia="Arial Unicode MS" w:hAnsi="Times New Roman"/>
          <w:b/>
          <w:kern w:val="0"/>
          <w:sz w:val="24"/>
          <w:szCs w:val="24"/>
        </w:rPr>
        <w:t xml:space="preserve"> Provisions</w:t>
      </w:r>
    </w:p>
    <w:p w:rsidR="00B3019C" w:rsidRDefault="00DE335C">
      <w:pPr>
        <w:numPr>
          <w:ilvl w:val="0"/>
          <w:numId w:val="1"/>
        </w:numPr>
        <w:spacing w:before="200" w:line="288" w:lineRule="auto"/>
        <w:ind w:left="1259" w:hanging="1259"/>
        <w:rPr>
          <w:rFonts w:ascii="Times New Roman" w:eastAsia="Arial Unicode MS" w:hAnsi="Times New Roman"/>
          <w:b/>
          <w:kern w:val="0"/>
          <w:sz w:val="24"/>
        </w:rPr>
      </w:pPr>
      <w:r>
        <w:rPr>
          <w:rFonts w:ascii="Times New Roman" w:hAnsi="Times New Roman"/>
          <w:kern w:val="0"/>
          <w:sz w:val="24"/>
          <w:szCs w:val="24"/>
        </w:rPr>
        <w:t>The time herein shall be Beijing time; and the</w:t>
      </w:r>
      <w:r>
        <w:rPr>
          <w:rFonts w:ascii="Times New Roman" w:hAnsi="Times New Roman"/>
          <w:kern w:val="0"/>
          <w:sz w:val="24"/>
          <w:szCs w:val="24"/>
        </w:rPr>
        <w:t xml:space="preserve"> "day" herein shall refer to the trading day unless otherwise explicitly provided herein.</w:t>
      </w:r>
    </w:p>
    <w:p w:rsidR="00B3019C" w:rsidRDefault="00DE335C">
      <w:pPr>
        <w:numPr>
          <w:ilvl w:val="0"/>
          <w:numId w:val="1"/>
        </w:numPr>
        <w:spacing w:before="200" w:line="288" w:lineRule="auto"/>
        <w:ind w:left="1259" w:hanging="1259"/>
        <w:rPr>
          <w:rFonts w:ascii="Times New Roman" w:eastAsia="Arial Unicode MS" w:hAnsi="Times New Roman"/>
          <w:kern w:val="0"/>
          <w:sz w:val="24"/>
        </w:rPr>
      </w:pPr>
      <w:r>
        <w:rPr>
          <w:rFonts w:ascii="Times New Roman" w:eastAsia="Arial Unicode MS" w:hAnsi="Times New Roman"/>
          <w:kern w:val="0"/>
          <w:sz w:val="24"/>
          <w:szCs w:val="24"/>
        </w:rPr>
        <w:t xml:space="preserve">Any violation of the Measures will be handled by the Exchange in accordance with the applicable provisions of the </w:t>
      </w:r>
      <w:r>
        <w:rPr>
          <w:rFonts w:ascii="Times New Roman" w:eastAsia="Arial Unicode MS" w:hAnsi="Times New Roman"/>
          <w:i/>
          <w:kern w:val="0"/>
          <w:sz w:val="24"/>
          <w:szCs w:val="24"/>
        </w:rPr>
        <w:t>Measures against Rule Violations</w:t>
      </w:r>
      <w:r>
        <w:rPr>
          <w:rFonts w:ascii="Times New Roman" w:hAnsi="Times New Roman"/>
          <w:i/>
          <w:kern w:val="0"/>
          <w:sz w:val="24"/>
        </w:rPr>
        <w:t xml:space="preserve"> of Dalian Commodity</w:t>
      </w:r>
      <w:r>
        <w:rPr>
          <w:rFonts w:ascii="Times New Roman" w:hAnsi="Times New Roman"/>
          <w:i/>
          <w:kern w:val="0"/>
          <w:sz w:val="24"/>
        </w:rPr>
        <w:t xml:space="preserve"> Exchange</w:t>
      </w:r>
      <w:r>
        <w:rPr>
          <w:rFonts w:ascii="Times New Roman" w:eastAsia="Arial Unicode MS" w:hAnsi="Times New Roman"/>
          <w:kern w:val="0"/>
          <w:sz w:val="24"/>
          <w:szCs w:val="24"/>
        </w:rPr>
        <w:t>.</w:t>
      </w:r>
    </w:p>
    <w:p w:rsidR="00B3019C" w:rsidRDefault="00DE335C">
      <w:pPr>
        <w:numPr>
          <w:ilvl w:val="0"/>
          <w:numId w:val="1"/>
        </w:numPr>
        <w:spacing w:before="200" w:line="288" w:lineRule="auto"/>
        <w:ind w:left="1259" w:hanging="1259"/>
        <w:rPr>
          <w:rFonts w:ascii="Times New Roman" w:hAnsi="Times New Roman"/>
          <w:b/>
          <w:kern w:val="0"/>
          <w:sz w:val="24"/>
        </w:rPr>
      </w:pPr>
      <w:r>
        <w:rPr>
          <w:rFonts w:ascii="Times New Roman" w:eastAsia="Arial Unicode MS" w:hAnsi="Times New Roman" w:hint="eastAsia"/>
          <w:kern w:val="0"/>
          <w:sz w:val="24"/>
          <w:szCs w:val="24"/>
        </w:rPr>
        <w:t>In</w:t>
      </w:r>
      <w:r>
        <w:rPr>
          <w:rFonts w:ascii="Times New Roman" w:eastAsia="Arial Unicode MS" w:hAnsi="Times New Roman"/>
          <w:kern w:val="0"/>
          <w:sz w:val="24"/>
          <w:szCs w:val="24"/>
        </w:rPr>
        <w:t xml:space="preserve"> case there are special provisions in the detailed rules </w:t>
      </w:r>
      <w:r>
        <w:rPr>
          <w:rFonts w:ascii="Times New Roman" w:eastAsia="Arial Unicode MS" w:hAnsi="Times New Roman" w:hint="eastAsia"/>
          <w:kern w:val="0"/>
          <w:sz w:val="24"/>
          <w:szCs w:val="24"/>
        </w:rPr>
        <w:t>of</w:t>
      </w:r>
      <w:r>
        <w:rPr>
          <w:rFonts w:ascii="Times New Roman" w:eastAsia="Arial Unicode MS" w:hAnsi="Times New Roman"/>
          <w:kern w:val="0"/>
          <w:sz w:val="24"/>
          <w:szCs w:val="24"/>
        </w:rPr>
        <w:t xml:space="preserve"> the specific </w:t>
      </w:r>
      <w:r>
        <w:rPr>
          <w:rFonts w:ascii="Times New Roman" w:eastAsia="Arial Unicode MS" w:hAnsi="Times New Roman" w:hint="eastAsia"/>
          <w:kern w:val="0"/>
          <w:sz w:val="24"/>
          <w:szCs w:val="24"/>
        </w:rPr>
        <w:t>futures</w:t>
      </w:r>
      <w:r>
        <w:rPr>
          <w:rFonts w:ascii="Times New Roman" w:eastAsia="Arial Unicode MS" w:hAnsi="Times New Roman"/>
          <w:kern w:val="0"/>
          <w:sz w:val="24"/>
          <w:szCs w:val="24"/>
        </w:rPr>
        <w:t xml:space="preserve"> products, or t</w:t>
      </w:r>
      <w:r>
        <w:rPr>
          <w:rFonts w:ascii="Times New Roman" w:eastAsia="Arial Unicode MS" w:hAnsi="Times New Roman" w:hint="eastAsia"/>
          <w:kern w:val="0"/>
          <w:sz w:val="24"/>
          <w:szCs w:val="24"/>
        </w:rPr>
        <w:t xml:space="preserve">he Exchange has </w:t>
      </w:r>
      <w:r>
        <w:rPr>
          <w:rFonts w:ascii="Times New Roman" w:eastAsia="Arial Unicode MS" w:hAnsi="Times New Roman"/>
          <w:kern w:val="0"/>
          <w:sz w:val="24"/>
          <w:szCs w:val="24"/>
        </w:rPr>
        <w:t xml:space="preserve">any other </w:t>
      </w:r>
      <w:r>
        <w:rPr>
          <w:rFonts w:ascii="Times New Roman" w:eastAsia="Arial Unicode MS" w:hAnsi="Times New Roman" w:hint="eastAsia"/>
          <w:kern w:val="0"/>
          <w:sz w:val="24"/>
          <w:szCs w:val="24"/>
        </w:rPr>
        <w:t xml:space="preserve">special provisions on options trading, such provisions shall </w:t>
      </w:r>
      <w:r>
        <w:rPr>
          <w:rFonts w:ascii="Times New Roman" w:eastAsia="Arial Unicode MS" w:hAnsi="Times New Roman"/>
          <w:kern w:val="0"/>
          <w:sz w:val="24"/>
          <w:szCs w:val="24"/>
        </w:rPr>
        <w:t>prevail</w:t>
      </w:r>
      <w:r>
        <w:rPr>
          <w:rFonts w:ascii="Times New Roman" w:eastAsia="Arial Unicode MS" w:hAnsi="Times New Roman" w:hint="eastAsia"/>
          <w:kern w:val="0"/>
          <w:sz w:val="24"/>
          <w:szCs w:val="24"/>
        </w:rPr>
        <w:t>.</w:t>
      </w:r>
    </w:p>
    <w:p w:rsidR="00B3019C" w:rsidRDefault="00DE335C">
      <w:pPr>
        <w:numPr>
          <w:ilvl w:val="0"/>
          <w:numId w:val="1"/>
        </w:numPr>
        <w:spacing w:before="200" w:line="288" w:lineRule="auto"/>
        <w:ind w:left="1259" w:hanging="1259"/>
        <w:rPr>
          <w:rFonts w:ascii="Times New Roman" w:hAnsi="Times New Roman"/>
          <w:kern w:val="0"/>
          <w:sz w:val="24"/>
        </w:rPr>
      </w:pPr>
      <w:r>
        <w:rPr>
          <w:rFonts w:ascii="Times New Roman" w:eastAsia="Arial Unicode MS" w:hAnsi="Times New Roman"/>
          <w:kern w:val="0"/>
          <w:sz w:val="24"/>
          <w:szCs w:val="24"/>
        </w:rPr>
        <w:t xml:space="preserve">The Exchange reserves the right to interpret the </w:t>
      </w:r>
      <w:r>
        <w:rPr>
          <w:rFonts w:ascii="Times New Roman" w:eastAsia="Arial Unicode MS" w:hAnsi="Times New Roman"/>
          <w:kern w:val="0"/>
          <w:sz w:val="24"/>
          <w:szCs w:val="24"/>
        </w:rPr>
        <w:t>Measures.</w:t>
      </w:r>
    </w:p>
    <w:p w:rsidR="00B3019C" w:rsidRDefault="00DE335C">
      <w:pPr>
        <w:numPr>
          <w:ilvl w:val="0"/>
          <w:numId w:val="1"/>
        </w:numPr>
        <w:spacing w:after="200" w:line="288" w:lineRule="auto"/>
        <w:rPr>
          <w:rFonts w:ascii="Times New Roman" w:hAnsi="Times New Roman"/>
          <w:sz w:val="24"/>
          <w:szCs w:val="24"/>
        </w:rPr>
      </w:pPr>
      <w:r>
        <w:rPr>
          <w:rFonts w:ascii="Times New Roman" w:eastAsia="Arial Unicode MS" w:hAnsi="Times New Roman"/>
          <w:kern w:val="0"/>
          <w:sz w:val="24"/>
          <w:szCs w:val="24"/>
        </w:rPr>
        <w:t>The Measures shall come into force on the date of promulgation.</w:t>
      </w:r>
    </w:p>
    <w:p w:rsidR="00B3019C" w:rsidRDefault="00B3019C">
      <w:pPr>
        <w:spacing w:after="200" w:line="288" w:lineRule="auto"/>
        <w:rPr>
          <w:rFonts w:ascii="Times New Roman" w:eastAsia="Arial Unicode MS" w:hAnsi="Times New Roman"/>
          <w:kern w:val="0"/>
          <w:sz w:val="24"/>
          <w:szCs w:val="24"/>
        </w:rPr>
      </w:pPr>
    </w:p>
    <w:p w:rsidR="00B3019C" w:rsidRDefault="00DE335C">
      <w:pPr>
        <w:spacing w:after="200" w:line="288" w:lineRule="auto"/>
        <w:rPr>
          <w:rFonts w:ascii="Times New Roman" w:hAnsi="Times New Roman"/>
          <w:sz w:val="24"/>
          <w:szCs w:val="24"/>
        </w:rPr>
      </w:pPr>
      <w:r>
        <w:rPr>
          <w:rFonts w:ascii="Times New Roman" w:hAnsi="Times New Roman"/>
          <w:b/>
          <w:i/>
          <w:sz w:val="24"/>
        </w:rPr>
        <w:t>Disclaimer</w:t>
      </w:r>
      <w:r>
        <w:rPr>
          <w:rFonts w:ascii="Times New Roman" w:hAnsi="Times New Roman"/>
          <w:i/>
          <w:sz w:val="24"/>
        </w:rPr>
        <w:t>: This English translation may be used for reference only. In case there is any discrepancy between the English version and the original Chinese version, the original Chin</w:t>
      </w:r>
      <w:r>
        <w:rPr>
          <w:rFonts w:ascii="Times New Roman" w:hAnsi="Times New Roman"/>
          <w:i/>
          <w:sz w:val="24"/>
        </w:rPr>
        <w:t>ese version shall prevail. Dalian Commodity Exchange may change or update this English translation without any prior notice and shall accept no responsibility or liability for damage or loss caused by any error, inaccuracy, misunderstanding, or change with</w:t>
      </w:r>
      <w:r>
        <w:rPr>
          <w:rFonts w:ascii="Times New Roman" w:hAnsi="Times New Roman"/>
          <w:i/>
          <w:sz w:val="24"/>
        </w:rPr>
        <w:t xml:space="preserve"> regard to this English translation.</w:t>
      </w:r>
    </w:p>
    <w:p w:rsidR="00B3019C" w:rsidRDefault="00B3019C">
      <w:pPr>
        <w:autoSpaceDE w:val="0"/>
        <w:autoSpaceDN w:val="0"/>
        <w:adjustRightInd w:val="0"/>
        <w:spacing w:after="200" w:line="288" w:lineRule="auto"/>
        <w:ind w:right="-1"/>
        <w:rPr>
          <w:rFonts w:ascii="Times New Roman" w:hAnsi="Times New Roman"/>
          <w:b/>
          <w:kern w:val="0"/>
          <w:position w:val="-3"/>
          <w:sz w:val="24"/>
          <w:szCs w:val="24"/>
        </w:rPr>
      </w:pPr>
    </w:p>
    <w:p w:rsidR="00B3019C" w:rsidRDefault="00B3019C">
      <w:pPr>
        <w:autoSpaceDE w:val="0"/>
        <w:autoSpaceDN w:val="0"/>
        <w:adjustRightInd w:val="0"/>
        <w:spacing w:after="200" w:line="288" w:lineRule="auto"/>
        <w:ind w:right="-1"/>
        <w:jc w:val="center"/>
        <w:rPr>
          <w:rFonts w:ascii="Times New Roman" w:eastAsia="Arial Unicode MS" w:hAnsi="Times New Roman"/>
          <w:b/>
          <w:kern w:val="0"/>
          <w:position w:val="-3"/>
          <w:sz w:val="24"/>
          <w:szCs w:val="24"/>
        </w:rPr>
      </w:pPr>
    </w:p>
    <w:p w:rsidR="00B3019C" w:rsidRDefault="00B3019C">
      <w:pPr>
        <w:autoSpaceDE w:val="0"/>
        <w:autoSpaceDN w:val="0"/>
        <w:adjustRightInd w:val="0"/>
        <w:spacing w:after="200" w:line="288" w:lineRule="auto"/>
        <w:ind w:right="-1"/>
        <w:jc w:val="center"/>
        <w:rPr>
          <w:rFonts w:ascii="Times New Roman" w:eastAsia="Arial Unicode MS" w:hAnsi="Times New Roman"/>
          <w:b/>
          <w:kern w:val="0"/>
          <w:position w:val="-3"/>
          <w:sz w:val="24"/>
          <w:szCs w:val="24"/>
        </w:rPr>
      </w:pPr>
    </w:p>
    <w:p w:rsidR="00B3019C" w:rsidRDefault="00B3019C">
      <w:pPr>
        <w:autoSpaceDE w:val="0"/>
        <w:autoSpaceDN w:val="0"/>
        <w:adjustRightInd w:val="0"/>
        <w:spacing w:after="200" w:line="288" w:lineRule="auto"/>
        <w:ind w:right="-1"/>
        <w:jc w:val="center"/>
        <w:rPr>
          <w:rFonts w:ascii="Times New Roman" w:eastAsia="Arial Unicode MS" w:hAnsi="Times New Roman"/>
          <w:b/>
          <w:kern w:val="0"/>
          <w:position w:val="-3"/>
          <w:sz w:val="24"/>
          <w:szCs w:val="24"/>
        </w:rPr>
      </w:pPr>
    </w:p>
    <w:p w:rsidR="00B3019C" w:rsidRDefault="00B3019C">
      <w:pPr>
        <w:autoSpaceDE w:val="0"/>
        <w:autoSpaceDN w:val="0"/>
        <w:adjustRightInd w:val="0"/>
        <w:spacing w:after="200" w:line="288" w:lineRule="auto"/>
        <w:ind w:right="-1"/>
        <w:jc w:val="center"/>
        <w:rPr>
          <w:rFonts w:ascii="Times New Roman" w:eastAsia="Arial Unicode MS" w:hAnsi="Times New Roman"/>
          <w:b/>
          <w:kern w:val="0"/>
          <w:position w:val="-3"/>
          <w:sz w:val="24"/>
          <w:szCs w:val="24"/>
        </w:rPr>
      </w:pPr>
    </w:p>
    <w:p w:rsidR="00B3019C" w:rsidRDefault="00B3019C">
      <w:pPr>
        <w:autoSpaceDE w:val="0"/>
        <w:autoSpaceDN w:val="0"/>
        <w:adjustRightInd w:val="0"/>
        <w:spacing w:after="200" w:line="288" w:lineRule="auto"/>
        <w:ind w:right="-1"/>
        <w:jc w:val="center"/>
        <w:rPr>
          <w:rFonts w:ascii="Times New Roman" w:eastAsia="Arial Unicode MS" w:hAnsi="Times New Roman"/>
          <w:b/>
          <w:kern w:val="0"/>
          <w:position w:val="-3"/>
          <w:sz w:val="24"/>
          <w:szCs w:val="24"/>
        </w:rPr>
      </w:pPr>
    </w:p>
    <w:p w:rsidR="00B3019C" w:rsidRDefault="00B3019C">
      <w:pPr>
        <w:autoSpaceDE w:val="0"/>
        <w:autoSpaceDN w:val="0"/>
        <w:adjustRightInd w:val="0"/>
        <w:spacing w:after="200" w:line="288" w:lineRule="auto"/>
        <w:ind w:right="-1"/>
        <w:jc w:val="center"/>
        <w:rPr>
          <w:rFonts w:ascii="Times New Roman" w:eastAsia="Arial Unicode MS" w:hAnsi="Times New Roman"/>
          <w:b/>
          <w:kern w:val="0"/>
          <w:position w:val="-3"/>
          <w:sz w:val="24"/>
          <w:szCs w:val="24"/>
        </w:rPr>
      </w:pPr>
    </w:p>
    <w:p w:rsidR="00B3019C" w:rsidRDefault="00B3019C">
      <w:pPr>
        <w:autoSpaceDE w:val="0"/>
        <w:autoSpaceDN w:val="0"/>
        <w:adjustRightInd w:val="0"/>
        <w:spacing w:after="200" w:line="288" w:lineRule="auto"/>
        <w:ind w:right="-1"/>
        <w:jc w:val="center"/>
        <w:rPr>
          <w:rFonts w:ascii="Times New Roman" w:eastAsia="Arial Unicode MS" w:hAnsi="Times New Roman"/>
          <w:b/>
          <w:kern w:val="0"/>
          <w:position w:val="-3"/>
          <w:sz w:val="24"/>
          <w:szCs w:val="24"/>
        </w:rPr>
      </w:pPr>
    </w:p>
    <w:p w:rsidR="00B3019C" w:rsidRDefault="00B3019C">
      <w:pPr>
        <w:widowControl/>
        <w:spacing w:line="375" w:lineRule="atLeast"/>
        <w:jc w:val="left"/>
        <w:rPr>
          <w:rFonts w:ascii="Times New Roman" w:eastAsia="仿宋" w:hAnsi="Times New Roman" w:cs="Times New Roman"/>
          <w:kern w:val="0"/>
          <w:sz w:val="32"/>
          <w:szCs w:val="32"/>
        </w:rPr>
      </w:pPr>
    </w:p>
    <w:p w:rsidR="00B3019C" w:rsidRDefault="00B3019C"/>
    <w:sectPr w:rsidR="00B3019C">
      <w:footerReference w:type="even" r:id="rId8"/>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335C" w:rsidRDefault="00DE335C">
      <w:r>
        <w:separator/>
      </w:r>
    </w:p>
  </w:endnote>
  <w:endnote w:type="continuationSeparator" w:id="0">
    <w:p w:rsidR="00DE335C" w:rsidRDefault="00DE3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00"/>
    <w:family w:val="roman"/>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019C" w:rsidRDefault="00DE335C">
    <w:pPr>
      <w:pStyle w:val="a3"/>
      <w:framePr w:wrap="around" w:vAnchor="text" w:hAnchor="page" w:x="1576" w:y="-193"/>
    </w:pPr>
    <w:r>
      <w:rPr>
        <w:rStyle w:val="a4"/>
        <w:rFonts w:ascii="宋体" w:hAnsi="宋体" w:cs="Times New Roman" w:hint="eastAsia"/>
        <w:sz w:val="28"/>
        <w:szCs w:val="28"/>
      </w:rPr>
      <w:t>—</w:t>
    </w:r>
    <w:r>
      <w:rPr>
        <w:rStyle w:val="a4"/>
        <w:rFonts w:ascii="宋体" w:hAnsi="宋体" w:cs="Times New Roman" w:hint="eastAsia"/>
        <w:sz w:val="28"/>
        <w:szCs w:val="28"/>
      </w:rPr>
      <w:t xml:space="preserve"> </w:t>
    </w:r>
    <w:r>
      <w:rPr>
        <w:rFonts w:ascii="Times New Roman" w:hAnsi="Times New Roman" w:cs="Times New Roman"/>
        <w:sz w:val="28"/>
        <w:szCs w:val="28"/>
      </w:rPr>
      <w:fldChar w:fldCharType="begin"/>
    </w:r>
    <w:r>
      <w:rPr>
        <w:rStyle w:val="a4"/>
        <w:rFonts w:ascii="Times New Roman" w:hAnsi="Times New Roman" w:cs="Times New Roman"/>
        <w:sz w:val="28"/>
        <w:szCs w:val="28"/>
      </w:rPr>
      <w:instrText xml:space="preserve">PAGE  </w:instrText>
    </w:r>
    <w:r>
      <w:rPr>
        <w:rFonts w:ascii="Times New Roman" w:hAnsi="Times New Roman" w:cs="Times New Roman"/>
        <w:sz w:val="28"/>
        <w:szCs w:val="28"/>
      </w:rPr>
      <w:fldChar w:fldCharType="separate"/>
    </w:r>
    <w:r>
      <w:rPr>
        <w:rStyle w:val="a4"/>
        <w:rFonts w:ascii="Times New Roman" w:hAnsi="Times New Roman" w:cs="Times New Roman"/>
        <w:sz w:val="28"/>
        <w:szCs w:val="28"/>
      </w:rPr>
      <w:t>2</w:t>
    </w:r>
    <w:r>
      <w:rPr>
        <w:rFonts w:ascii="Times New Roman" w:hAnsi="Times New Roman" w:cs="Times New Roman"/>
        <w:sz w:val="28"/>
        <w:szCs w:val="28"/>
      </w:rPr>
      <w:fldChar w:fldCharType="end"/>
    </w:r>
    <w:r>
      <w:rPr>
        <w:rStyle w:val="a4"/>
        <w:rFonts w:ascii="Times New Roman" w:hAnsi="Times New Roman" w:cs="Times New Roman" w:hint="eastAsia"/>
        <w:sz w:val="28"/>
        <w:szCs w:val="28"/>
      </w:rPr>
      <w:t xml:space="preserve"> </w:t>
    </w:r>
    <w:r>
      <w:rPr>
        <w:rStyle w:val="a4"/>
        <w:rFonts w:ascii="宋体" w:hAnsi="宋体" w:cs="Times New Roman"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019C" w:rsidRDefault="00DE335C">
    <w:pPr>
      <w:pStyle w:val="a3"/>
      <w:framePr w:wrap="around" w:vAnchor="text" w:hAnchor="margin" w:xAlign="outside" w:y="1"/>
      <w:rPr>
        <w:rStyle w:val="a4"/>
        <w:rFonts w:ascii="Times New Roman" w:hAnsi="Times New Roman" w:cs="Times New Roman"/>
        <w:sz w:val="28"/>
        <w:szCs w:val="28"/>
      </w:rPr>
    </w:pPr>
    <w:r>
      <w:rPr>
        <w:rStyle w:val="a4"/>
        <w:rFonts w:ascii="宋体" w:hAnsi="宋体" w:cs="Times New Roman" w:hint="eastAsia"/>
        <w:sz w:val="28"/>
        <w:szCs w:val="28"/>
      </w:rPr>
      <w:t>—</w:t>
    </w:r>
    <w:r>
      <w:rPr>
        <w:rStyle w:val="a4"/>
        <w:rFonts w:ascii="宋体" w:hAnsi="宋体" w:cs="Times New Roman" w:hint="eastAsia"/>
        <w:sz w:val="28"/>
        <w:szCs w:val="28"/>
      </w:rPr>
      <w:t xml:space="preserve"> </w:t>
    </w:r>
    <w:r>
      <w:rPr>
        <w:rFonts w:ascii="Times New Roman" w:hAnsi="Times New Roman" w:cs="Times New Roman"/>
        <w:sz w:val="28"/>
        <w:szCs w:val="28"/>
      </w:rPr>
      <w:fldChar w:fldCharType="begin"/>
    </w:r>
    <w:r>
      <w:rPr>
        <w:rStyle w:val="a4"/>
        <w:rFonts w:ascii="Times New Roman" w:hAnsi="Times New Roman" w:cs="Times New Roman"/>
        <w:sz w:val="28"/>
        <w:szCs w:val="28"/>
      </w:rPr>
      <w:instrText xml:space="preserve">PAGE  </w:instrText>
    </w:r>
    <w:r>
      <w:rPr>
        <w:rFonts w:ascii="Times New Roman" w:hAnsi="Times New Roman" w:cs="Times New Roman"/>
        <w:sz w:val="28"/>
        <w:szCs w:val="28"/>
      </w:rPr>
      <w:fldChar w:fldCharType="separate"/>
    </w:r>
    <w:r>
      <w:rPr>
        <w:rStyle w:val="a4"/>
        <w:rFonts w:ascii="Times New Roman" w:hAnsi="Times New Roman" w:cs="Times New Roman"/>
        <w:sz w:val="28"/>
        <w:szCs w:val="28"/>
      </w:rPr>
      <w:t>1</w:t>
    </w:r>
    <w:r>
      <w:rPr>
        <w:rFonts w:ascii="Times New Roman" w:hAnsi="Times New Roman" w:cs="Times New Roman"/>
        <w:sz w:val="28"/>
        <w:szCs w:val="28"/>
      </w:rPr>
      <w:fldChar w:fldCharType="end"/>
    </w:r>
    <w:r>
      <w:rPr>
        <w:rStyle w:val="a4"/>
        <w:rFonts w:ascii="Times New Roman" w:hAnsi="Times New Roman" w:cs="Times New Roman" w:hint="eastAsia"/>
        <w:sz w:val="28"/>
        <w:szCs w:val="28"/>
      </w:rPr>
      <w:t xml:space="preserve"> </w:t>
    </w:r>
    <w:r>
      <w:rPr>
        <w:rStyle w:val="a4"/>
        <w:rFonts w:ascii="宋体" w:hAnsi="宋体" w:cs="Times New Roman" w:hint="eastAsia"/>
        <w:sz w:val="28"/>
        <w:szCs w:val="28"/>
      </w:rPr>
      <w:t>—</w:t>
    </w:r>
  </w:p>
  <w:p w:rsidR="00B3019C" w:rsidRDefault="00B3019C">
    <w:pPr>
      <w:pStyle w:val="a3"/>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335C" w:rsidRDefault="00DE335C">
      <w:r>
        <w:separator/>
      </w:r>
    </w:p>
  </w:footnote>
  <w:footnote w:type="continuationSeparator" w:id="0">
    <w:p w:rsidR="00DE335C" w:rsidRDefault="00DE33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7078A"/>
    <w:multiLevelType w:val="multilevel"/>
    <w:tmpl w:val="09A7078A"/>
    <w:lvl w:ilvl="0">
      <w:start w:val="1"/>
      <w:numFmt w:val="decimal"/>
      <w:lvlText w:val="Article %1"/>
      <w:lvlJc w:val="left"/>
      <w:pPr>
        <w:ind w:left="420" w:hanging="420"/>
      </w:pPr>
      <w:rPr>
        <w:rFonts w:hint="eastAsia"/>
        <w:b/>
      </w:rPr>
    </w:lvl>
    <w:lvl w:ilvl="1">
      <w:start w:val="1"/>
      <w:numFmt w:val="lowerRoman"/>
      <w:lvlText w:val="(%2)"/>
      <w:lvlJc w:val="left"/>
      <w:pPr>
        <w:ind w:left="1140" w:hanging="720"/>
      </w:pPr>
      <w:rPr>
        <w:rFonts w:hint="default"/>
      </w:rPr>
    </w:lvl>
    <w:lvl w:ilvl="2">
      <w:start w:val="1"/>
      <w:numFmt w:val="decimal"/>
      <w:lvlText w:val="(%3)"/>
      <w:lvlJc w:val="left"/>
      <w:pPr>
        <w:ind w:left="1200" w:hanging="360"/>
      </w:pPr>
      <w:rPr>
        <w:rFonts w:hAnsi="宋体"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F2523C9"/>
    <w:multiLevelType w:val="multilevel"/>
    <w:tmpl w:val="0F2523C9"/>
    <w:lvl w:ilvl="0">
      <w:start w:val="1"/>
      <w:numFmt w:val="decimal"/>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15:restartNumberingAfterBreak="0">
    <w:nsid w:val="15D24DE0"/>
    <w:multiLevelType w:val="multilevel"/>
    <w:tmpl w:val="15D24DE0"/>
    <w:lvl w:ilvl="0">
      <w:start w:val="1"/>
      <w:numFmt w:val="decimal"/>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15:restartNumberingAfterBreak="0">
    <w:nsid w:val="227C373F"/>
    <w:multiLevelType w:val="multilevel"/>
    <w:tmpl w:val="227C373F"/>
    <w:lvl w:ilvl="0">
      <w:start w:val="1"/>
      <w:numFmt w:val="decimal"/>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15:restartNumberingAfterBreak="0">
    <w:nsid w:val="33EA4656"/>
    <w:multiLevelType w:val="multilevel"/>
    <w:tmpl w:val="33EA4656"/>
    <w:lvl w:ilvl="0">
      <w:start w:val="1"/>
      <w:numFmt w:val="decimal"/>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15:restartNumberingAfterBreak="0">
    <w:nsid w:val="36267F25"/>
    <w:multiLevelType w:val="multilevel"/>
    <w:tmpl w:val="36267F25"/>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decimal"/>
      <w:lvlText w:val="(%3)"/>
      <w:lvlJc w:val="left"/>
      <w:pPr>
        <w:ind w:left="1260" w:hanging="42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3F2B191E"/>
    <w:multiLevelType w:val="multilevel"/>
    <w:tmpl w:val="3F2B191E"/>
    <w:lvl w:ilvl="0">
      <w:start w:val="1"/>
      <w:numFmt w:val="decimal"/>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 w15:restartNumberingAfterBreak="0">
    <w:nsid w:val="3F764199"/>
    <w:multiLevelType w:val="multilevel"/>
    <w:tmpl w:val="3F764199"/>
    <w:lvl w:ilvl="0">
      <w:start w:val="1"/>
      <w:numFmt w:val="decimal"/>
      <w:lvlText w:val="(%1)"/>
      <w:lvlJc w:val="left"/>
      <w:pPr>
        <w:ind w:left="539" w:hanging="539"/>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15:restartNumberingAfterBreak="0">
    <w:nsid w:val="41B626BC"/>
    <w:multiLevelType w:val="multilevel"/>
    <w:tmpl w:val="41B626BC"/>
    <w:lvl w:ilvl="0">
      <w:start w:val="1"/>
      <w:numFmt w:val="lowerRoman"/>
      <w:lvlText w:val="(%1)"/>
      <w:lvlJc w:val="left"/>
      <w:pPr>
        <w:ind w:left="420" w:hanging="420"/>
      </w:pPr>
      <w:rPr>
        <w:rFonts w:hint="default"/>
      </w:rPr>
    </w:lvl>
    <w:lvl w:ilvl="1">
      <w:start w:val="1"/>
      <w:numFmt w:val="decimal"/>
      <w:lvlText w:val="(%2)"/>
      <w:lvlJc w:val="left"/>
      <w:pPr>
        <w:ind w:left="840" w:hanging="4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55F55EF2"/>
    <w:multiLevelType w:val="multilevel"/>
    <w:tmpl w:val="55F55EF2"/>
    <w:lvl w:ilvl="0">
      <w:start w:val="1"/>
      <w:numFmt w:val="decimal"/>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15:restartNumberingAfterBreak="0">
    <w:nsid w:val="75201373"/>
    <w:multiLevelType w:val="multilevel"/>
    <w:tmpl w:val="75201373"/>
    <w:lvl w:ilvl="0">
      <w:start w:val="1"/>
      <w:numFmt w:val="decimal"/>
      <w:lvlText w:val="(%1)"/>
      <w:lvlJc w:val="left"/>
      <w:pPr>
        <w:ind w:left="1679" w:hanging="420"/>
      </w:pPr>
      <w:rPr>
        <w:rFonts w:hAnsi="宋体" w:hint="default"/>
        <w:shd w:val="clear" w:color="auto" w:fill="auto"/>
      </w:rPr>
    </w:lvl>
    <w:lvl w:ilvl="1">
      <w:start w:val="1"/>
      <w:numFmt w:val="lowerLetter"/>
      <w:lvlText w:val="%2)"/>
      <w:lvlJc w:val="left"/>
      <w:pPr>
        <w:ind w:left="2099" w:hanging="420"/>
      </w:pPr>
    </w:lvl>
    <w:lvl w:ilvl="2">
      <w:start w:val="1"/>
      <w:numFmt w:val="lowerRoman"/>
      <w:lvlText w:val="%3."/>
      <w:lvlJc w:val="right"/>
      <w:pPr>
        <w:ind w:left="2519" w:hanging="420"/>
      </w:pPr>
    </w:lvl>
    <w:lvl w:ilvl="3">
      <w:start w:val="1"/>
      <w:numFmt w:val="decimal"/>
      <w:lvlText w:val="%4."/>
      <w:lvlJc w:val="left"/>
      <w:pPr>
        <w:ind w:left="2939" w:hanging="420"/>
      </w:pPr>
    </w:lvl>
    <w:lvl w:ilvl="4">
      <w:start w:val="1"/>
      <w:numFmt w:val="lowerLetter"/>
      <w:lvlText w:val="%5)"/>
      <w:lvlJc w:val="left"/>
      <w:pPr>
        <w:ind w:left="3359" w:hanging="420"/>
      </w:pPr>
    </w:lvl>
    <w:lvl w:ilvl="5">
      <w:start w:val="1"/>
      <w:numFmt w:val="lowerRoman"/>
      <w:lvlText w:val="%6."/>
      <w:lvlJc w:val="right"/>
      <w:pPr>
        <w:ind w:left="3779" w:hanging="420"/>
      </w:pPr>
    </w:lvl>
    <w:lvl w:ilvl="6">
      <w:start w:val="1"/>
      <w:numFmt w:val="decimal"/>
      <w:lvlText w:val="%7."/>
      <w:lvlJc w:val="left"/>
      <w:pPr>
        <w:ind w:left="4199" w:hanging="420"/>
      </w:pPr>
    </w:lvl>
    <w:lvl w:ilvl="7">
      <w:start w:val="1"/>
      <w:numFmt w:val="lowerLetter"/>
      <w:lvlText w:val="%8)"/>
      <w:lvlJc w:val="left"/>
      <w:pPr>
        <w:ind w:left="4619" w:hanging="420"/>
      </w:pPr>
    </w:lvl>
    <w:lvl w:ilvl="8">
      <w:start w:val="1"/>
      <w:numFmt w:val="lowerRoman"/>
      <w:lvlText w:val="%9."/>
      <w:lvlJc w:val="right"/>
      <w:pPr>
        <w:ind w:left="5039" w:hanging="420"/>
      </w:pPr>
    </w:lvl>
  </w:abstractNum>
  <w:num w:numId="1">
    <w:abstractNumId w:val="0"/>
  </w:num>
  <w:num w:numId="2">
    <w:abstractNumId w:val="8"/>
  </w:num>
  <w:num w:numId="3">
    <w:abstractNumId w:val="2"/>
  </w:num>
  <w:num w:numId="4">
    <w:abstractNumId w:val="9"/>
  </w:num>
  <w:num w:numId="5">
    <w:abstractNumId w:val="4"/>
  </w:num>
  <w:num w:numId="6">
    <w:abstractNumId w:val="10"/>
  </w:num>
  <w:num w:numId="7">
    <w:abstractNumId w:val="3"/>
  </w:num>
  <w:num w:numId="8">
    <w:abstractNumId w:val="7"/>
  </w:num>
  <w:num w:numId="9">
    <w:abstractNumId w:val="6"/>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63AA3ED9"/>
    <w:rsid w:val="0051796F"/>
    <w:rsid w:val="00B3019C"/>
    <w:rsid w:val="00DE335C"/>
    <w:rsid w:val="43D541DB"/>
    <w:rsid w:val="63AA3ED9"/>
    <w:rsid w:val="64DE255D"/>
    <w:rsid w:val="6DC004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628ACE"/>
  <w15:docId w15:val="{CDD03F3C-DF7F-45F9-A246-860057D18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Calibri" w:eastAsia="宋体"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pPr>
      <w:tabs>
        <w:tab w:val="center" w:pos="4153"/>
        <w:tab w:val="right" w:pos="8306"/>
      </w:tabs>
      <w:snapToGrid w:val="0"/>
      <w:jc w:val="left"/>
    </w:pPr>
    <w:rPr>
      <w:sz w:val="18"/>
      <w:szCs w:val="18"/>
    </w:rPr>
  </w:style>
  <w:style w:type="character" w:styleId="a4">
    <w:name w:val="page number"/>
    <w:basedOn w:val="a0"/>
  </w:style>
  <w:style w:type="paragraph" w:styleId="a5">
    <w:name w:val="header"/>
    <w:basedOn w:val="a"/>
    <w:link w:val="a6"/>
    <w:rsid w:val="0051796F"/>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51796F"/>
    <w:rPr>
      <w:rFonts w:ascii="Calibri" w:eastAsia="宋体" w:hAnsi="Calibri" w:cs="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4368</Words>
  <Characters>24898</Characters>
  <Application>Microsoft Office Word</Application>
  <DocSecurity>0</DocSecurity>
  <Lines>207</Lines>
  <Paragraphs>58</Paragraphs>
  <ScaleCrop>false</ScaleCrop>
  <Company/>
  <LinksUpToDate>false</LinksUpToDate>
  <CharactersWithSpaces>29208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DCE</dc:creator>
  <cp:lastModifiedBy>Jialin Wang</cp:lastModifiedBy>
  <cp:revision>2</cp:revision>
  <dcterms:created xsi:type="dcterms:W3CDTF">2020-12-02T03:16:00Z</dcterms:created>
  <dcterms:modified xsi:type="dcterms:W3CDTF">2020-12-02T07:49:00Z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ies>
</file>