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51" w:rsidRDefault="001E3751" w:rsidP="001E3751">
      <w:pPr>
        <w:adjustRightInd w:val="0"/>
        <w:snapToGrid w:val="0"/>
        <w:spacing w:before="200" w:line="288" w:lineRule="auto"/>
        <w:jc w:val="left"/>
        <w:rPr>
          <w:rFonts w:ascii="Times New Roman" w:hAnsi="Times New Roman" w:cs="Times New Roman"/>
          <w:sz w:val="24"/>
          <w:szCs w:val="24"/>
        </w:rPr>
      </w:pPr>
      <w:r>
        <w:rPr>
          <w:rFonts w:ascii="Times New Roman" w:hAnsi="Times New Roman" w:cs="Times New Roman"/>
          <w:sz w:val="24"/>
          <w:szCs w:val="24"/>
        </w:rPr>
        <w:t>Attachment 3:</w:t>
      </w:r>
    </w:p>
    <w:p w:rsidR="001E3751" w:rsidRDefault="001E3751" w:rsidP="001E3751">
      <w:pPr>
        <w:adjustRightInd w:val="0"/>
        <w:snapToGrid w:val="0"/>
        <w:spacing w:before="200" w:line="288" w:lineRule="auto"/>
        <w:jc w:val="center"/>
        <w:outlineLvl w:val="1"/>
        <w:rPr>
          <w:rFonts w:ascii="Times New Roman" w:hAnsi="Times New Roman" w:cs="Times New Roman"/>
          <w:sz w:val="24"/>
          <w:szCs w:val="24"/>
        </w:rPr>
      </w:pPr>
      <w:r>
        <w:rPr>
          <w:rFonts w:ascii="Times New Roman" w:hAnsi="Times New Roman" w:cs="Times New Roman"/>
          <w:b/>
          <w:bCs/>
          <w:color w:val="000000"/>
          <w:sz w:val="24"/>
          <w:szCs w:val="24"/>
        </w:rPr>
        <w:t>Comparison Table of the Amendments to the Relevant Rules</w:t>
      </w:r>
    </w:p>
    <w:p w:rsidR="001E3751" w:rsidRDefault="001E3751" w:rsidP="001E3751">
      <w:pPr>
        <w:pStyle w:val="1"/>
        <w:numPr>
          <w:ilvl w:val="0"/>
          <w:numId w:val="1"/>
        </w:numPr>
        <w:adjustRightInd w:val="0"/>
        <w:snapToGrid w:val="0"/>
        <w:spacing w:before="200" w:line="288" w:lineRule="auto"/>
        <w:ind w:firstLineChars="0"/>
        <w:jc w:val="center"/>
        <w:outlineLvl w:val="1"/>
        <w:rPr>
          <w:rFonts w:ascii="Times New Roman" w:hAnsi="Times New Roman" w:cs="Times New Roman"/>
          <w:color w:val="000000"/>
          <w:sz w:val="24"/>
          <w:szCs w:val="24"/>
        </w:rPr>
      </w:pPr>
      <w:r>
        <w:rPr>
          <w:rFonts w:ascii="Times New Roman" w:eastAsia="仿宋_GB2312" w:hAnsi="Times New Roman" w:cs="Times New Roman"/>
          <w:b/>
          <w:bCs/>
          <w:sz w:val="24"/>
          <w:szCs w:val="24"/>
        </w:rPr>
        <w:t>Comparison Table of the Amendments to</w:t>
      </w:r>
      <w:r>
        <w:rPr>
          <w:rFonts w:ascii="Times New Roman" w:hAnsi="Times New Roman" w:cs="Times New Roman"/>
          <w:b/>
          <w:bCs/>
          <w:color w:val="000000"/>
          <w:sz w:val="24"/>
          <w:szCs w:val="24"/>
        </w:rPr>
        <w:t xml:space="preserve"> </w:t>
      </w:r>
      <w:r>
        <w:rPr>
          <w:rFonts w:ascii="Times New Roman" w:hAnsi="Times New Roman" w:cs="Times New Roman" w:hint="eastAsia"/>
          <w:b/>
          <w:bCs/>
          <w:color w:val="000000"/>
          <w:sz w:val="24"/>
          <w:szCs w:val="24"/>
        </w:rPr>
        <w:t>the</w:t>
      </w:r>
      <w:r>
        <w:rPr>
          <w:rFonts w:ascii="Times New Roman" w:hAnsi="Times New Roman" w:cs="Times New Roman"/>
          <w:b/>
          <w:bCs/>
          <w:color w:val="000000"/>
          <w:sz w:val="24"/>
          <w:szCs w:val="24"/>
        </w:rPr>
        <w:t xml:space="preserve"> Measures for Trading Management of Dalian Commodity Exchange</w:t>
      </w:r>
    </w:p>
    <w:p w:rsidR="001E3751" w:rsidRDefault="001E3751" w:rsidP="001E3751">
      <w:pPr>
        <w:adjustRightInd w:val="0"/>
        <w:snapToGrid w:val="0"/>
        <w:spacing w:before="200" w:line="288" w:lineRule="auto"/>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(Contents newly added are in shade; contents deleted are marked with double strikethrough; </w:t>
      </w:r>
      <w:r>
        <w:rPr>
          <w:rFonts w:ascii="Times New Roman" w:hAnsi="Times New Roman" w:cs="Times New Roman" w:hint="eastAsia"/>
          <w:color w:val="000000"/>
          <w:sz w:val="24"/>
          <w:szCs w:val="24"/>
        </w:rPr>
        <w:t>and</w:t>
      </w:r>
      <w:r>
        <w:rPr>
          <w:rFonts w:ascii="Times New Roman" w:hAnsi="Times New Roman" w:cs="Times New Roman"/>
          <w:color w:val="000000"/>
          <w:sz w:val="24"/>
          <w:szCs w:val="24"/>
        </w:rPr>
        <w:t xml:space="preserve"> clauses unchanged are represented by ellipsis.)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193"/>
      </w:tblGrid>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Original Articles</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Amended Articles</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35 The Exchange shall timely release the following information related to the trading:</w:t>
            </w:r>
          </w:p>
          <w:p w:rsidR="001E3751" w:rsidRDefault="001E3751" w:rsidP="001E3751">
            <w:pPr>
              <w:widowControl w:val="0"/>
              <w:numPr>
                <w:ilvl w:val="0"/>
                <w:numId w:val="2"/>
              </w:numPr>
              <w:adjustRightInd w:val="0"/>
              <w:snapToGrid w:val="0"/>
              <w:spacing w:before="200" w:line="288" w:lineRule="auto"/>
              <w:ind w:left="460"/>
              <w:rPr>
                <w:rFonts w:ascii="Times New Roman" w:hAnsi="Times New Roman"/>
                <w:sz w:val="24"/>
                <w:szCs w:val="24"/>
              </w:rPr>
            </w:pPr>
            <w:r>
              <w:rPr>
                <w:rFonts w:ascii="Times New Roman" w:hAnsi="Times New Roman"/>
                <w:i/>
                <w:iCs/>
                <w:position w:val="-2"/>
                <w:sz w:val="24"/>
                <w:szCs w:val="24"/>
              </w:rPr>
              <w:t>Opening Price</w:t>
            </w:r>
            <w:r>
              <w:rPr>
                <w:rFonts w:ascii="Times New Roman" w:hAnsi="Times New Roman"/>
                <w:position w:val="-2"/>
                <w:sz w:val="24"/>
                <w:szCs w:val="24"/>
              </w:rPr>
              <w:t>. In respect of a certain futures contract, the opening price means the trade price generated from the call auction within five (5) minutes prior to the market-opening. In case no trade price is generated from the call auction, the first trade price after the market opens shall be the opening price. The first trade price shall be determined pursuant to Article 45, and then the current price shall be the closing price of the immediately previous trading day, and the current price of the newly listed contract shall be the listing price;</w:t>
            </w:r>
          </w:p>
          <w:p w:rsidR="001E3751" w:rsidRDefault="001E3751" w:rsidP="00EC00CD">
            <w:pPr>
              <w:widowControl w:val="0"/>
              <w:adjustRightInd w:val="0"/>
              <w:snapToGrid w:val="0"/>
              <w:spacing w:before="200" w:line="288" w:lineRule="auto"/>
              <w:ind w:left="567"/>
              <w:rPr>
                <w:rFonts w:ascii="Times New Roman" w:hAnsi="Times New Roman"/>
                <w:sz w:val="24"/>
                <w:szCs w:val="24"/>
              </w:rPr>
            </w:pPr>
            <w:r>
              <w:rPr>
                <w:rFonts w:ascii="Times New Roman" w:hAnsi="Times New Roman"/>
                <w:position w:val="-2"/>
                <w:sz w:val="24"/>
                <w:szCs w:val="24"/>
              </w:rPr>
              <w:t>……</w:t>
            </w:r>
          </w:p>
        </w:tc>
        <w:tc>
          <w:tcPr>
            <w:tcW w:w="4193" w:type="dxa"/>
            <w:tcBorders>
              <w:top w:val="single" w:sz="4" w:space="0" w:color="auto"/>
              <w:left w:val="nil"/>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35 The Exchange shall timely release the following information related to the trading:</w:t>
            </w:r>
          </w:p>
          <w:p w:rsidR="001E3751" w:rsidRDefault="001E3751" w:rsidP="001E3751">
            <w:pPr>
              <w:pStyle w:val="1"/>
              <w:numPr>
                <w:ilvl w:val="0"/>
                <w:numId w:val="3"/>
              </w:numPr>
              <w:adjustRightInd w:val="0"/>
              <w:snapToGrid w:val="0"/>
              <w:spacing w:before="200" w:line="288" w:lineRule="auto"/>
              <w:ind w:left="606" w:firstLineChars="0" w:hanging="567"/>
              <w:rPr>
                <w:rFonts w:ascii="Times New Roman" w:hAnsi="Times New Roman"/>
                <w:sz w:val="24"/>
                <w:szCs w:val="24"/>
              </w:rPr>
            </w:pPr>
            <w:r>
              <w:rPr>
                <w:rFonts w:ascii="Times New Roman" w:hAnsi="Times New Roman"/>
                <w:i/>
                <w:iCs/>
                <w:position w:val="-2"/>
                <w:sz w:val="24"/>
                <w:szCs w:val="24"/>
              </w:rPr>
              <w:t>Opening Price</w:t>
            </w:r>
            <w:r>
              <w:rPr>
                <w:rFonts w:ascii="Times New Roman" w:hAnsi="Times New Roman"/>
                <w:position w:val="-2"/>
                <w:sz w:val="24"/>
                <w:szCs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position w:val="-2"/>
                <w:sz w:val="24"/>
                <w:szCs w:val="24"/>
                <w:shd w:val="pct10" w:color="auto" w:fill="FFFFFF"/>
              </w:rPr>
              <w:t>opening</w:t>
            </w:r>
            <w:r>
              <w:rPr>
                <w:rFonts w:ascii="Times New Roman" w:hAnsi="Times New Roman"/>
                <w:position w:val="-2"/>
                <w:sz w:val="24"/>
                <w:szCs w:val="24"/>
                <w:shd w:val="clear" w:color="auto" w:fill="7F7F7F"/>
              </w:rPr>
              <w:t xml:space="preserve"> </w:t>
            </w:r>
            <w:r>
              <w:rPr>
                <w:rFonts w:ascii="Times New Roman" w:hAnsi="Times New Roman"/>
                <w:position w:val="-2"/>
                <w:sz w:val="24"/>
                <w:szCs w:val="24"/>
              </w:rPr>
              <w:t>call auction, the first trade price after the market opens shall be the opening price. The first trade price shall be determined pursuant to Article</w:t>
            </w:r>
            <w:bookmarkStart w:id="0" w:name="_Hlk131589684"/>
            <w:r>
              <w:rPr>
                <w:rFonts w:ascii="Times New Roman" w:hAnsi="Times New Roman"/>
                <w:position w:val="-2"/>
                <w:sz w:val="24"/>
                <w:szCs w:val="24"/>
                <w:shd w:val="pct10" w:color="auto" w:fill="FFFFFF"/>
              </w:rPr>
              <w:t xml:space="preserve"> 43</w:t>
            </w:r>
            <w:bookmarkEnd w:id="0"/>
            <w:r>
              <w:rPr>
                <w:rFonts w:ascii="Times New Roman" w:hAnsi="Times New Roman"/>
                <w:position w:val="-2"/>
                <w:sz w:val="24"/>
                <w:szCs w:val="24"/>
              </w:rPr>
              <w:t xml:space="preserve"> or 45 </w:t>
            </w:r>
            <w:r>
              <w:rPr>
                <w:rFonts w:ascii="Times New Roman" w:hAnsi="Times New Roman" w:hint="eastAsia"/>
                <w:position w:val="-2"/>
                <w:sz w:val="24"/>
                <w:szCs w:val="24"/>
                <w:shd w:val="pct10" w:color="auto" w:fill="FFFFFF"/>
              </w:rPr>
              <w:t>of</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the</w:t>
            </w:r>
            <w:r>
              <w:rPr>
                <w:rFonts w:ascii="Times New Roman" w:hAnsi="Times New Roman"/>
                <w:position w:val="-2"/>
                <w:sz w:val="24"/>
                <w:szCs w:val="24"/>
                <w:shd w:val="pct10" w:color="auto" w:fill="FFFFFF"/>
              </w:rPr>
              <w:t xml:space="preserve"> M</w:t>
            </w:r>
            <w:r>
              <w:rPr>
                <w:rFonts w:ascii="Times New Roman" w:hAnsi="Times New Roman" w:hint="eastAsia"/>
                <w:position w:val="-2"/>
                <w:sz w:val="24"/>
                <w:szCs w:val="24"/>
                <w:shd w:val="pct10" w:color="auto" w:fill="FFFFFF"/>
              </w:rPr>
              <w:t>easures</w:t>
            </w:r>
            <w:r>
              <w:rPr>
                <w:rFonts w:ascii="Times New Roman" w:eastAsia="仿宋_GB2312" w:hAnsi="Times New Roman" w:cs="Times New Roman"/>
                <w:dstrike/>
                <w:color w:val="000000"/>
                <w:kern w:val="0"/>
                <w:sz w:val="24"/>
                <w:szCs w:val="24"/>
              </w:rPr>
              <w:t>, and then the current price shall be the closing price of the immediately previous trading day, and the current price of the newly listed contract shall be the listing price</w:t>
            </w:r>
            <w:r>
              <w:rPr>
                <w:rFonts w:ascii="Times New Roman" w:eastAsia="仿宋_GB2312" w:hAnsi="Times New Roman" w:cs="Times New Roman"/>
                <w:color w:val="000000"/>
                <w:kern w:val="0"/>
                <w:sz w:val="24"/>
                <w:szCs w:val="24"/>
              </w:rPr>
              <w:t>;</w:t>
            </w:r>
          </w:p>
          <w:p w:rsidR="001E3751" w:rsidRDefault="001E3751" w:rsidP="00EC00CD">
            <w:pPr>
              <w:pStyle w:val="1"/>
              <w:adjustRightInd w:val="0"/>
              <w:snapToGrid w:val="0"/>
              <w:spacing w:before="200" w:line="288" w:lineRule="auto"/>
              <w:ind w:left="606" w:firstLineChars="0" w:firstLine="0"/>
              <w:rPr>
                <w:rFonts w:ascii="Times New Roman" w:hAnsi="Times New Roman"/>
                <w:sz w:val="24"/>
                <w:szCs w:val="24"/>
              </w:rPr>
            </w:pPr>
            <w:r>
              <w:rPr>
                <w:rFonts w:ascii="Times New Roman" w:hAnsi="Times New Roman"/>
                <w:sz w:val="24"/>
                <w:szCs w:val="24"/>
              </w:rPr>
              <w:t>……</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 xml:space="preserve">Article 40 With respect to any product which can be traded during the night trading period, its opening call auction shall be conducted within the first five (5) minutes prior to the opening of the night trading period, and the day trading period for such product shall have no call </w:t>
            </w:r>
            <w:r>
              <w:rPr>
                <w:rFonts w:ascii="Times New Roman" w:hAnsi="Times New Roman"/>
                <w:sz w:val="24"/>
                <w:szCs w:val="24"/>
              </w:rPr>
              <w:lastRenderedPageBreak/>
              <w:t>auction. 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lastRenderedPageBreak/>
              <w:t xml:space="preserve">Article 40 With respect to any product which can be traded during the night trading period, its opening call auction shall be conducted within the first five (5) minutes prior to the opening of the night trading period, and </w:t>
            </w:r>
            <w:r>
              <w:rPr>
                <w:rFonts w:ascii="Times New Roman" w:eastAsia="仿宋_GB2312" w:hAnsi="Times New Roman" w:cs="Times New Roman"/>
                <w:dstrike/>
                <w:color w:val="000000"/>
                <w:sz w:val="24"/>
                <w:szCs w:val="24"/>
              </w:rPr>
              <w:t xml:space="preserve">the day trading period for such product shall have no call </w:t>
            </w:r>
            <w:r>
              <w:rPr>
                <w:rFonts w:ascii="Times New Roman" w:eastAsia="仿宋_GB2312" w:hAnsi="Times New Roman" w:cs="Times New Roman"/>
                <w:dstrike/>
                <w:color w:val="000000"/>
                <w:sz w:val="24"/>
                <w:szCs w:val="24"/>
              </w:rPr>
              <w:lastRenderedPageBreak/>
              <w:t>auction</w:t>
            </w:r>
            <w:r>
              <w:t> </w:t>
            </w:r>
            <w:bookmarkStart w:id="1" w:name="_Hlk131589818"/>
            <w:r>
              <w:rPr>
                <w:rFonts w:ascii="Times New Roman" w:hAnsi="Times New Roman" w:hint="eastAsia"/>
                <w:kern w:val="2"/>
                <w:sz w:val="24"/>
                <w:szCs w:val="24"/>
                <w:shd w:val="pct10" w:color="auto" w:fill="FFFFFF"/>
              </w:rPr>
              <w:t>its</w:t>
            </w:r>
            <w:bookmarkEnd w:id="1"/>
            <w:r>
              <w:rPr>
                <w:rFonts w:ascii="Times New Roman" w:hAnsi="Times New Roman"/>
                <w:kern w:val="2"/>
                <w:sz w:val="24"/>
                <w:szCs w:val="24"/>
                <w:shd w:val="pct10" w:color="auto" w:fill="FFFFFF"/>
              </w:rPr>
              <w:t xml:space="preserve"> day trading call auction </w:t>
            </w:r>
            <w:r>
              <w:rPr>
                <w:rFonts w:ascii="Times New Roman" w:hAnsi="Times New Roman" w:hint="eastAsia"/>
                <w:kern w:val="2"/>
                <w:sz w:val="24"/>
                <w:szCs w:val="24"/>
                <w:shd w:val="pct10" w:color="auto" w:fill="FFFFFF"/>
              </w:rPr>
              <w:t>s</w:t>
            </w:r>
            <w:r>
              <w:rPr>
                <w:rFonts w:ascii="Times New Roman" w:hAnsi="Times New Roman"/>
                <w:kern w:val="2"/>
                <w:sz w:val="24"/>
                <w:szCs w:val="24"/>
                <w:shd w:val="pct10" w:color="auto" w:fill="FFFFFF"/>
              </w:rPr>
              <w:t xml:space="preserve">hall be conducted within the first five (5) minutes prior to the </w:t>
            </w:r>
            <w:r>
              <w:rPr>
                <w:rFonts w:ascii="Times New Roman" w:hAnsi="Times New Roman" w:hint="eastAsia"/>
                <w:kern w:val="2"/>
                <w:sz w:val="24"/>
                <w:szCs w:val="24"/>
                <w:shd w:val="pct10" w:color="auto" w:fill="FFFFFF"/>
              </w:rPr>
              <w:t>opening</w:t>
            </w:r>
            <w:r>
              <w:rPr>
                <w:rFonts w:ascii="Times New Roman" w:hAnsi="Times New Roman"/>
                <w:kern w:val="2"/>
                <w:sz w:val="24"/>
                <w:szCs w:val="24"/>
                <w:shd w:val="pct10" w:color="auto" w:fill="FFFFFF"/>
              </w:rPr>
              <w:t> </w:t>
            </w:r>
            <w:r>
              <w:rPr>
                <w:rFonts w:ascii="Times New Roman" w:hAnsi="Times New Roman" w:hint="eastAsia"/>
                <w:kern w:val="2"/>
                <w:sz w:val="24"/>
                <w:szCs w:val="24"/>
                <w:shd w:val="pct10" w:color="auto" w:fill="FFFFFF"/>
              </w:rPr>
              <w:t>of</w:t>
            </w:r>
            <w:r>
              <w:rPr>
                <w:rFonts w:ascii="Times New Roman" w:hAnsi="Times New Roman"/>
                <w:kern w:val="2"/>
                <w:sz w:val="24"/>
                <w:szCs w:val="24"/>
                <w:shd w:val="pct10" w:color="auto" w:fill="FFFFFF"/>
              </w:rPr>
              <w:t> </w:t>
            </w:r>
            <w:r>
              <w:rPr>
                <w:rFonts w:ascii="Times New Roman" w:hAnsi="Times New Roman" w:hint="eastAsia"/>
                <w:kern w:val="2"/>
                <w:sz w:val="24"/>
                <w:szCs w:val="24"/>
                <w:shd w:val="pct10" w:color="auto" w:fill="FFFFFF"/>
              </w:rPr>
              <w:t>the</w:t>
            </w:r>
            <w:r>
              <w:rPr>
                <w:rFonts w:ascii="Times New Roman" w:hAnsi="Times New Roman"/>
                <w:kern w:val="2"/>
                <w:sz w:val="24"/>
                <w:szCs w:val="24"/>
                <w:shd w:val="pct10" w:color="auto" w:fill="FFFFFF"/>
              </w:rPr>
              <w:t xml:space="preserve"> first session of the day trading. With respect to any product which can be traded during the night trading period, on a trading day without any night trading session, the </w:t>
            </w:r>
            <w:r>
              <w:rPr>
                <w:rFonts w:ascii="Times New Roman" w:hAnsi="Times New Roman" w:hint="eastAsia"/>
                <w:kern w:val="2"/>
                <w:sz w:val="24"/>
                <w:szCs w:val="24"/>
                <w:shd w:val="pct10" w:color="auto" w:fill="FFFFFF"/>
              </w:rPr>
              <w:t>opening</w:t>
            </w:r>
            <w:r>
              <w:rPr>
                <w:rFonts w:ascii="Times New Roman" w:hAnsi="Times New Roman"/>
                <w:kern w:val="2"/>
                <w:sz w:val="24"/>
                <w:szCs w:val="24"/>
                <w:shd w:val="pct10" w:color="auto" w:fill="FFFFFF"/>
              </w:rPr>
              <w:t> </w:t>
            </w:r>
            <w:r>
              <w:rPr>
                <w:rFonts w:ascii="Times New Roman" w:hAnsi="Times New Roman" w:hint="eastAsia"/>
                <w:kern w:val="2"/>
                <w:sz w:val="24"/>
                <w:szCs w:val="24"/>
                <w:shd w:val="pct10" w:color="auto" w:fill="FFFFFF"/>
              </w:rPr>
              <w:t>call</w:t>
            </w:r>
            <w:r>
              <w:rPr>
                <w:rFonts w:ascii="Times New Roman" w:hAnsi="Times New Roman"/>
                <w:kern w:val="2"/>
                <w:sz w:val="24"/>
                <w:szCs w:val="24"/>
                <w:shd w:val="pct10" w:color="auto" w:fill="FFFFFF"/>
              </w:rPr>
              <w:t xml:space="preserve"> auction shall be conducted within the </w:t>
            </w:r>
            <w:r>
              <w:rPr>
                <w:rFonts w:ascii="Times New Roman" w:hAnsi="Times New Roman" w:hint="eastAsia"/>
                <w:kern w:val="2"/>
                <w:sz w:val="24"/>
                <w:szCs w:val="24"/>
                <w:shd w:val="pct10" w:color="auto" w:fill="FFFFFF"/>
              </w:rPr>
              <w:t>first</w:t>
            </w:r>
            <w:r>
              <w:rPr>
                <w:rFonts w:ascii="Times New Roman" w:hAnsi="Times New Roman"/>
                <w:kern w:val="2"/>
                <w:sz w:val="24"/>
                <w:szCs w:val="24"/>
                <w:shd w:val="pct10" w:color="auto" w:fill="FFFFFF"/>
              </w:rPr>
              <w:t xml:space="preserve"> five (5) minutes prior to </w:t>
            </w:r>
            <w:r>
              <w:rPr>
                <w:rFonts w:ascii="Times New Roman" w:hAnsi="Times New Roman"/>
                <w:sz w:val="24"/>
                <w:szCs w:val="24"/>
                <w:shd w:val="pct10" w:color="auto" w:fill="FFFFFF"/>
              </w:rPr>
              <w:t xml:space="preserve">the opening of the day trading period. </w:t>
            </w:r>
          </w:p>
          <w:p w:rsidR="001E3751" w:rsidRDefault="001E3751" w:rsidP="00EC00CD">
            <w:pPr>
              <w:adjustRightInd w:val="0"/>
              <w:snapToGrid w:val="0"/>
              <w:spacing w:before="200" w:line="288" w:lineRule="auto"/>
              <w:rPr>
                <w:rFonts w:ascii="Times New Roman" w:hAnsi="Times New Roman" w:cs="Times New Roman"/>
                <w:sz w:val="24"/>
                <w:szCs w:val="24"/>
              </w:rPr>
            </w:pPr>
            <w:r>
              <w:rPr>
                <w:rFonts w:ascii="Times New Roman" w:hAnsi="Times New Roman"/>
                <w:sz w:val="24"/>
                <w:szCs w:val="24"/>
              </w:rPr>
              <w:t>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lastRenderedPageBreak/>
              <w:t>A</w:t>
            </w:r>
            <w:r>
              <w:rPr>
                <w:rFonts w:ascii="Times New Roman" w:hAnsi="Times New Roman" w:hint="eastAsia"/>
                <w:sz w:val="24"/>
                <w:szCs w:val="24"/>
              </w:rPr>
              <w:t>rticle</w:t>
            </w:r>
            <w:r>
              <w:rPr>
                <w:rFonts w:ascii="Times New Roman" w:hAnsi="Times New Roman"/>
                <w:sz w:val="24"/>
                <w:szCs w:val="24"/>
              </w:rPr>
              <w:t xml:space="preserve"> 41 During the call auction declaration period and the auction trading period after the market opening, the Exchange's computer order-matching system shall accept the declaration for trading orders, the types of which shall be prescribed by the Exchange and released to the market.</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During the call auction order-matching period and the suspension period of auction trading, the Exchange's computer order-matching system will not accept any declaration for trading orders.</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rticle</w:t>
            </w:r>
            <w:r>
              <w:rPr>
                <w:rFonts w:ascii="Times New Roman" w:hAnsi="Times New Roman"/>
                <w:sz w:val="24"/>
                <w:szCs w:val="24"/>
              </w:rPr>
              <w:t xml:space="preserve"> 41 During the call auction declaration period and the </w:t>
            </w:r>
            <w:r>
              <w:rPr>
                <w:rFonts w:ascii="Times New Roman" w:hAnsi="Times New Roman"/>
                <w:sz w:val="24"/>
                <w:szCs w:val="24"/>
                <w:shd w:val="pct10" w:color="auto" w:fill="FFFFFF"/>
              </w:rPr>
              <w:t>continuous</w:t>
            </w:r>
            <w:r>
              <w:rPr>
                <w:rFonts w:ascii="Times New Roman" w:hAnsi="Times New Roman"/>
                <w:sz w:val="24"/>
                <w:szCs w:val="24"/>
              </w:rPr>
              <w:t xml:space="preserve"> auction trading period after the market opening, the Exchange's computer order-matching system shall accept the declaration for trading orders, the types of which shall be prescribed by the Exchange and released to the market.</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 xml:space="preserve">During the call auction order-matching period and the suspension period of </w:t>
            </w:r>
            <w:r>
              <w:rPr>
                <w:rFonts w:ascii="Times New Roman" w:hAnsi="Times New Roman"/>
                <w:sz w:val="24"/>
                <w:szCs w:val="24"/>
                <w:shd w:val="pct10" w:color="auto" w:fill="FFFFFF"/>
              </w:rPr>
              <w:t>continuous</w:t>
            </w:r>
            <w:r>
              <w:rPr>
                <w:rFonts w:ascii="Times New Roman" w:hAnsi="Times New Roman"/>
                <w:sz w:val="24"/>
                <w:szCs w:val="24"/>
              </w:rPr>
              <w:t xml:space="preserve"> auction trading, the Exchange's computer order-matching system will not accept any declaration for trading orders.</w:t>
            </w:r>
          </w:p>
          <w:p w:rsidR="001E3751" w:rsidRDefault="001E3751" w:rsidP="00EC00CD">
            <w:pPr>
              <w:adjustRightInd w:val="0"/>
              <w:snapToGrid w:val="0"/>
              <w:spacing w:before="200" w:line="288" w:lineRule="auto"/>
              <w:rPr>
                <w:rFonts w:ascii="Times New Roman" w:hAnsi="Times New Roman"/>
                <w:sz w:val="24"/>
                <w:szCs w:val="24"/>
              </w:rPr>
            </w:pPr>
            <w:bookmarkStart w:id="2" w:name="_Hlk131589882"/>
            <w:r>
              <w:rPr>
                <w:rFonts w:ascii="Times New Roman" w:hAnsi="Times New Roman"/>
                <w:sz w:val="24"/>
                <w:szCs w:val="24"/>
                <w:shd w:val="pct10" w:color="auto" w:fill="FFFFFF"/>
              </w:rPr>
              <w:t xml:space="preserve">The call auction as mentioned in the Measures refers to the auction method whereby all the buying and selling </w:t>
            </w:r>
            <w:bookmarkEnd w:id="2"/>
            <w:r>
              <w:rPr>
                <w:rFonts w:ascii="Times New Roman" w:hAnsi="Times New Roman" w:hint="eastAsia"/>
                <w:sz w:val="24"/>
                <w:szCs w:val="24"/>
                <w:shd w:val="pct10" w:color="auto" w:fill="FFFFFF"/>
              </w:rPr>
              <w:t>declaration</w:t>
            </w:r>
            <w:r>
              <w:rPr>
                <w:rFonts w:ascii="Times New Roman" w:hAnsi="Times New Roman"/>
                <w:sz w:val="24"/>
                <w:szCs w:val="24"/>
                <w:shd w:val="pct10" w:color="auto" w:fill="FFFFFF"/>
              </w:rPr>
              <w:t xml:space="preserve"> orders accepted within a prescribed period shall be </w:t>
            </w:r>
            <w:r>
              <w:rPr>
                <w:rFonts w:ascii="Times New Roman" w:hAnsi="Times New Roman" w:hint="eastAsia"/>
                <w:sz w:val="24"/>
                <w:szCs w:val="24"/>
                <w:shd w:val="pct10" w:color="auto" w:fill="FFFFFF"/>
              </w:rPr>
              <w:t>subject</w:t>
            </w:r>
            <w:r>
              <w:rPr>
                <w:rFonts w:ascii="Times New Roman" w:hAnsi="Times New Roman"/>
                <w:sz w:val="24"/>
                <w:szCs w:val="24"/>
                <w:shd w:val="pct10" w:color="auto" w:fill="FFFFFF"/>
              </w:rPr>
              <w:t> </w:t>
            </w:r>
            <w:r>
              <w:rPr>
                <w:rFonts w:ascii="Times New Roman" w:hAnsi="Times New Roman" w:hint="eastAsia"/>
                <w:sz w:val="24"/>
                <w:szCs w:val="24"/>
                <w:shd w:val="pct10" w:color="auto" w:fill="FFFFFF"/>
              </w:rPr>
              <w:t>to</w:t>
            </w:r>
            <w:r>
              <w:rPr>
                <w:rFonts w:ascii="Times New Roman" w:hAnsi="Times New Roman"/>
                <w:sz w:val="24"/>
                <w:szCs w:val="24"/>
                <w:shd w:val="pct10" w:color="auto" w:fill="FFFFFF"/>
              </w:rPr>
              <w:t> </w:t>
            </w:r>
            <w:r>
              <w:rPr>
                <w:rFonts w:ascii="Times New Roman" w:hAnsi="Times New Roman" w:hint="eastAsia"/>
                <w:sz w:val="24"/>
                <w:szCs w:val="24"/>
                <w:shd w:val="pct10" w:color="auto" w:fill="FFFFFF"/>
              </w:rPr>
              <w:t>one</w:t>
            </w:r>
            <w:r>
              <w:rPr>
                <w:rFonts w:ascii="Times New Roman" w:hAnsi="Times New Roman"/>
                <w:sz w:val="24"/>
                <w:szCs w:val="24"/>
                <w:shd w:val="pct10" w:color="auto" w:fill="FFFFFF"/>
              </w:rPr>
              <w:t>-</w:t>
            </w:r>
            <w:r>
              <w:rPr>
                <w:rFonts w:ascii="Times New Roman" w:hAnsi="Times New Roman" w:hint="eastAsia"/>
                <w:sz w:val="24"/>
                <w:szCs w:val="24"/>
                <w:shd w:val="pct10" w:color="auto" w:fill="FFFFFF"/>
              </w:rPr>
              <w:lastRenderedPageBreak/>
              <w:t>off</w:t>
            </w:r>
            <w:r>
              <w:rPr>
                <w:rFonts w:ascii="Times New Roman" w:hAnsi="Times New Roman"/>
                <w:sz w:val="24"/>
                <w:szCs w:val="24"/>
                <w:shd w:val="pct10" w:color="auto" w:fill="FFFFFF"/>
              </w:rPr>
              <w:t xml:space="preserve"> centralized </w:t>
            </w:r>
            <w:r>
              <w:rPr>
                <w:rFonts w:ascii="Times New Roman" w:hAnsi="Times New Roman" w:hint="eastAsia"/>
                <w:sz w:val="24"/>
                <w:szCs w:val="24"/>
                <w:shd w:val="pct10" w:color="auto" w:fill="FFFFFF"/>
              </w:rPr>
              <w:t>order</w:t>
            </w:r>
            <w:r>
              <w:rPr>
                <w:rFonts w:ascii="Times New Roman" w:hAnsi="Times New Roman"/>
                <w:sz w:val="24"/>
                <w:szCs w:val="24"/>
                <w:shd w:val="pct10" w:color="auto" w:fill="FFFFFF"/>
              </w:rPr>
              <w:t>-</w:t>
            </w:r>
            <w:r>
              <w:rPr>
                <w:rFonts w:ascii="Times New Roman" w:hAnsi="Times New Roman" w:hint="eastAsia"/>
                <w:sz w:val="24"/>
                <w:szCs w:val="24"/>
                <w:shd w:val="pct10" w:color="auto" w:fill="FFFFFF"/>
              </w:rPr>
              <w:t>matching</w:t>
            </w:r>
            <w:r>
              <w:rPr>
                <w:rFonts w:ascii="Times New Roman" w:hAnsi="Times New Roman"/>
                <w:sz w:val="24"/>
                <w:szCs w:val="24"/>
                <w:shd w:val="pct10" w:color="auto" w:fill="FFFFFF"/>
              </w:rPr>
              <w:t xml:space="preserve"> while the continuous auction refers to the </w:t>
            </w:r>
            <w:r>
              <w:rPr>
                <w:rFonts w:ascii="Times New Roman" w:hAnsi="Times New Roman" w:hint="eastAsia"/>
                <w:sz w:val="24"/>
                <w:szCs w:val="24"/>
                <w:shd w:val="pct10" w:color="auto" w:fill="FFFFFF"/>
              </w:rPr>
              <w:t>auction</w:t>
            </w:r>
            <w:r>
              <w:rPr>
                <w:rFonts w:ascii="Times New Roman" w:hAnsi="Times New Roman"/>
                <w:sz w:val="24"/>
                <w:szCs w:val="24"/>
                <w:shd w:val="pct10" w:color="auto" w:fill="FFFFFF"/>
              </w:rPr>
              <w:t xml:space="preserve"> method whereby all the buying and selling declaration orders shall be subject to continuous order-matching one by one.</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position w:val="-2"/>
                <w:sz w:val="24"/>
                <w:szCs w:val="24"/>
              </w:rPr>
            </w:pPr>
            <w:r>
              <w:rPr>
                <w:rFonts w:ascii="Times New Roman" w:hAnsi="Times New Roman"/>
                <w:position w:val="-2"/>
                <w:sz w:val="24"/>
                <w:szCs w:val="24"/>
              </w:rPr>
              <w:lastRenderedPageBreak/>
              <w:t>Article 43</w:t>
            </w:r>
            <w:r>
              <w:t> </w:t>
            </w:r>
            <w:r>
              <w:rPr>
                <w:rFonts w:ascii="Times New Roman" w:hAnsi="Times New Roman"/>
                <w:position w:val="-2"/>
                <w:sz w:val="24"/>
                <w:szCs w:val="24"/>
              </w:rPr>
              <w:t xml:space="preserve">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In case there </w:t>
            </w:r>
            <w:r>
              <w:rPr>
                <w:rFonts w:ascii="Times New Roman" w:hAnsi="Times New Roman" w:hint="eastAsia"/>
                <w:position w:val="-2"/>
                <w:sz w:val="24"/>
                <w:szCs w:val="24"/>
              </w:rPr>
              <w:t>is</w:t>
            </w:r>
            <w:r>
              <w:rPr>
                <w:rFonts w:ascii="Times New Roman" w:hAnsi="Times New Roman"/>
                <w:position w:val="-2"/>
                <w:sz w:val="24"/>
                <w:szCs w:val="24"/>
              </w:rPr>
              <w:t xml:space="preserve"> more than one price which satisfies the principle of trading volume maximization, the opening price shall be the price most proximate to the settlement price of the immediately previous trading day, and the opening price of the newly listed contract shall be the price proximate to the listing price.</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position w:val="-2"/>
                <w:sz w:val="24"/>
                <w:szCs w:val="24"/>
              </w:rPr>
            </w:pPr>
            <w:r>
              <w:rPr>
                <w:rFonts w:ascii="Times New Roman" w:hAnsi="Times New Roman"/>
                <w:position w:val="-2"/>
                <w:sz w:val="24"/>
                <w:szCs w:val="24"/>
              </w:rPr>
              <w:t xml:space="preserve">Article 43 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w:t>
            </w:r>
            <w:r>
              <w:rPr>
                <w:rFonts w:ascii="Times New Roman" w:hAnsi="Times New Roman"/>
                <w:dstrike/>
                <w:position w:val="-2"/>
                <w:sz w:val="24"/>
                <w:szCs w:val="24"/>
              </w:rPr>
              <w:t>In case</w:t>
            </w:r>
            <w:r>
              <w:rPr>
                <w:rFonts w:ascii="Times New Roman" w:hAnsi="Times New Roman"/>
                <w:position w:val="-2"/>
                <w:sz w:val="24"/>
                <w:szCs w:val="24"/>
                <w:shd w:val="pct10" w:color="auto" w:fill="FFFFFF"/>
              </w:rPr>
              <w:t xml:space="preserve"> W</w:t>
            </w:r>
            <w:r>
              <w:rPr>
                <w:rFonts w:ascii="Times New Roman" w:hAnsi="Times New Roman" w:hint="eastAsia"/>
                <w:position w:val="-2"/>
                <w:sz w:val="24"/>
                <w:szCs w:val="24"/>
                <w:shd w:val="pct10" w:color="auto" w:fill="FFFFFF"/>
              </w:rPr>
              <w:t>hen</w:t>
            </w:r>
            <w:r>
              <w:rPr>
                <w:rFonts w:ascii="Times New Roman" w:hAnsi="Times New Roman"/>
                <w:position w:val="-2"/>
                <w:sz w:val="24"/>
                <w:szCs w:val="24"/>
              </w:rPr>
              <w:t xml:space="preserve"> there is more than one price which satisfies the principle of trading volume maximization,</w:t>
            </w:r>
            <w:bookmarkStart w:id="3" w:name="_Hlk131589990"/>
            <w:r>
              <w:rPr>
                <w:rFonts w:ascii="Times New Roman" w:hAnsi="Times New Roman"/>
                <w:position w:val="-2"/>
                <w:sz w:val="24"/>
                <w:szCs w:val="24"/>
              </w:rPr>
              <w:t xml:space="preserve"> </w:t>
            </w:r>
            <w:bookmarkEnd w:id="3"/>
            <w:r>
              <w:rPr>
                <w:rFonts w:ascii="Times New Roman" w:hAnsi="Times New Roman" w:hint="eastAsia"/>
                <w:position w:val="-2"/>
                <w:sz w:val="24"/>
                <w:szCs w:val="24"/>
                <w:shd w:val="pct10" w:color="auto" w:fill="FFFFFF"/>
              </w:rPr>
              <w:t>and</w:t>
            </w:r>
            <w:r>
              <w:rPr>
                <w:rFonts w:ascii="Times New Roman" w:hAnsi="Times New Roman"/>
                <w:position w:val="-2"/>
                <w:sz w:val="24"/>
                <w:szCs w:val="24"/>
                <w:shd w:val="pct10" w:color="auto" w:fill="FFFFFF"/>
              </w:rPr>
              <w:t xml:space="preserve"> if </w:t>
            </w:r>
            <w:r>
              <w:rPr>
                <w:rFonts w:ascii="Times New Roman" w:hAnsi="Times New Roman" w:hint="eastAsia"/>
                <w:position w:val="-2"/>
                <w:sz w:val="24"/>
                <w:szCs w:val="24"/>
                <w:shd w:val="pct10" w:color="auto" w:fill="FFFFFF"/>
              </w:rPr>
              <w:t>the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last</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price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has</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been</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generated</w:t>
            </w:r>
            <w:r>
              <w:rPr>
                <w:rFonts w:ascii="Times New Roman" w:hAnsi="Times New Roman"/>
                <w:position w:val="-2"/>
                <w:sz w:val="24"/>
                <w:szCs w:val="24"/>
                <w:shd w:val="pct10" w:color="auto" w:fill="FFFFFF"/>
              </w:rPr>
              <w:t>,</w:t>
            </w:r>
            <w:r>
              <w:rPr>
                <w:rFonts w:ascii="Times New Roman" w:hAnsi="Times New Roman"/>
                <w:position w:val="-2"/>
                <w:sz w:val="24"/>
                <w:szCs w:val="24"/>
              </w:rPr>
              <w:t xml:space="preserve"> the </w:t>
            </w:r>
            <w:r>
              <w:rPr>
                <w:rFonts w:ascii="Times New Roman" w:hAnsi="Times New Roman"/>
                <w:dstrike/>
                <w:position w:val="-2"/>
                <w:sz w:val="24"/>
                <w:szCs w:val="24"/>
              </w:rPr>
              <w:t xml:space="preserve">opening </w:t>
            </w:r>
            <w:r>
              <w:rPr>
                <w:rFonts w:ascii="Times New Roman" w:hAnsi="Times New Roman" w:hint="eastAsia"/>
                <w:position w:val="-2"/>
                <w:sz w:val="24"/>
                <w:szCs w:val="24"/>
                <w:shd w:val="pct10" w:color="auto" w:fill="FFFFFF"/>
              </w:rPr>
              <w:t>trade</w:t>
            </w:r>
            <w:r>
              <w:rPr>
                <w:rFonts w:ascii="Times New Roman" w:hAnsi="Times New Roman"/>
                <w:position w:val="-2"/>
                <w:sz w:val="24"/>
                <w:szCs w:val="24"/>
              </w:rPr>
              <w:t xml:space="preserve"> price</w:t>
            </w:r>
            <w:bookmarkStart w:id="4" w:name="_Hlk131590013"/>
            <w:r>
              <w:rPr>
                <w:rFonts w:ascii="Times New Roman" w:hAnsi="Times New Roman"/>
                <w:position w:val="-2"/>
                <w:sz w:val="24"/>
                <w:szCs w:val="24"/>
                <w:shd w:val="pct10" w:color="auto" w:fill="FFFFFF"/>
              </w:rPr>
              <w:t> </w:t>
            </w:r>
            <w:bookmarkEnd w:id="4"/>
            <w:r>
              <w:rPr>
                <w:rFonts w:ascii="Times New Roman" w:hAnsi="Times New Roman" w:hint="eastAsia"/>
                <w:position w:val="-2"/>
                <w:sz w:val="24"/>
                <w:szCs w:val="24"/>
                <w:shd w:val="pct10" w:color="auto" w:fill="FFFFFF"/>
              </w:rPr>
              <w:t>of</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the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call</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auction</w:t>
            </w:r>
            <w:r>
              <w:rPr>
                <w:rFonts w:ascii="Times New Roman" w:hAnsi="Times New Roman"/>
                <w:position w:val="-2"/>
                <w:sz w:val="24"/>
                <w:szCs w:val="24"/>
              </w:rPr>
              <w:t xml:space="preserve"> shall be the price most proximate to the </w:t>
            </w:r>
            <w:r>
              <w:rPr>
                <w:rFonts w:ascii="Times New Roman" w:hAnsi="Times New Roman"/>
                <w:dstrike/>
                <w:position w:val="-2"/>
                <w:sz w:val="24"/>
                <w:szCs w:val="24"/>
              </w:rPr>
              <w:t>settlement price of the immediately previous trading day, and</w:t>
            </w:r>
            <w:r>
              <w:rPr>
                <w:rFonts w:ascii="Times New Roman" w:hAnsi="Times New Roman" w:hint="eastAsia"/>
                <w:position w:val="-2"/>
                <w:sz w:val="24"/>
                <w:szCs w:val="24"/>
                <w:shd w:val="pct10" w:color="auto" w:fill="FFFFFF"/>
              </w:rPr>
              <w:t xml:space="preserve"> last</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price</w:t>
            </w:r>
            <w:r>
              <w:rPr>
                <w:rFonts w:ascii="Times New Roman" w:hAnsi="Times New Roman"/>
                <w:position w:val="-2"/>
                <w:sz w:val="24"/>
                <w:szCs w:val="24"/>
                <w:shd w:val="pct10" w:color="auto" w:fill="FFFFFF"/>
              </w:rPr>
              <w:t xml:space="preserve">; </w:t>
            </w:r>
            <w:bookmarkStart w:id="5" w:name="_Hlk131590075"/>
            <w:r>
              <w:rPr>
                <w:rFonts w:ascii="Times New Roman" w:hAnsi="Times New Roman" w:hint="eastAsia"/>
                <w:position w:val="-2"/>
                <w:sz w:val="24"/>
                <w:szCs w:val="24"/>
                <w:shd w:val="pct10" w:color="auto" w:fill="FFFFFF"/>
              </w:rPr>
              <w:t>if</w:t>
            </w:r>
            <w:bookmarkEnd w:id="5"/>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there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is</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no</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last</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price</w:t>
            </w:r>
            <w:r>
              <w:rPr>
                <w:rFonts w:ascii="Times New Roman" w:hAnsi="Times New Roman"/>
                <w:position w:val="-2"/>
                <w:sz w:val="24"/>
                <w:szCs w:val="24"/>
                <w:shd w:val="pct10" w:color="auto" w:fill="FFFFFF"/>
              </w:rPr>
              <w:t xml:space="preserve">, </w:t>
            </w:r>
            <w:r>
              <w:rPr>
                <w:rFonts w:ascii="Times New Roman" w:hAnsi="Times New Roman"/>
                <w:position w:val="-2"/>
                <w:sz w:val="24"/>
                <w:szCs w:val="24"/>
              </w:rPr>
              <w:t xml:space="preserve">the </w:t>
            </w:r>
            <w:r>
              <w:rPr>
                <w:rFonts w:ascii="Times New Roman" w:hAnsi="Times New Roman"/>
                <w:dstrike/>
                <w:position w:val="-2"/>
                <w:sz w:val="24"/>
                <w:szCs w:val="24"/>
              </w:rPr>
              <w:t>opening</w:t>
            </w:r>
            <w:r>
              <w:rPr>
                <w:rFonts w:ascii="Times New Roman" w:hAnsi="Times New Roman"/>
                <w:position w:val="-2"/>
                <w:sz w:val="24"/>
                <w:szCs w:val="24"/>
              </w:rPr>
              <w:t xml:space="preserve"> price of the newly listed contract shall be the price proximate to the listing price</w:t>
            </w:r>
            <w:bookmarkStart w:id="6" w:name="_Hlk131590110"/>
            <w:r>
              <w:rPr>
                <w:rFonts w:ascii="Times New Roman" w:hAnsi="Times New Roman"/>
                <w:position w:val="-2"/>
                <w:sz w:val="24"/>
                <w:szCs w:val="24"/>
                <w:shd w:val="pct10" w:color="auto" w:fill="FFFFFF"/>
              </w:rPr>
              <w:t xml:space="preserve">, and </w:t>
            </w:r>
            <w:bookmarkEnd w:id="6"/>
            <w:r>
              <w:rPr>
                <w:rFonts w:ascii="Times New Roman" w:hAnsi="Times New Roman" w:hint="eastAsia"/>
                <w:position w:val="-2"/>
                <w:sz w:val="24"/>
                <w:szCs w:val="24"/>
                <w:shd w:val="pct10" w:color="auto" w:fill="FFFFFF"/>
              </w:rPr>
              <w:t>the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price</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of</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other</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contracts</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shall</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be</w:t>
            </w:r>
            <w:r>
              <w:rPr>
                <w:rFonts w:ascii="Times New Roman" w:hAnsi="Times New Roman"/>
                <w:position w:val="-2"/>
                <w:sz w:val="24"/>
                <w:szCs w:val="24"/>
                <w:shd w:val="pct10" w:color="auto" w:fill="FFFFFF"/>
              </w:rPr>
              <w:t xml:space="preserve"> the price most proximate to the settlement price of the immediately previous trading day</w:t>
            </w:r>
            <w:r>
              <w:rPr>
                <w:rFonts w:ascii="Times New Roman" w:hAnsi="Times New Roman"/>
                <w:position w:val="-2"/>
                <w:sz w:val="24"/>
                <w:szCs w:val="24"/>
              </w:rPr>
              <w:t>.</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position w:val="-2"/>
                <w:sz w:val="24"/>
                <w:szCs w:val="24"/>
              </w:rPr>
            </w:pPr>
            <w:r>
              <w:rPr>
                <w:rFonts w:ascii="Times New Roman" w:hAnsi="Times New Roman"/>
                <w:position w:val="-2"/>
                <w:sz w:val="24"/>
                <w:szCs w:val="24"/>
              </w:rPr>
              <w:t>Article 44 The unconcluded declaration forms in the opening call auction shall automatically participate in the  auction trading after the market opens.</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position w:val="-2"/>
                <w:sz w:val="24"/>
                <w:szCs w:val="24"/>
              </w:rPr>
            </w:pPr>
            <w:r>
              <w:rPr>
                <w:rFonts w:ascii="Times New Roman" w:hAnsi="Times New Roman"/>
                <w:position w:val="-2"/>
                <w:sz w:val="24"/>
                <w:szCs w:val="24"/>
              </w:rPr>
              <w:t xml:space="preserve">Article 44 The unconcluded </w:t>
            </w:r>
            <w:r>
              <w:rPr>
                <w:rFonts w:ascii="Times New Roman" w:hAnsi="Times New Roman"/>
                <w:dstrike/>
                <w:position w:val="-2"/>
                <w:sz w:val="24"/>
                <w:szCs w:val="24"/>
              </w:rPr>
              <w:t xml:space="preserve">declaration forms </w:t>
            </w:r>
            <w:r>
              <w:rPr>
                <w:rFonts w:ascii="Times New Roman" w:hAnsi="Times New Roman" w:hint="eastAsia"/>
                <w:position w:val="-2"/>
                <w:sz w:val="24"/>
                <w:szCs w:val="24"/>
                <w:shd w:val="pct10" w:color="auto" w:fill="FFFFFF"/>
              </w:rPr>
              <w:t>orders</w:t>
            </w:r>
            <w:r>
              <w:rPr>
                <w:rFonts w:ascii="Times New Roman" w:hAnsi="Times New Roman"/>
                <w:position w:val="-2"/>
                <w:sz w:val="24"/>
                <w:szCs w:val="24"/>
                <w:shd w:val="pct10" w:color="auto" w:fill="FFFFFF"/>
              </w:rPr>
              <w:t> </w:t>
            </w:r>
            <w:r>
              <w:rPr>
                <w:rFonts w:ascii="Times New Roman" w:hAnsi="Times New Roman"/>
                <w:position w:val="-2"/>
                <w:sz w:val="24"/>
                <w:szCs w:val="24"/>
              </w:rPr>
              <w:t xml:space="preserve">in the </w:t>
            </w:r>
            <w:r>
              <w:rPr>
                <w:rFonts w:ascii="Times New Roman" w:hAnsi="Times New Roman"/>
                <w:dstrike/>
                <w:position w:val="-2"/>
                <w:sz w:val="24"/>
                <w:szCs w:val="24"/>
              </w:rPr>
              <w:t>opening</w:t>
            </w:r>
            <w:r>
              <w:rPr>
                <w:rFonts w:ascii="Times New Roman" w:eastAsia="仿宋_GB2312" w:hAnsi="Times New Roman" w:cs="Times New Roman"/>
                <w:dstrike/>
                <w:color w:val="000000"/>
                <w:sz w:val="24"/>
                <w:szCs w:val="24"/>
              </w:rPr>
              <w:t> </w:t>
            </w:r>
            <w:r>
              <w:rPr>
                <w:rFonts w:ascii="Times New Roman" w:hAnsi="Times New Roman"/>
                <w:position w:val="-2"/>
                <w:sz w:val="24"/>
                <w:szCs w:val="24"/>
              </w:rPr>
              <w:t xml:space="preserve">call auction shall automatically participate in the </w:t>
            </w:r>
            <w:r>
              <w:rPr>
                <w:rFonts w:ascii="Times New Roman" w:hAnsi="Times New Roman" w:hint="eastAsia"/>
                <w:position w:val="-2"/>
                <w:sz w:val="24"/>
                <w:szCs w:val="24"/>
                <w:shd w:val="pct10" w:color="auto" w:fill="FFFFFF"/>
              </w:rPr>
              <w:t>subsequent</w:t>
            </w:r>
            <w:r>
              <w:rPr>
                <w:rFonts w:ascii="Times New Roman" w:hAnsi="Times New Roman"/>
                <w:position w:val="-2"/>
                <w:sz w:val="24"/>
                <w:szCs w:val="24"/>
              </w:rPr>
              <w:t xml:space="preserve"> auction trading </w:t>
            </w:r>
            <w:r>
              <w:rPr>
                <w:rFonts w:ascii="Times New Roman" w:eastAsia="仿宋_GB2312" w:hAnsi="Times New Roman" w:cs="Times New Roman"/>
                <w:dstrike/>
                <w:color w:val="000000"/>
                <w:sz w:val="24"/>
                <w:szCs w:val="24"/>
              </w:rPr>
              <w:t xml:space="preserve"> after the market opens</w:t>
            </w:r>
            <w:r>
              <w:rPr>
                <w:rFonts w:ascii="Times New Roman" w:hAnsi="Times New Roman"/>
                <w:position w:val="-2"/>
                <w:sz w:val="24"/>
                <w:szCs w:val="24"/>
              </w:rPr>
              <w:t>.</w:t>
            </w:r>
          </w:p>
          <w:p w:rsidR="001E3751" w:rsidRDefault="001E3751" w:rsidP="00EC00CD">
            <w:pPr>
              <w:adjustRightInd w:val="0"/>
              <w:snapToGrid w:val="0"/>
              <w:spacing w:before="200" w:line="288" w:lineRule="auto"/>
              <w:rPr>
                <w:rFonts w:ascii="Times New Roman" w:hAnsi="Times New Roman"/>
                <w:position w:val="-2"/>
                <w:sz w:val="24"/>
                <w:szCs w:val="24"/>
                <w:shd w:val="pct10" w:color="auto" w:fill="FFFFFF"/>
              </w:rPr>
            </w:pPr>
            <w:bookmarkStart w:id="7" w:name="_Hlk131590166"/>
            <w:r>
              <w:rPr>
                <w:rFonts w:ascii="Times New Roman" w:hAnsi="Times New Roman"/>
                <w:position w:val="-2"/>
                <w:sz w:val="24"/>
                <w:szCs w:val="24"/>
                <w:shd w:val="pct10" w:color="auto" w:fill="FFFFFF"/>
              </w:rPr>
              <w:lastRenderedPageBreak/>
              <w:t xml:space="preserve">At the end of the night trading period, </w:t>
            </w:r>
            <w:bookmarkEnd w:id="7"/>
            <w:r>
              <w:rPr>
                <w:rFonts w:ascii="Times New Roman" w:hAnsi="Times New Roman" w:hint="eastAsia"/>
                <w:position w:val="-2"/>
                <w:sz w:val="24"/>
                <w:szCs w:val="24"/>
                <w:shd w:val="pct10" w:color="auto" w:fill="FFFFFF"/>
              </w:rPr>
              <w:t>the</w:t>
            </w:r>
            <w:r>
              <w:rPr>
                <w:rFonts w:ascii="Times New Roman" w:hAnsi="Times New Roman"/>
                <w:position w:val="-2"/>
                <w:sz w:val="24"/>
                <w:szCs w:val="24"/>
                <w:shd w:val="pct10" w:color="auto" w:fill="FFFFFF"/>
              </w:rPr>
              <w:t xml:space="preserve"> un</w:t>
            </w:r>
            <w:r>
              <w:rPr>
                <w:rFonts w:ascii="Times New Roman" w:hAnsi="Times New Roman" w:hint="eastAsia"/>
                <w:position w:val="-2"/>
                <w:sz w:val="24"/>
                <w:szCs w:val="24"/>
                <w:shd w:val="pct10" w:color="auto" w:fill="FFFFFF"/>
              </w:rPr>
              <w:t>concluded</w:t>
            </w:r>
            <w:r>
              <w:rPr>
                <w:rFonts w:ascii="Times New Roman" w:hAnsi="Times New Roman"/>
                <w:position w:val="-2"/>
                <w:sz w:val="24"/>
                <w:szCs w:val="24"/>
                <w:shd w:val="pct10" w:color="auto" w:fill="FFFFFF"/>
              </w:rPr>
              <w:t xml:space="preserve"> trading orders shall automatically participate in the day trading </w:t>
            </w:r>
            <w:r>
              <w:rPr>
                <w:rFonts w:ascii="Times New Roman" w:hAnsi="Times New Roman" w:hint="eastAsia"/>
                <w:position w:val="-2"/>
                <w:sz w:val="24"/>
                <w:szCs w:val="24"/>
                <w:shd w:val="pct10" w:color="auto" w:fill="FFFFFF"/>
              </w:rPr>
              <w:t>call</w:t>
            </w:r>
            <w:r>
              <w:rPr>
                <w:rFonts w:ascii="Times New Roman" w:hAnsi="Times New Roman"/>
                <w:position w:val="-2"/>
                <w:sz w:val="24"/>
                <w:szCs w:val="24"/>
                <w:shd w:val="pct10" w:color="auto" w:fill="FFFFFF"/>
              </w:rPr>
              <w:t xml:space="preserve"> auction.</w:t>
            </w:r>
          </w:p>
          <w:p w:rsidR="001E3751" w:rsidRDefault="001E3751" w:rsidP="00EC00CD">
            <w:pPr>
              <w:adjustRightInd w:val="0"/>
              <w:snapToGrid w:val="0"/>
              <w:spacing w:before="200" w:line="288" w:lineRule="auto"/>
              <w:rPr>
                <w:rFonts w:ascii="Times New Roman" w:hAnsi="Times New Roman"/>
                <w:position w:val="-2"/>
                <w:sz w:val="24"/>
                <w:szCs w:val="24"/>
              </w:rPr>
            </w:pPr>
            <w:r>
              <w:rPr>
                <w:rFonts w:ascii="Times New Roman" w:hAnsi="Times New Roman"/>
                <w:position w:val="-2"/>
                <w:sz w:val="24"/>
                <w:szCs w:val="24"/>
                <w:shd w:val="pct10" w:color="auto" w:fill="FFFFFF"/>
              </w:rPr>
              <w:t>Untriggered stop orders</w:t>
            </w:r>
            <w:r w:rsidRPr="000E597A">
              <w:rPr>
                <w:rFonts w:ascii="Times New Roman" w:hAnsi="Times New Roman"/>
                <w:position w:val="-2"/>
                <w:sz w:val="24"/>
                <w:szCs w:val="24"/>
                <w:shd w:val="pct10" w:color="auto" w:fill="FFFFFF"/>
              </w:rPr>
              <w:t>/</w:t>
            </w:r>
            <w:r>
              <w:rPr>
                <w:rFonts w:ascii="Times New Roman" w:hAnsi="Times New Roman"/>
                <w:position w:val="-2"/>
                <w:sz w:val="24"/>
                <w:szCs w:val="24"/>
                <w:shd w:val="pct10" w:color="auto" w:fill="FFFFFF"/>
              </w:rPr>
              <w:t xml:space="preserve">stop limit orders and </w:t>
            </w:r>
            <w:r>
              <w:rPr>
                <w:rFonts w:ascii="Times New Roman" w:hAnsi="Times New Roman" w:hint="eastAsia"/>
                <w:position w:val="-2"/>
                <w:sz w:val="24"/>
                <w:szCs w:val="24"/>
                <w:shd w:val="pct10" w:color="auto" w:fill="FFFFFF"/>
              </w:rPr>
              <w:t>spread</w:t>
            </w:r>
            <w:r>
              <w:rPr>
                <w:rFonts w:ascii="Times New Roman" w:hAnsi="Times New Roman"/>
                <w:position w:val="-2"/>
                <w:sz w:val="24"/>
                <w:szCs w:val="24"/>
                <w:shd w:val="pct10" w:color="auto" w:fill="FFFFFF"/>
              </w:rPr>
              <w:t xml:space="preserve"> order</w:t>
            </w:r>
            <w:r>
              <w:rPr>
                <w:rFonts w:ascii="Times New Roman" w:hAnsi="Times New Roman" w:hint="eastAsia"/>
                <w:position w:val="-2"/>
                <w:sz w:val="24"/>
                <w:szCs w:val="24"/>
                <w:shd w:val="pct10" w:color="auto" w:fill="FFFFFF"/>
              </w:rPr>
              <w:t>s</w:t>
            </w:r>
            <w:r>
              <w:rPr>
                <w:rFonts w:ascii="Times New Roman" w:hAnsi="Times New Roman"/>
                <w:position w:val="-2"/>
                <w:sz w:val="24"/>
                <w:szCs w:val="24"/>
                <w:shd w:val="pct10" w:color="auto" w:fill="FFFFFF"/>
              </w:rPr>
              <w:t xml:space="preserve"> shall not </w:t>
            </w:r>
            <w:r>
              <w:rPr>
                <w:rFonts w:ascii="Times New Roman" w:hAnsi="Times New Roman" w:hint="eastAsia"/>
                <w:position w:val="-2"/>
                <w:sz w:val="24"/>
                <w:szCs w:val="24"/>
                <w:shd w:val="pct10" w:color="auto" w:fill="FFFFFF"/>
              </w:rPr>
              <w:t>part</w:t>
            </w:r>
            <w:r>
              <w:rPr>
                <w:rFonts w:ascii="Times New Roman" w:hAnsi="Times New Roman"/>
                <w:position w:val="-2"/>
                <w:sz w:val="24"/>
                <w:szCs w:val="24"/>
                <w:shd w:val="pct10" w:color="auto" w:fill="FFFFFF"/>
              </w:rPr>
              <w:t>icipate in call auction order-matching.</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lastRenderedPageBreak/>
              <w:t>A</w:t>
            </w:r>
            <w:r>
              <w:rPr>
                <w:rFonts w:ascii="Times New Roman" w:hAnsi="Times New Roman" w:hint="eastAsia"/>
                <w:sz w:val="24"/>
                <w:szCs w:val="24"/>
              </w:rPr>
              <w:t>rticle</w:t>
            </w:r>
            <w:r>
              <w:rPr>
                <w:rFonts w:ascii="Times New Roman" w:hAnsi="Times New Roman"/>
                <w:sz w:val="24"/>
                <w:szCs w:val="24"/>
              </w:rPr>
              <w:t xml:space="preserve"> 45 The </w:t>
            </w:r>
            <w:r>
              <w:rPr>
                <w:rFonts w:ascii="Times New Roman" w:hAnsi="Times New Roman" w:hint="eastAsia"/>
                <w:sz w:val="24"/>
                <w:szCs w:val="24"/>
              </w:rPr>
              <w:t>order</w:t>
            </w:r>
            <w:r>
              <w:rPr>
                <w:rFonts w:ascii="Times New Roman" w:hAnsi="Times New Roman"/>
                <w:sz w:val="24"/>
                <w:szCs w:val="24"/>
              </w:rPr>
              <w:t>-matching trade price shall be equal to the middle one of the buying price ("</w:t>
            </w:r>
            <w:r>
              <w:rPr>
                <w:rFonts w:ascii="Times New Roman" w:hAnsi="Times New Roman"/>
                <w:b/>
                <w:bCs/>
                <w:sz w:val="24"/>
                <w:szCs w:val="24"/>
              </w:rPr>
              <w:t>bp</w:t>
            </w:r>
            <w:r>
              <w:rPr>
                <w:rFonts w:ascii="Times New Roman" w:hAnsi="Times New Roman"/>
                <w:sz w:val="24"/>
                <w:szCs w:val="24"/>
              </w:rPr>
              <w:t>"), the selling price ("</w:t>
            </w:r>
            <w:r>
              <w:rPr>
                <w:rFonts w:ascii="Times New Roman" w:hAnsi="Times New Roman"/>
                <w:b/>
                <w:bCs/>
                <w:sz w:val="24"/>
                <w:szCs w:val="24"/>
              </w:rPr>
              <w:t>sp</w:t>
            </w:r>
            <w:r>
              <w:rPr>
                <w:rFonts w:ascii="Times New Roman" w:hAnsi="Times New Roman"/>
                <w:sz w:val="24"/>
                <w:szCs w:val="24"/>
              </w:rPr>
              <w:t>") and the current price ("</w:t>
            </w:r>
            <w:r>
              <w:rPr>
                <w:rFonts w:ascii="Times New Roman" w:hAnsi="Times New Roman"/>
                <w:b/>
                <w:bCs/>
                <w:sz w:val="24"/>
                <w:szCs w:val="24"/>
              </w:rPr>
              <w:t>cp</w:t>
            </w:r>
            <w:r>
              <w:rPr>
                <w:rFonts w:ascii="Times New Roman" w:hAnsi="Times New Roman"/>
                <w:sz w:val="24"/>
                <w:szCs w:val="24"/>
              </w:rPr>
              <w:t>") after the market opens, that is,</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bp≥sp≥cp, the last price = sp;</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bp≥cp≥sp, the last price = cp; or</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cp≥bp≥sp, the last price = bp.</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rticle</w:t>
            </w:r>
            <w:r>
              <w:rPr>
                <w:rFonts w:ascii="Times New Roman" w:hAnsi="Times New Roman"/>
                <w:sz w:val="24"/>
                <w:szCs w:val="24"/>
              </w:rPr>
              <w:t xml:space="preserve"> 45 The </w:t>
            </w:r>
            <w:r>
              <w:rPr>
                <w:rFonts w:ascii="Times New Roman" w:hAnsi="Times New Roman" w:hint="eastAsia"/>
                <w:sz w:val="24"/>
                <w:szCs w:val="24"/>
              </w:rPr>
              <w:t>order</w:t>
            </w:r>
            <w:r>
              <w:rPr>
                <w:rFonts w:ascii="Times New Roman" w:hAnsi="Times New Roman"/>
                <w:sz w:val="24"/>
                <w:szCs w:val="24"/>
              </w:rPr>
              <w:t>-</w:t>
            </w:r>
            <w:r>
              <w:rPr>
                <w:rFonts w:ascii="Times New Roman" w:hAnsi="Times New Roman" w:hint="eastAsia"/>
                <w:sz w:val="24"/>
                <w:szCs w:val="24"/>
              </w:rPr>
              <w:t>matching</w:t>
            </w:r>
            <w:r>
              <w:rPr>
                <w:rFonts w:ascii="Times New Roman" w:hAnsi="Times New Roman"/>
                <w:sz w:val="24"/>
                <w:szCs w:val="24"/>
              </w:rPr>
              <w:t xml:space="preserve"> trade price </w:t>
            </w:r>
            <w:bookmarkStart w:id="8" w:name="_Hlk131590205"/>
            <w:r>
              <w:rPr>
                <w:rFonts w:ascii="Times New Roman" w:hAnsi="Times New Roman" w:hint="eastAsia"/>
                <w:sz w:val="24"/>
                <w:szCs w:val="24"/>
                <w:shd w:val="pct10" w:color="auto" w:fill="FFFFFF"/>
              </w:rPr>
              <w:t>in</w:t>
            </w:r>
            <w:bookmarkEnd w:id="8"/>
            <w:r>
              <w:rPr>
                <w:rFonts w:ascii="Times New Roman" w:hAnsi="Times New Roman"/>
                <w:sz w:val="24"/>
                <w:szCs w:val="24"/>
                <w:shd w:val="pct10" w:color="auto" w:fill="FFFFFF"/>
              </w:rPr>
              <w:t> </w:t>
            </w:r>
            <w:r>
              <w:rPr>
                <w:rFonts w:ascii="Times New Roman" w:hAnsi="Times New Roman" w:hint="eastAsia"/>
                <w:sz w:val="24"/>
                <w:szCs w:val="24"/>
                <w:shd w:val="pct10" w:color="auto" w:fill="FFFFFF"/>
              </w:rPr>
              <w:t>the</w:t>
            </w:r>
            <w:r>
              <w:rPr>
                <w:rFonts w:ascii="Times New Roman" w:hAnsi="Times New Roman"/>
                <w:sz w:val="24"/>
                <w:szCs w:val="24"/>
                <w:shd w:val="pct10" w:color="auto" w:fill="FFFFFF"/>
              </w:rPr>
              <w:t xml:space="preserve"> continuous auction </w:t>
            </w:r>
            <w:r>
              <w:rPr>
                <w:rFonts w:ascii="Times New Roman" w:hAnsi="Times New Roman" w:hint="eastAsia"/>
                <w:sz w:val="24"/>
                <w:szCs w:val="24"/>
                <w:shd w:val="pct10" w:color="auto" w:fill="FFFFFF"/>
              </w:rPr>
              <w:t>trading</w:t>
            </w:r>
            <w:r>
              <w:rPr>
                <w:rFonts w:ascii="Times New Roman" w:hAnsi="Times New Roman"/>
                <w:sz w:val="24"/>
                <w:szCs w:val="24"/>
                <w:shd w:val="pct10" w:color="auto" w:fill="FFFFFF"/>
              </w:rPr>
              <w:t> </w:t>
            </w:r>
            <w:r>
              <w:rPr>
                <w:rFonts w:ascii="Times New Roman" w:hAnsi="Times New Roman"/>
                <w:sz w:val="24"/>
                <w:szCs w:val="24"/>
              </w:rPr>
              <w:t>shall be equal to the middle one of the buying price ("</w:t>
            </w:r>
            <w:r>
              <w:rPr>
                <w:rFonts w:ascii="Times New Roman" w:hAnsi="Times New Roman"/>
                <w:b/>
                <w:bCs/>
                <w:sz w:val="24"/>
                <w:szCs w:val="24"/>
              </w:rPr>
              <w:t>bp</w:t>
            </w:r>
            <w:r>
              <w:rPr>
                <w:rFonts w:ascii="Times New Roman" w:hAnsi="Times New Roman"/>
                <w:sz w:val="24"/>
                <w:szCs w:val="24"/>
              </w:rPr>
              <w:t>"), the selling price ("</w:t>
            </w:r>
            <w:r>
              <w:rPr>
                <w:rFonts w:ascii="Times New Roman" w:hAnsi="Times New Roman"/>
                <w:b/>
                <w:bCs/>
                <w:sz w:val="24"/>
                <w:szCs w:val="24"/>
              </w:rPr>
              <w:t>sp</w:t>
            </w:r>
            <w:r>
              <w:rPr>
                <w:rFonts w:ascii="Times New Roman" w:hAnsi="Times New Roman"/>
                <w:sz w:val="24"/>
                <w:szCs w:val="24"/>
              </w:rPr>
              <w:t>") and the current price ("</w:t>
            </w:r>
            <w:r>
              <w:rPr>
                <w:rFonts w:ascii="Times New Roman" w:hAnsi="Times New Roman"/>
                <w:b/>
                <w:bCs/>
                <w:sz w:val="24"/>
                <w:szCs w:val="24"/>
              </w:rPr>
              <w:t>cp</w:t>
            </w:r>
            <w:r>
              <w:rPr>
                <w:rFonts w:ascii="Times New Roman" w:hAnsi="Times New Roman"/>
                <w:sz w:val="24"/>
                <w:szCs w:val="24"/>
              </w:rPr>
              <w:t>") after the market opens, that is,</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bp≥sp≥cp, the last price = sp;</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bp≥cp≥sp, the last price = cp; or</w:t>
            </w:r>
          </w:p>
          <w:p w:rsidR="001E3751" w:rsidRDefault="001E3751" w:rsidP="00EC00CD">
            <w:pPr>
              <w:adjustRightInd w:val="0"/>
              <w:snapToGrid w:val="0"/>
              <w:spacing w:before="200" w:line="288" w:lineRule="auto"/>
              <w:rPr>
                <w:rFonts w:ascii="Times New Roman" w:hAnsi="Times New Roman"/>
                <w:sz w:val="24"/>
                <w:szCs w:val="24"/>
              </w:rPr>
            </w:pPr>
            <w:r>
              <w:rPr>
                <w:rFonts w:ascii="Times New Roman" w:hAnsi="Times New Roman"/>
                <w:sz w:val="24"/>
                <w:szCs w:val="24"/>
              </w:rPr>
              <w:t>Where cp≥bp≥sp, the last price = bp.</w:t>
            </w:r>
          </w:p>
          <w:p w:rsidR="001E3751" w:rsidRDefault="001E3751" w:rsidP="00EC00CD">
            <w:pPr>
              <w:adjustRightInd w:val="0"/>
              <w:snapToGrid w:val="0"/>
              <w:spacing w:before="200" w:line="288" w:lineRule="auto"/>
              <w:rPr>
                <w:rFonts w:ascii="Times New Roman" w:hAnsi="Times New Roman"/>
                <w:position w:val="-2"/>
                <w:sz w:val="24"/>
                <w:szCs w:val="24"/>
              </w:rPr>
            </w:pPr>
            <w:bookmarkStart w:id="9" w:name="_Hlk131590240"/>
            <w:r>
              <w:rPr>
                <w:rFonts w:ascii="Times New Roman" w:hAnsi="Times New Roman"/>
                <w:position w:val="-2"/>
                <w:sz w:val="24"/>
                <w:szCs w:val="24"/>
                <w:shd w:val="pct10" w:color="auto" w:fill="FFFFFF"/>
              </w:rPr>
              <w:t>In case there is no trade order concluded</w:t>
            </w:r>
            <w:bookmarkEnd w:id="9"/>
            <w:r>
              <w:rPr>
                <w:rFonts w:ascii="Times New Roman" w:hAnsi="Times New Roman" w:hint="eastAsia"/>
                <w:position w:val="-2"/>
                <w:sz w:val="24"/>
                <w:szCs w:val="24"/>
                <w:shd w:val="pct10" w:color="auto" w:fill="FFFFFF"/>
              </w:rPr>
              <w:t> </w:t>
            </w:r>
            <w:r>
              <w:rPr>
                <w:rFonts w:ascii="Times New Roman" w:hAnsi="Times New Roman"/>
                <w:position w:val="-2"/>
                <w:sz w:val="24"/>
                <w:szCs w:val="24"/>
                <w:shd w:val="pct10" w:color="auto" w:fill="FFFFFF"/>
              </w:rPr>
              <w:t xml:space="preserve">in </w:t>
            </w:r>
            <w:r>
              <w:rPr>
                <w:rFonts w:ascii="Times New Roman" w:hAnsi="Times New Roman" w:hint="eastAsia"/>
                <w:position w:val="-2"/>
                <w:sz w:val="24"/>
                <w:szCs w:val="24"/>
                <w:shd w:val="pct10" w:color="auto" w:fill="FFFFFF"/>
              </w:rPr>
              <w:t>call</w:t>
            </w:r>
            <w:r>
              <w:rPr>
                <w:rFonts w:ascii="Times New Roman" w:hAnsi="Times New Roman"/>
                <w:position w:val="-2"/>
                <w:sz w:val="24"/>
                <w:szCs w:val="24"/>
                <w:shd w:val="pct10" w:color="auto" w:fill="FFFFFF"/>
              </w:rPr>
              <w:t> </w:t>
            </w:r>
            <w:r>
              <w:rPr>
                <w:rFonts w:ascii="Times New Roman" w:hAnsi="Times New Roman" w:hint="eastAsia"/>
                <w:position w:val="-2"/>
                <w:sz w:val="24"/>
                <w:szCs w:val="24"/>
                <w:shd w:val="pct10" w:color="auto" w:fill="FFFFFF"/>
              </w:rPr>
              <w:t>auction</w:t>
            </w:r>
            <w:r>
              <w:rPr>
                <w:rFonts w:ascii="Times New Roman" w:hAnsi="Times New Roman"/>
                <w:position w:val="-2"/>
                <w:sz w:val="24"/>
                <w:szCs w:val="24"/>
                <w:shd w:val="pct10" w:color="auto" w:fill="FFFFFF"/>
              </w:rPr>
              <w:t xml:space="preserve">, the cp of the </w:t>
            </w:r>
            <w:r>
              <w:rPr>
                <w:rFonts w:ascii="Times New Roman" w:hAnsi="Times New Roman" w:hint="eastAsia"/>
                <w:position w:val="-2"/>
                <w:sz w:val="24"/>
                <w:szCs w:val="24"/>
                <w:shd w:val="pct10" w:color="auto" w:fill="FFFFFF"/>
              </w:rPr>
              <w:t>first</w:t>
            </w:r>
            <w:r>
              <w:rPr>
                <w:rFonts w:ascii="Times New Roman" w:hAnsi="Times New Roman"/>
                <w:position w:val="-2"/>
                <w:sz w:val="24"/>
                <w:szCs w:val="24"/>
                <w:shd w:val="pct10" w:color="auto" w:fill="FFFFFF"/>
              </w:rPr>
              <w:t xml:space="preserve"> trade matched in the </w:t>
            </w:r>
            <w:r>
              <w:rPr>
                <w:rFonts w:ascii="Times New Roman" w:hAnsi="Times New Roman" w:hint="eastAsia"/>
                <w:position w:val="-2"/>
                <w:sz w:val="24"/>
                <w:szCs w:val="24"/>
                <w:shd w:val="pct10" w:color="auto" w:fill="FFFFFF"/>
              </w:rPr>
              <w:t>continuous</w:t>
            </w:r>
            <w:r>
              <w:rPr>
                <w:rFonts w:ascii="Times New Roman" w:hAnsi="Times New Roman"/>
                <w:position w:val="-2"/>
                <w:sz w:val="24"/>
                <w:szCs w:val="24"/>
                <w:shd w:val="pct10" w:color="auto" w:fill="FFFFFF"/>
              </w:rPr>
              <w:t xml:space="preserve"> auction</w:t>
            </w:r>
            <w:r>
              <w:rPr>
                <w:rFonts w:ascii="Times New Roman" w:hAnsi="Times New Roman"/>
                <w:sz w:val="24"/>
                <w:szCs w:val="24"/>
                <w:shd w:val="pct10" w:color="auto" w:fill="FFFFFF"/>
              </w:rPr>
              <w:t> </w:t>
            </w:r>
            <w:r>
              <w:rPr>
                <w:rFonts w:ascii="Times New Roman" w:hAnsi="Times New Roman" w:hint="eastAsia"/>
                <w:position w:val="-2"/>
                <w:sz w:val="24"/>
                <w:szCs w:val="24"/>
                <w:shd w:val="pct10" w:color="auto" w:fill="FFFFFF"/>
              </w:rPr>
              <w:t>trading</w:t>
            </w:r>
            <w:r>
              <w:rPr>
                <w:rFonts w:ascii="Times New Roman" w:hAnsi="Times New Roman"/>
                <w:position w:val="-2"/>
                <w:sz w:val="24"/>
                <w:szCs w:val="24"/>
                <w:shd w:val="pct10" w:color="auto" w:fill="FFFFFF"/>
              </w:rPr>
              <w:t xml:space="preserve"> shall be the closing price of the </w:t>
            </w:r>
            <w:r>
              <w:rPr>
                <w:rFonts w:ascii="Times New Roman" w:hAnsi="Times New Roman" w:hint="eastAsia"/>
                <w:position w:val="-2"/>
                <w:sz w:val="24"/>
                <w:szCs w:val="24"/>
                <w:shd w:val="pct10" w:color="auto" w:fill="FFFFFF"/>
              </w:rPr>
              <w:t>immediately</w:t>
            </w:r>
            <w:r>
              <w:rPr>
                <w:rFonts w:ascii="Times New Roman" w:hAnsi="Times New Roman"/>
                <w:position w:val="-2"/>
                <w:sz w:val="24"/>
                <w:szCs w:val="24"/>
                <w:shd w:val="pct10" w:color="auto" w:fill="FFFFFF"/>
              </w:rPr>
              <w:t xml:space="preserve"> previous trading day; the cp of newly listed contracts shall be the listing price.</w:t>
            </w:r>
          </w:p>
        </w:tc>
      </w:tr>
    </w:tbl>
    <w:p w:rsidR="001E3751" w:rsidRDefault="001E3751" w:rsidP="001E3751">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 xml:space="preserve"> </w:t>
      </w:r>
    </w:p>
    <w:p w:rsidR="001E3751" w:rsidRDefault="001E3751" w:rsidP="001E3751">
      <w:pPr>
        <w:adjustRightInd w:val="0"/>
        <w:snapToGrid w:val="0"/>
        <w:spacing w:before="200" w:line="288" w:lineRule="auto"/>
        <w:jc w:val="left"/>
        <w:rPr>
          <w:rFonts w:ascii="Times New Roman" w:hAnsi="Times New Roman" w:cs="Times New Roman"/>
          <w:sz w:val="24"/>
          <w:szCs w:val="24"/>
        </w:rPr>
      </w:pPr>
      <w:r>
        <w:rPr>
          <w:rFonts w:ascii="Times New Roman" w:hAnsi="Times New Roman" w:cs="Times New Roman"/>
          <w:sz w:val="24"/>
          <w:szCs w:val="24"/>
        </w:rPr>
        <w:br w:type="page"/>
      </w:r>
    </w:p>
    <w:p w:rsidR="001E3751" w:rsidRDefault="001E3751" w:rsidP="001E3751">
      <w:pPr>
        <w:pStyle w:val="1"/>
        <w:numPr>
          <w:ilvl w:val="0"/>
          <w:numId w:val="1"/>
        </w:numPr>
        <w:adjustRightInd w:val="0"/>
        <w:snapToGrid w:val="0"/>
        <w:spacing w:before="200" w:line="288" w:lineRule="auto"/>
        <w:ind w:firstLineChars="0"/>
        <w:jc w:val="center"/>
        <w:outlineLvl w:val="1"/>
        <w:rPr>
          <w:rFonts w:ascii="Times New Roman" w:hAnsi="Times New Roman" w:cs="Times New Roman"/>
          <w:color w:val="000000"/>
          <w:sz w:val="24"/>
          <w:szCs w:val="24"/>
        </w:rPr>
      </w:pPr>
      <w:r>
        <w:rPr>
          <w:rFonts w:ascii="Times New Roman" w:eastAsia="仿宋_GB2312" w:hAnsi="Times New Roman" w:cs="Times New Roman"/>
          <w:b/>
          <w:bCs/>
          <w:sz w:val="24"/>
          <w:szCs w:val="24"/>
        </w:rPr>
        <w:lastRenderedPageBreak/>
        <w:t>Comparison Table of the Amendments to</w:t>
      </w:r>
      <w:r>
        <w:rPr>
          <w:rFonts w:ascii="Times New Roman" w:hAnsi="Times New Roman" w:cs="Times New Roman"/>
          <w:b/>
          <w:bCs/>
          <w:color w:val="000000"/>
          <w:sz w:val="24"/>
          <w:szCs w:val="24"/>
        </w:rPr>
        <w:t xml:space="preserve"> </w:t>
      </w:r>
      <w:r>
        <w:rPr>
          <w:rFonts w:ascii="Times New Roman" w:hAnsi="Times New Roman" w:cs="Times New Roman" w:hint="eastAsia"/>
          <w:b/>
          <w:bCs/>
          <w:color w:val="000000"/>
          <w:sz w:val="24"/>
          <w:szCs w:val="24"/>
        </w:rPr>
        <w:t>the</w:t>
      </w:r>
      <w:r>
        <w:rPr>
          <w:rFonts w:ascii="Times New Roman" w:hAnsi="Times New Roman" w:cs="Times New Roman"/>
          <w:b/>
          <w:bCs/>
          <w:color w:val="000000"/>
          <w:sz w:val="24"/>
          <w:szCs w:val="24"/>
        </w:rPr>
        <w:t xml:space="preserve"> Measures for Market Maker Management of Dalian Commodity Exchange</w:t>
      </w:r>
    </w:p>
    <w:p w:rsidR="001E3751" w:rsidRDefault="001E3751" w:rsidP="001E3751">
      <w:pPr>
        <w:adjustRightInd w:val="0"/>
        <w:snapToGrid w:val="0"/>
        <w:spacing w:before="20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(Contents deleted are marked with double strikethrough; </w:t>
      </w:r>
      <w:r>
        <w:rPr>
          <w:rFonts w:ascii="Times New Roman" w:hAnsi="Times New Roman" w:cs="Times New Roman" w:hint="eastAsia"/>
          <w:color w:val="000000"/>
          <w:sz w:val="24"/>
          <w:szCs w:val="24"/>
        </w:rPr>
        <w:t>and</w:t>
      </w:r>
      <w:r>
        <w:rPr>
          <w:rFonts w:ascii="Times New Roman" w:hAnsi="Times New Roman" w:cs="Times New Roman"/>
          <w:color w:val="000000"/>
          <w:sz w:val="24"/>
          <w:szCs w:val="24"/>
        </w:rPr>
        <w:t xml:space="preserve"> clauses unchanged are represented by ellipsis.)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193"/>
      </w:tblGrid>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adjustRightInd w:val="0"/>
              <w:snapToGrid w:val="0"/>
              <w:spacing w:before="200" w:line="288"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Original Articles</w:t>
            </w:r>
          </w:p>
        </w:tc>
        <w:tc>
          <w:tcPr>
            <w:tcW w:w="4193" w:type="dxa"/>
            <w:tcBorders>
              <w:top w:val="single" w:sz="4" w:space="0" w:color="auto"/>
              <w:left w:val="nil"/>
              <w:bottom w:val="single" w:sz="4" w:space="0" w:color="auto"/>
              <w:right w:val="single" w:sz="4" w:space="0" w:color="auto"/>
            </w:tcBorders>
          </w:tcPr>
          <w:p w:rsidR="001E3751" w:rsidRDefault="001E3751" w:rsidP="00EC00CD">
            <w:pPr>
              <w:adjustRightInd w:val="0"/>
              <w:snapToGrid w:val="0"/>
              <w:spacing w:before="200" w:line="288" w:lineRule="auto"/>
              <w:jc w:val="center"/>
              <w:rPr>
                <w:rFonts w:ascii="Times New Roman" w:eastAsia="仿宋_GB2312" w:hAnsi="Times New Roman" w:cs="Times New Roman"/>
                <w:b/>
                <w:bCs/>
                <w:kern w:val="2"/>
                <w:sz w:val="24"/>
                <w:szCs w:val="24"/>
              </w:rPr>
            </w:pPr>
            <w:r>
              <w:rPr>
                <w:rFonts w:ascii="Times New Roman" w:eastAsia="仿宋_GB2312" w:hAnsi="Times New Roman" w:cs="Times New Roman"/>
                <w:b/>
                <w:bCs/>
                <w:kern w:val="2"/>
                <w:sz w:val="24"/>
                <w:szCs w:val="24"/>
              </w:rPr>
              <w:t>Amended Articles</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21 Market Makers of futures contracts shall be exempted from the obligations of quotation as prescribed below:</w:t>
            </w:r>
          </w:p>
          <w:p w:rsidR="001E3751" w:rsidRDefault="001E3751" w:rsidP="001E3751">
            <w:pPr>
              <w:pStyle w:val="1"/>
              <w:numPr>
                <w:ilvl w:val="0"/>
                <w:numId w:val="4"/>
              </w:numPr>
              <w:adjustRightInd w:val="0"/>
              <w:snapToGrid w:val="0"/>
              <w:spacing w:before="200" w:line="288" w:lineRule="auto"/>
              <w:ind w:firstLineChars="0"/>
              <w:rPr>
                <w:rFonts w:ascii="Times New Roman" w:hAnsi="Times New Roman"/>
                <w:sz w:val="24"/>
                <w:szCs w:val="24"/>
              </w:rPr>
            </w:pPr>
            <w:r>
              <w:rPr>
                <w:rFonts w:ascii="Times New Roman" w:hAnsi="Times New Roman"/>
                <w:sz w:val="24"/>
                <w:szCs w:val="24"/>
              </w:rPr>
              <w:t>during the futures contract's opening centralized bidding period, the Market Maker shall be exempted from the obligations of quotation with respect to all the market making contracts;</w:t>
            </w:r>
          </w:p>
          <w:p w:rsidR="001E3751" w:rsidRDefault="001E3751" w:rsidP="00EC00CD">
            <w:pPr>
              <w:pStyle w:val="1"/>
              <w:adjustRightInd w:val="0"/>
              <w:snapToGrid w:val="0"/>
              <w:spacing w:before="200" w:line="288" w:lineRule="auto"/>
              <w:ind w:left="440" w:firstLineChars="0" w:firstLine="0"/>
              <w:rPr>
                <w:rFonts w:ascii="Times New Roman" w:hAnsi="Times New Roman"/>
                <w:sz w:val="24"/>
                <w:szCs w:val="24"/>
              </w:rPr>
            </w:pPr>
            <w:r>
              <w:rPr>
                <w:rFonts w:ascii="Times New Roman" w:hAnsi="Times New Roman"/>
                <w:sz w:val="24"/>
                <w:szCs w:val="24"/>
              </w:rPr>
              <w:t>……</w:t>
            </w:r>
          </w:p>
        </w:tc>
        <w:tc>
          <w:tcPr>
            <w:tcW w:w="4193" w:type="dxa"/>
            <w:tcBorders>
              <w:top w:val="single" w:sz="4" w:space="0" w:color="auto"/>
              <w:left w:val="nil"/>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21 Market Makers of futures contracts shall be exempted from the obligations of quotation as prescribed below:</w:t>
            </w:r>
          </w:p>
          <w:p w:rsidR="001E3751" w:rsidRDefault="001E3751" w:rsidP="001E3751">
            <w:pPr>
              <w:pStyle w:val="1"/>
              <w:numPr>
                <w:ilvl w:val="0"/>
                <w:numId w:val="5"/>
              </w:numPr>
              <w:adjustRightInd w:val="0"/>
              <w:snapToGrid w:val="0"/>
              <w:spacing w:before="200" w:line="288" w:lineRule="auto"/>
              <w:ind w:firstLineChars="0"/>
              <w:rPr>
                <w:rFonts w:ascii="Times New Roman" w:hAnsi="Times New Roman"/>
                <w:sz w:val="24"/>
                <w:szCs w:val="24"/>
              </w:rPr>
            </w:pPr>
            <w:r>
              <w:rPr>
                <w:rFonts w:ascii="Times New Roman" w:hAnsi="Times New Roman"/>
                <w:sz w:val="24"/>
                <w:szCs w:val="24"/>
              </w:rPr>
              <w:t xml:space="preserve">during the futures contract's </w:t>
            </w:r>
            <w:r>
              <w:rPr>
                <w:rFonts w:ascii="Times New Roman" w:eastAsia="仿宋_GB2312" w:hAnsi="Times New Roman" w:cs="Times New Roman"/>
                <w:dstrike/>
                <w:color w:val="000000"/>
                <w:kern w:val="0"/>
                <w:sz w:val="24"/>
                <w:szCs w:val="24"/>
              </w:rPr>
              <w:t>opening</w:t>
            </w:r>
            <w:r>
              <w:rPr>
                <w:rFonts w:ascii="Times New Roman" w:hAnsi="Times New Roman"/>
                <w:sz w:val="24"/>
                <w:szCs w:val="24"/>
              </w:rPr>
              <w:t xml:space="preserve"> </w:t>
            </w:r>
            <w:r>
              <w:rPr>
                <w:rFonts w:ascii="Times New Roman" w:hAnsi="Times New Roman" w:hint="eastAsia"/>
                <w:sz w:val="24"/>
                <w:szCs w:val="24"/>
              </w:rPr>
              <w:t>call auction</w:t>
            </w:r>
            <w:r>
              <w:rPr>
                <w:rFonts w:ascii="Times New Roman" w:hAnsi="Times New Roman"/>
                <w:sz w:val="24"/>
                <w:szCs w:val="24"/>
              </w:rPr>
              <w:t>, the Market Maker shall be exempted from the obligations of quotation with respect to all the market making contracts;</w:t>
            </w:r>
          </w:p>
          <w:p w:rsidR="001E3751" w:rsidRDefault="001E3751" w:rsidP="00EC00CD">
            <w:pPr>
              <w:pStyle w:val="1"/>
              <w:adjustRightInd w:val="0"/>
              <w:snapToGrid w:val="0"/>
              <w:spacing w:before="200" w:line="288" w:lineRule="auto"/>
              <w:ind w:left="440" w:firstLineChars="0" w:firstLine="0"/>
              <w:rPr>
                <w:rFonts w:ascii="Times New Roman" w:hAnsi="Times New Roman"/>
                <w:sz w:val="24"/>
                <w:szCs w:val="24"/>
              </w:rPr>
            </w:pPr>
            <w:r>
              <w:rPr>
                <w:rFonts w:ascii="Times New Roman" w:hAnsi="Times New Roman"/>
                <w:sz w:val="24"/>
                <w:szCs w:val="24"/>
              </w:rPr>
              <w:t>……</w:t>
            </w:r>
          </w:p>
        </w:tc>
      </w:tr>
      <w:tr w:rsidR="001E3751" w:rsidTr="00EC00C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22 Market Makers of option contracts shall be exempted from the obligations of quotation as prescribed below:</w:t>
            </w:r>
          </w:p>
          <w:p w:rsidR="001E3751" w:rsidRDefault="001E3751" w:rsidP="001E3751">
            <w:pPr>
              <w:pStyle w:val="1"/>
              <w:numPr>
                <w:ilvl w:val="0"/>
                <w:numId w:val="6"/>
              </w:numPr>
              <w:adjustRightInd w:val="0"/>
              <w:snapToGrid w:val="0"/>
              <w:spacing w:before="200" w:line="288" w:lineRule="auto"/>
              <w:ind w:firstLineChars="0"/>
              <w:rPr>
                <w:rFonts w:ascii="Times New Roman" w:hAnsi="Times New Roman"/>
                <w:sz w:val="24"/>
                <w:szCs w:val="24"/>
              </w:rPr>
            </w:pPr>
            <w:r>
              <w:rPr>
                <w:rFonts w:ascii="Times New Roman" w:hAnsi="Times New Roman"/>
                <w:sz w:val="24"/>
                <w:szCs w:val="24"/>
              </w:rPr>
              <w:t>during the option contract's opening centralized bidding period, the Market Maker shall be exempted from the obligations of quotation with respect to all the market making contracts;</w:t>
            </w:r>
          </w:p>
          <w:p w:rsidR="001E3751" w:rsidRDefault="001E3751" w:rsidP="00EC00CD">
            <w:pPr>
              <w:pStyle w:val="1"/>
              <w:adjustRightInd w:val="0"/>
              <w:snapToGrid w:val="0"/>
              <w:spacing w:before="200" w:line="288" w:lineRule="auto"/>
              <w:ind w:left="440" w:firstLineChars="0" w:firstLine="0"/>
              <w:rPr>
                <w:rFonts w:ascii="Times New Roman" w:hAnsi="Times New Roman"/>
                <w:sz w:val="24"/>
                <w:szCs w:val="24"/>
              </w:rPr>
            </w:pPr>
            <w:r>
              <w:rPr>
                <w:rFonts w:ascii="Times New Roman" w:hAnsi="Times New Roman"/>
                <w:sz w:val="24"/>
                <w:szCs w:val="24"/>
              </w:rPr>
              <w:t>……</w:t>
            </w:r>
          </w:p>
        </w:tc>
        <w:tc>
          <w:tcPr>
            <w:tcW w:w="4193" w:type="dxa"/>
            <w:tcBorders>
              <w:top w:val="single" w:sz="4" w:space="0" w:color="auto"/>
              <w:left w:val="nil"/>
              <w:bottom w:val="single" w:sz="4" w:space="0" w:color="auto"/>
              <w:right w:val="single" w:sz="4" w:space="0" w:color="auto"/>
            </w:tcBorders>
          </w:tcPr>
          <w:p w:rsidR="001E3751" w:rsidRDefault="001E3751" w:rsidP="00EC00CD">
            <w:pPr>
              <w:widowControl w:val="0"/>
              <w:adjustRightInd w:val="0"/>
              <w:snapToGrid w:val="0"/>
              <w:spacing w:before="200" w:line="288" w:lineRule="auto"/>
              <w:rPr>
                <w:rFonts w:ascii="Times New Roman" w:hAnsi="Times New Roman"/>
                <w:sz w:val="24"/>
                <w:szCs w:val="24"/>
              </w:rPr>
            </w:pPr>
            <w:r>
              <w:rPr>
                <w:rFonts w:ascii="Times New Roman" w:hAnsi="Times New Roman"/>
                <w:sz w:val="24"/>
                <w:szCs w:val="24"/>
              </w:rPr>
              <w:t>Article 22 Market Makers of option contracts shall be exempted from the obligations of quotation as prescribed below:</w:t>
            </w:r>
          </w:p>
          <w:p w:rsidR="001E3751" w:rsidRDefault="001E3751" w:rsidP="001E3751">
            <w:pPr>
              <w:pStyle w:val="1"/>
              <w:numPr>
                <w:ilvl w:val="0"/>
                <w:numId w:val="7"/>
              </w:numPr>
              <w:adjustRightInd w:val="0"/>
              <w:snapToGrid w:val="0"/>
              <w:spacing w:before="200" w:line="288" w:lineRule="auto"/>
              <w:ind w:firstLineChars="0"/>
              <w:rPr>
                <w:rFonts w:ascii="Times New Roman" w:hAnsi="Times New Roman"/>
                <w:sz w:val="24"/>
                <w:szCs w:val="24"/>
              </w:rPr>
            </w:pPr>
            <w:r>
              <w:rPr>
                <w:rFonts w:ascii="Times New Roman" w:hAnsi="Times New Roman"/>
                <w:sz w:val="24"/>
                <w:szCs w:val="24"/>
              </w:rPr>
              <w:t xml:space="preserve">during the option contract's </w:t>
            </w:r>
            <w:r>
              <w:rPr>
                <w:rFonts w:ascii="Times New Roman" w:eastAsia="仿宋_GB2312" w:hAnsi="Times New Roman" w:cs="Times New Roman"/>
                <w:dstrike/>
                <w:color w:val="000000"/>
                <w:kern w:val="0"/>
                <w:sz w:val="24"/>
                <w:szCs w:val="24"/>
              </w:rPr>
              <w:t>opening</w:t>
            </w:r>
            <w:r>
              <w:rPr>
                <w:rFonts w:ascii="Times New Roman" w:hAnsi="Times New Roman"/>
                <w:sz w:val="24"/>
                <w:szCs w:val="24"/>
              </w:rPr>
              <w:t xml:space="preserve"> </w:t>
            </w:r>
            <w:r>
              <w:rPr>
                <w:rFonts w:ascii="Times New Roman" w:hAnsi="Times New Roman" w:hint="eastAsia"/>
                <w:sz w:val="24"/>
                <w:szCs w:val="24"/>
              </w:rPr>
              <w:t>call auction</w:t>
            </w:r>
            <w:r>
              <w:rPr>
                <w:rFonts w:ascii="Times New Roman" w:hAnsi="Times New Roman"/>
                <w:sz w:val="24"/>
                <w:szCs w:val="24"/>
              </w:rPr>
              <w:t>, the Market Maker shall be exempted from the obligations of quotation with respect to all the market making contracts;</w:t>
            </w:r>
          </w:p>
          <w:p w:rsidR="001E3751" w:rsidRDefault="001E3751" w:rsidP="00EC00CD">
            <w:pPr>
              <w:pStyle w:val="1"/>
              <w:adjustRightInd w:val="0"/>
              <w:snapToGrid w:val="0"/>
              <w:spacing w:before="200" w:line="288" w:lineRule="auto"/>
              <w:ind w:left="440" w:firstLineChars="0" w:firstLine="0"/>
              <w:rPr>
                <w:rFonts w:ascii="Times New Roman" w:hAnsi="Times New Roman"/>
                <w:sz w:val="24"/>
                <w:szCs w:val="24"/>
              </w:rPr>
            </w:pPr>
            <w:r>
              <w:rPr>
                <w:rFonts w:ascii="Times New Roman" w:hAnsi="Times New Roman"/>
                <w:sz w:val="24"/>
                <w:szCs w:val="24"/>
              </w:rPr>
              <w:t>……</w:t>
            </w:r>
          </w:p>
        </w:tc>
      </w:tr>
    </w:tbl>
    <w:p w:rsidR="001E3751" w:rsidRDefault="001E3751" w:rsidP="001E3751">
      <w:pPr>
        <w:adjustRightInd w:val="0"/>
        <w:snapToGrid w:val="0"/>
        <w:spacing w:before="200" w:line="288" w:lineRule="auto"/>
        <w:rPr>
          <w:rFonts w:ascii="Times New Roman" w:hAnsi="Times New Roman" w:cs="Times New Roman"/>
          <w:sz w:val="24"/>
          <w:szCs w:val="24"/>
        </w:rPr>
      </w:pPr>
      <w:r>
        <w:rPr>
          <w:rFonts w:ascii="Times New Roman" w:hAnsi="Times New Roman" w:cs="Times New Roman"/>
          <w:sz w:val="24"/>
          <w:szCs w:val="24"/>
        </w:rPr>
        <w:t xml:space="preserve"> </w:t>
      </w:r>
    </w:p>
    <w:p w:rsidR="001E3751" w:rsidRDefault="001E3751" w:rsidP="001E3751"/>
    <w:p w:rsidR="001E3751" w:rsidRDefault="001E3751" w:rsidP="001E3751"/>
    <w:p w:rsidR="00D80226" w:rsidRDefault="00D80226">
      <w:bookmarkStart w:id="10" w:name="_GoBack"/>
      <w:bookmarkEnd w:id="10"/>
    </w:p>
    <w:sectPr w:rsidR="00D802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51" w:rsidRDefault="001E3751" w:rsidP="001E3751">
      <w:r>
        <w:separator/>
      </w:r>
    </w:p>
  </w:endnote>
  <w:endnote w:type="continuationSeparator" w:id="0">
    <w:p w:rsidR="001E3751" w:rsidRDefault="001E3751" w:rsidP="001E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51" w:rsidRDefault="001E3751" w:rsidP="001E3751">
      <w:r>
        <w:separator/>
      </w:r>
    </w:p>
  </w:footnote>
  <w:footnote w:type="continuationSeparator" w:id="0">
    <w:p w:rsidR="001E3751" w:rsidRDefault="001E3751" w:rsidP="001E3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17C"/>
    <w:multiLevelType w:val="multilevel"/>
    <w:tmpl w:val="19E6317C"/>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1" w15:restartNumberingAfterBreak="0">
    <w:nsid w:val="1A7242E0"/>
    <w:multiLevelType w:val="multilevel"/>
    <w:tmpl w:val="1A7242E0"/>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 w15:restartNumberingAfterBreak="0">
    <w:nsid w:val="36244610"/>
    <w:multiLevelType w:val="multilevel"/>
    <w:tmpl w:val="36244610"/>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 w15:restartNumberingAfterBreak="0">
    <w:nsid w:val="3D675396"/>
    <w:multiLevelType w:val="multilevel"/>
    <w:tmpl w:val="3D675396"/>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 w15:restartNumberingAfterBreak="0">
    <w:nsid w:val="59F72DDF"/>
    <w:multiLevelType w:val="multilevel"/>
    <w:tmpl w:val="59F72DDF"/>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5" w15:restartNumberingAfterBreak="0">
    <w:nsid w:val="63051022"/>
    <w:multiLevelType w:val="multilevel"/>
    <w:tmpl w:val="63051022"/>
    <w:lvl w:ilvl="0">
      <w:start w:val="1"/>
      <w:numFmt w:val="upperRoman"/>
      <w:lvlText w:val="%1."/>
      <w:lvlJc w:val="left"/>
      <w:pPr>
        <w:ind w:left="720" w:hanging="720"/>
      </w:pPr>
      <w:rPr>
        <w:rFonts w:ascii="Times New Roman" w:eastAsia="仿宋_GB2312"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D5D37AB"/>
    <w:multiLevelType w:val="multilevel"/>
    <w:tmpl w:val="7D5D37AB"/>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F5"/>
    <w:rsid w:val="001E3751"/>
    <w:rsid w:val="009553F5"/>
    <w:rsid w:val="009F072B"/>
    <w:rsid w:val="00D8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C1990C-ADCE-480C-A5D5-18F8B62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51"/>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3751"/>
    <w:rPr>
      <w:sz w:val="18"/>
      <w:szCs w:val="18"/>
    </w:rPr>
  </w:style>
  <w:style w:type="paragraph" w:styleId="a5">
    <w:name w:val="footer"/>
    <w:basedOn w:val="a"/>
    <w:link w:val="a6"/>
    <w:uiPriority w:val="99"/>
    <w:unhideWhenUsed/>
    <w:rsid w:val="001E3751"/>
    <w:pPr>
      <w:tabs>
        <w:tab w:val="center" w:pos="4153"/>
        <w:tab w:val="right" w:pos="8306"/>
      </w:tabs>
      <w:snapToGrid w:val="0"/>
      <w:jc w:val="left"/>
    </w:pPr>
    <w:rPr>
      <w:sz w:val="18"/>
      <w:szCs w:val="18"/>
    </w:rPr>
  </w:style>
  <w:style w:type="character" w:customStyle="1" w:styleId="a6">
    <w:name w:val="页脚 字符"/>
    <w:basedOn w:val="a0"/>
    <w:link w:val="a5"/>
    <w:uiPriority w:val="99"/>
    <w:rsid w:val="001E3751"/>
    <w:rPr>
      <w:sz w:val="18"/>
      <w:szCs w:val="18"/>
    </w:rPr>
  </w:style>
  <w:style w:type="paragraph" w:customStyle="1" w:styleId="1">
    <w:name w:val="列出段落1"/>
    <w:basedOn w:val="a"/>
    <w:rsid w:val="001E3751"/>
    <w:pPr>
      <w:widowControl w:val="0"/>
      <w:ind w:firstLineChars="200" w:firstLine="4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2023-04-26T01:09:00Z</dcterms:created>
  <dcterms:modified xsi:type="dcterms:W3CDTF">2023-04-26T01:10:00Z</dcterms:modified>
</cp:coreProperties>
</file>