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EA" w:rsidRDefault="003A25EA" w:rsidP="003A25EA">
      <w:pPr>
        <w:widowControl/>
        <w:adjustRightInd w:val="0"/>
        <w:snapToGrid w:val="0"/>
        <w:spacing w:before="200" w:line="288" w:lineRule="auto"/>
        <w:contextualSpacing/>
        <w:jc w:val="left"/>
        <w:outlineLvl w:val="0"/>
        <w:rPr>
          <w:rFonts w:ascii="Times New Roman" w:eastAsia="黑体" w:hAnsi="Times New Roman"/>
          <w:kern w:val="0"/>
          <w:sz w:val="24"/>
        </w:rPr>
      </w:pPr>
      <w:r>
        <w:rPr>
          <w:rFonts w:ascii="Times New Roman" w:eastAsia="黑体" w:hAnsi="Times New Roman"/>
          <w:kern w:val="0"/>
          <w:sz w:val="24"/>
        </w:rPr>
        <w:t>Attachment 1</w:t>
      </w:r>
    </w:p>
    <w:p w:rsidR="003A25EA" w:rsidRDefault="003A25EA" w:rsidP="003A25EA">
      <w:pPr>
        <w:widowControl/>
        <w:adjustRightInd w:val="0"/>
        <w:snapToGrid w:val="0"/>
        <w:spacing w:before="200" w:line="288" w:lineRule="auto"/>
        <w:contextualSpacing/>
        <w:jc w:val="left"/>
        <w:rPr>
          <w:rFonts w:ascii="Times New Roman" w:eastAsia="黑体" w:hAnsi="Times New Roman"/>
          <w:kern w:val="0"/>
          <w:sz w:val="24"/>
        </w:rPr>
      </w:pPr>
    </w:p>
    <w:p w:rsidR="003A25EA" w:rsidRDefault="003A25EA" w:rsidP="003A25EA">
      <w:pPr>
        <w:adjustRightInd w:val="0"/>
        <w:snapToGrid w:val="0"/>
        <w:spacing w:before="200" w:line="288" w:lineRule="auto"/>
        <w:jc w:val="center"/>
        <w:outlineLvl w:val="1"/>
        <w:rPr>
          <w:rFonts w:ascii="Times New Roman" w:hAnsi="Times New Roman"/>
          <w:b/>
          <w:bCs/>
          <w:sz w:val="24"/>
        </w:rPr>
      </w:pPr>
      <w:r>
        <w:rPr>
          <w:rFonts w:ascii="Times New Roman" w:hAnsi="Times New Roman"/>
          <w:b/>
          <w:bCs/>
          <w:sz w:val="24"/>
        </w:rPr>
        <w:t>Measures for Market Maker Management of Dalian Commodity Exchange</w:t>
      </w:r>
    </w:p>
    <w:p w:rsidR="003A25EA" w:rsidRDefault="003A25EA" w:rsidP="003A25EA">
      <w:pPr>
        <w:shd w:val="clear" w:color="auto" w:fill="FFFFFF"/>
        <w:adjustRightInd w:val="0"/>
        <w:snapToGrid w:val="0"/>
        <w:spacing w:before="200" w:line="288" w:lineRule="auto"/>
        <w:rPr>
          <w:rFonts w:ascii="Times New Roman" w:hAnsi="Times New Roman"/>
          <w:b/>
          <w:bCs/>
          <w:sz w:val="24"/>
        </w:rPr>
      </w:pPr>
    </w:p>
    <w:p w:rsidR="003A25EA" w:rsidRDefault="003A25EA" w:rsidP="003A25EA">
      <w:pPr>
        <w:spacing w:after="200" w:line="288" w:lineRule="auto"/>
        <w:jc w:val="center"/>
        <w:rPr>
          <w:rFonts w:ascii="Times New Roman" w:hAnsi="Times New Roman" w:cs="Mangal"/>
          <w:b/>
          <w:bCs/>
          <w:sz w:val="24"/>
          <w:lang w:bidi="mr-IN"/>
        </w:rPr>
      </w:pPr>
      <w:r>
        <w:rPr>
          <w:rFonts w:ascii="Times New Roman" w:hAnsi="Times New Roman" w:cs="Mangal"/>
          <w:b/>
          <w:bCs/>
          <w:sz w:val="24"/>
          <w:lang w:bidi="mr-IN"/>
        </w:rPr>
        <w:t>Chapter I  General Provisions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w:t>
      </w:r>
      <w:r>
        <w:rPr>
          <w:rFonts w:ascii="Times New Roman" w:hAnsi="Times New Roman" w:cs="Mangal"/>
          <w:lang w:bidi="mr-IN"/>
        </w:rPr>
        <w:t xml:space="preserve"> </w:t>
      </w:r>
      <w:r>
        <w:rPr>
          <w:rFonts w:ascii="Times New Roman" w:hAnsi="Times New Roman" w:cs="Mangal"/>
          <w:sz w:val="24"/>
          <w:lang w:bidi="mr-IN"/>
        </w:rPr>
        <w:t>Measures for Market Maker Management of Dalian Commodity Exchange (the "</w:t>
      </w:r>
      <w:r>
        <w:rPr>
          <w:rFonts w:ascii="Times New Roman" w:hAnsi="Times New Roman" w:cs="Mangal"/>
          <w:b/>
          <w:sz w:val="24"/>
          <w:lang w:bidi="mr-IN"/>
        </w:rPr>
        <w:t>Measures</w:t>
      </w:r>
      <w:r>
        <w:rPr>
          <w:rFonts w:ascii="Times New Roman" w:hAnsi="Times New Roman" w:cs="Mangal"/>
          <w:sz w:val="24"/>
          <w:lang w:bidi="mr-IN"/>
        </w:rPr>
        <w:t xml:space="preserve">") are formulated pursuant to the </w:t>
      </w:r>
      <w:r>
        <w:rPr>
          <w:rFonts w:ascii="Times New Roman" w:hAnsi="Times New Roman" w:cs="Mangal"/>
          <w:i/>
          <w:sz w:val="24"/>
          <w:lang w:bidi="mr-IN"/>
        </w:rPr>
        <w:t>Trading Rules of Dalian Commodity Exchange</w:t>
      </w:r>
      <w:r>
        <w:rPr>
          <w:rFonts w:ascii="Times New Roman" w:hAnsi="Times New Roman" w:cs="Mangal"/>
          <w:sz w:val="24"/>
          <w:lang w:bidi="mr-IN"/>
        </w:rPr>
        <w:t xml:space="preserve"> for the purposes of standardizing the market maker management of Dalian Commodity Exchange (the "</w:t>
      </w:r>
      <w:r>
        <w:rPr>
          <w:rFonts w:ascii="Times New Roman" w:hAnsi="Times New Roman" w:cs="Mangal"/>
          <w:b/>
          <w:sz w:val="24"/>
          <w:lang w:bidi="mr-IN"/>
        </w:rPr>
        <w:t>Exchange</w:t>
      </w:r>
      <w:r>
        <w:rPr>
          <w:rFonts w:ascii="Times New Roman" w:hAnsi="Times New Roman" w:cs="Mangal"/>
          <w:sz w:val="24"/>
          <w:lang w:bidi="mr-IN"/>
        </w:rPr>
        <w:t>"), promoting the trading liquidity and fully playing the functions of the market.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Market Maker herein means a legal person or non-legal-person organization approved by the Exchange to provide bilateral quotations and other services with respect to the futures and option contracts of the designated products.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Measures shall apply to market making and related activities of the market makers in the Exchange. The Exchange, the Market Makers and the Members shall abide by the Measures.</w:t>
      </w:r>
    </w:p>
    <w:p w:rsidR="003A25EA" w:rsidRDefault="003A25EA" w:rsidP="003A25EA">
      <w:pPr>
        <w:spacing w:after="200" w:line="288" w:lineRule="auto"/>
        <w:jc w:val="center"/>
        <w:rPr>
          <w:rFonts w:ascii="Times New Roman" w:hAnsi="Times New Roman" w:cs="Mangal"/>
          <w:b/>
          <w:bCs/>
          <w:sz w:val="24"/>
          <w:lang w:bidi="mr-IN"/>
        </w:rPr>
      </w:pPr>
      <w:r>
        <w:rPr>
          <w:rFonts w:ascii="Times New Roman" w:hAnsi="Times New Roman" w:cs="Mangal"/>
          <w:b/>
          <w:bCs/>
          <w:sz w:val="24"/>
          <w:lang w:bidi="mr-IN"/>
        </w:rPr>
        <w:t>Chapter II  Qualification Management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 xml:space="preserve">The Exchange may </w:t>
      </w:r>
      <w:r>
        <w:rPr>
          <w:rFonts w:ascii="Times New Roman" w:eastAsia="Calibri" w:hAnsi="Times New Roman" w:cs="Mangal"/>
          <w:color w:val="000000"/>
          <w:sz w:val="24"/>
          <w:lang w:eastAsia="en-US" w:bidi="mr-IN"/>
        </w:rPr>
        <w:t>introduce</w:t>
      </w:r>
      <w:r>
        <w:rPr>
          <w:rFonts w:ascii="Times New Roman" w:hAnsi="Times New Roman" w:cs="Mangal"/>
          <w:sz w:val="24"/>
          <w:lang w:bidi="mr-IN"/>
        </w:rPr>
        <w:t xml:space="preserve"> Market Makers for designated products and publicize to the market.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Exchange may implement hierarchical management on Market Makers and adjust the number and structure of Market Makers based on market situation.</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Exchange shall manage the qualifications of the Market Makers based on products. Any applicant for the Market Maker qualification shall satisfy the following conditions:</w:t>
      </w:r>
    </w:p>
    <w:p w:rsidR="003A25EA" w:rsidRDefault="003A25EA" w:rsidP="003A25EA">
      <w:pPr>
        <w:numPr>
          <w:ilvl w:val="0"/>
          <w:numId w:val="2"/>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having the net assets of no less than CNY fifty million (50,000,000);</w:t>
      </w:r>
    </w:p>
    <w:p w:rsidR="003A25EA" w:rsidRDefault="003A25EA" w:rsidP="003A25EA">
      <w:pPr>
        <w:numPr>
          <w:ilvl w:val="0"/>
          <w:numId w:val="2"/>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having special institutions and personnel responsible for market making; and its market making personnel being familiar with relevant laws and regulations as well as the rules of the Exchange;</w:t>
      </w:r>
    </w:p>
    <w:p w:rsidR="003A25EA" w:rsidRDefault="003A25EA" w:rsidP="003A25EA">
      <w:pPr>
        <w:numPr>
          <w:ilvl w:val="0"/>
          <w:numId w:val="2"/>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lastRenderedPageBreak/>
        <w:t>having the comprehensive market making implementation plan, internal control policies and risk management policies;</w:t>
      </w:r>
    </w:p>
    <w:p w:rsidR="003A25EA" w:rsidRDefault="003A25EA" w:rsidP="003A25EA">
      <w:pPr>
        <w:numPr>
          <w:ilvl w:val="0"/>
          <w:numId w:val="2"/>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having no records of severe violation of laws or rules in the recent three (3) years;</w:t>
      </w:r>
    </w:p>
    <w:p w:rsidR="003A25EA" w:rsidRDefault="003A25EA" w:rsidP="003A25EA">
      <w:pPr>
        <w:numPr>
          <w:ilvl w:val="0"/>
          <w:numId w:val="2"/>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having the stable and reliable </w:t>
      </w:r>
      <w:r>
        <w:rPr>
          <w:rFonts w:ascii="Times New Roman" w:eastAsia="Calibri" w:hAnsi="Times New Roman" w:cs="Mangal"/>
          <w:color w:val="000000"/>
          <w:sz w:val="24"/>
          <w:lang w:eastAsia="en-US" w:bidi="mr-IN"/>
        </w:rPr>
        <w:t>technology</w:t>
      </w:r>
      <w:r>
        <w:rPr>
          <w:rFonts w:ascii="Times New Roman" w:hAnsi="Times New Roman" w:cs="Mangal"/>
          <w:sz w:val="24"/>
          <w:lang w:bidi="mr-IN"/>
        </w:rPr>
        <w:t xml:space="preserve"> systems for market making;</w:t>
      </w:r>
    </w:p>
    <w:p w:rsidR="003A25EA" w:rsidRDefault="003A25EA" w:rsidP="003A25EA">
      <w:pPr>
        <w:numPr>
          <w:ilvl w:val="0"/>
          <w:numId w:val="2"/>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having experience recognized by the Exchange in trading, market making and/or </w:t>
      </w:r>
      <w:r>
        <w:rPr>
          <w:rFonts w:ascii="Times New Roman" w:eastAsia="Calibri" w:hAnsi="Times New Roman" w:cs="Mangal"/>
          <w:sz w:val="24"/>
          <w:lang w:eastAsia="en-US" w:bidi="mr-IN"/>
        </w:rPr>
        <w:t>simulated</w:t>
      </w:r>
      <w:r>
        <w:rPr>
          <w:rFonts w:ascii="Times New Roman" w:hAnsi="Times New Roman" w:cs="Mangal"/>
          <w:sz w:val="24"/>
          <w:lang w:bidi="mr-IN"/>
        </w:rPr>
        <w:t xml:space="preserve"> market making; and</w:t>
      </w:r>
    </w:p>
    <w:p w:rsidR="003A25EA" w:rsidRDefault="003A25EA" w:rsidP="003A25EA">
      <w:pPr>
        <w:numPr>
          <w:ilvl w:val="0"/>
          <w:numId w:val="2"/>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other conditions required by the Exchange.</w:t>
      </w:r>
    </w:p>
    <w:p w:rsidR="003A25EA" w:rsidRDefault="003A25EA" w:rsidP="003A25EA">
      <w:pPr>
        <w:tabs>
          <w:tab w:val="left" w:pos="1843"/>
        </w:tabs>
        <w:spacing w:after="200" w:line="288" w:lineRule="auto"/>
        <w:ind w:left="1259"/>
        <w:rPr>
          <w:rFonts w:ascii="Times New Roman" w:hAnsi="Times New Roman" w:cs="Mangal"/>
          <w:sz w:val="24"/>
          <w:lang w:bidi="mr-IN"/>
        </w:rPr>
      </w:pPr>
      <w:r>
        <w:rPr>
          <w:rFonts w:ascii="Times New Roman" w:hAnsi="Times New Roman" w:cs="Mangal"/>
          <w:sz w:val="24"/>
          <w:lang w:bidi="mr-IN"/>
        </w:rPr>
        <w:t>The Exchange may raise the minimum amount of net assets based on the quantities of products applied and market conditions.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An applicant for Market Maker qualification shall submit the following written materials to the Exchange:</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an application form</w:t>
      </w:r>
      <w:r>
        <w:rPr>
          <w:rFonts w:ascii="Times New Roman" w:hAnsi="Times New Roman" w:cs="Mangal"/>
          <w:lang w:bidi="mr-IN"/>
        </w:rPr>
        <w:t xml:space="preserve"> </w:t>
      </w:r>
      <w:r>
        <w:rPr>
          <w:rFonts w:ascii="Times New Roman" w:hAnsi="Times New Roman" w:cs="Mangal"/>
          <w:sz w:val="24"/>
          <w:lang w:bidi="mr-IN"/>
        </w:rPr>
        <w:t>for Market Maker qualification sealed by the applicant and signed by its legal representative;</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the photocopies of the business license affixed with the applicant's official seal;</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the original, or the photocopy affixed with the accounting firm's official seal, of the latest audited financial accounting report;</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the post settings and the duties of the market making department, as well as the roster and resumes of the persons in charge </w:t>
      </w:r>
      <w:r>
        <w:rPr>
          <w:rFonts w:ascii="Times New Roman" w:hAnsi="Times New Roman" w:cs="Mangal"/>
          <w:sz w:val="24"/>
          <w:lang w:bidi="mr-IN"/>
        </w:rPr>
        <w:fldChar w:fldCharType="begin"/>
      </w:r>
      <w:r>
        <w:instrText xml:space="preserve"> LINK Word.Document.12 "C:\\Users\\123\\Desktop\\</w:instrText>
      </w:r>
      <w:r>
        <w:rPr>
          <w:rFonts w:hint="eastAsia"/>
        </w:rPr>
        <w:instrText>七期规则修改律所翻译事项</w:instrText>
      </w:r>
      <w:r>
        <w:instrText>\\[</w:instrText>
      </w:r>
      <w:r>
        <w:rPr>
          <w:rFonts w:hint="eastAsia"/>
        </w:rPr>
        <w:instrText>汉坤英文翻译</w:instrText>
      </w:r>
      <w:r>
        <w:instrText>20191106]</w:instrText>
      </w:r>
      <w:r>
        <w:rPr>
          <w:rFonts w:hint="eastAsia"/>
        </w:rPr>
        <w:instrText>附件</w:instrText>
      </w:r>
      <w:r>
        <w:instrText xml:space="preserve">3 </w:instrText>
      </w:r>
      <w:r>
        <w:rPr>
          <w:rFonts w:hint="eastAsia"/>
        </w:rPr>
        <w:instrText>《大连商品交易所做市商管理办法》修正案</w:instrText>
      </w:r>
      <w:r>
        <w:instrText xml:space="preserve">√.docx" "OLE_LINK1" \t \a </w:instrText>
      </w:r>
      <w:r>
        <w:rPr>
          <w:rFonts w:ascii="Times New Roman" w:hAnsi="Times New Roman" w:cs="Mangal"/>
          <w:sz w:val="24"/>
          <w:lang w:bidi="mr-IN"/>
        </w:rPr>
        <w:fldChar w:fldCharType="separate"/>
      </w:r>
      <w:r>
        <w:t>of market making</w:t>
      </w:r>
      <w:r>
        <w:rPr>
          <w:rFonts w:ascii="Times New Roman" w:hAnsi="Times New Roman" w:cs="Mangal"/>
          <w:sz w:val="24"/>
          <w:lang w:bidi="mr-IN"/>
        </w:rPr>
        <w:fldChar w:fldCharType="end"/>
      </w:r>
      <w:r>
        <w:rPr>
          <w:rFonts w:ascii="Times New Roman" w:hAnsi="Times New Roman" w:cs="Mangal"/>
          <w:sz w:val="24"/>
          <w:lang w:bidi="mr-IN"/>
        </w:rPr>
        <w:t xml:space="preserve"> and the relevant persons;</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the implementation plan, internal control policies and risk management policies with respect to market making;</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a letter of commitment on no records of any severe violation of laws or rules in the recent three (3) years;</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a statement with respect to the </w:t>
      </w:r>
      <w:r>
        <w:rPr>
          <w:rFonts w:ascii="Times New Roman" w:eastAsia="Calibri" w:hAnsi="Times New Roman" w:cs="Mangal"/>
          <w:color w:val="000000"/>
          <w:sz w:val="24"/>
          <w:lang w:eastAsia="en-US" w:bidi="mr-IN"/>
        </w:rPr>
        <w:t>technology</w:t>
      </w:r>
      <w:r>
        <w:rPr>
          <w:rFonts w:ascii="Times New Roman" w:hAnsi="Times New Roman" w:cs="Mangal"/>
          <w:sz w:val="24"/>
          <w:lang w:bidi="mr-IN"/>
        </w:rPr>
        <w:t xml:space="preserve"> systems for market making;</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a statement with respect to status of trading, market making and/or </w:t>
      </w:r>
      <w:r>
        <w:rPr>
          <w:rFonts w:ascii="Times New Roman" w:eastAsia="Calibri" w:hAnsi="Times New Roman" w:cs="Mangal"/>
          <w:color w:val="000000"/>
          <w:sz w:val="24"/>
          <w:lang w:eastAsia="en-US" w:bidi="mr-IN"/>
        </w:rPr>
        <w:lastRenderedPageBreak/>
        <w:t>simulated</w:t>
      </w:r>
      <w:r>
        <w:rPr>
          <w:rFonts w:ascii="Times New Roman" w:hAnsi="Times New Roman" w:cs="Mangal"/>
          <w:sz w:val="24"/>
          <w:lang w:bidi="mr-IN"/>
        </w:rPr>
        <w:t xml:space="preserve"> market making; and</w:t>
      </w:r>
    </w:p>
    <w:p w:rsidR="003A25EA" w:rsidRDefault="003A25EA" w:rsidP="003A25EA">
      <w:pPr>
        <w:numPr>
          <w:ilvl w:val="1"/>
          <w:numId w:val="3"/>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other materials required by the Exchange.</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applicant shall enter into a Market Maker Agreement (the "</w:t>
      </w:r>
      <w:r>
        <w:rPr>
          <w:rFonts w:ascii="Times New Roman" w:hAnsi="Times New Roman" w:cs="Mangal"/>
          <w:b/>
          <w:sz w:val="24"/>
          <w:lang w:bidi="mr-IN"/>
        </w:rPr>
        <w:t>Agreement</w:t>
      </w:r>
      <w:r>
        <w:rPr>
          <w:rFonts w:ascii="Times New Roman" w:hAnsi="Times New Roman" w:cs="Mangal"/>
          <w:sz w:val="24"/>
          <w:lang w:bidi="mr-IN"/>
        </w:rPr>
        <w:t xml:space="preserve">") with the Exchange within ten (10) trading days upon its receipt of the notice for approval from the Exchange. Thereafter, the applicant will be granted as a Market Maker of the correspondent products. </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 xml:space="preserve">When any of the following circumstances occurs to a Market Maker on a certain product, the Exchange may revoke its Market Maker qualification for such product: </w:t>
      </w:r>
    </w:p>
    <w:p w:rsidR="003A25EA" w:rsidRDefault="003A25EA" w:rsidP="003A25EA">
      <w:pPr>
        <w:numPr>
          <w:ilvl w:val="1"/>
          <w:numId w:val="4"/>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failing to perform its quotation obligations for two (2) consecutive months or three (3) cumulative months within one (1) calendar year;</w:t>
      </w:r>
    </w:p>
    <w:p w:rsidR="003A25EA" w:rsidRDefault="003A25EA" w:rsidP="003A25EA">
      <w:pPr>
        <w:numPr>
          <w:ilvl w:val="1"/>
          <w:numId w:val="4"/>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no longer satisfying the conditions for Market Maker qualification prescribed in the above Article 6; or</w:t>
      </w:r>
    </w:p>
    <w:p w:rsidR="003A25EA" w:rsidRDefault="003A25EA" w:rsidP="003A25EA">
      <w:pPr>
        <w:numPr>
          <w:ilvl w:val="1"/>
          <w:numId w:val="4"/>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any other circumstance determined by the Exchange or provided for in the Agreement.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Exchange may revoke the Market Maker's qualification for all products when any of the following circumstances occurs to the Market Maker:</w:t>
      </w:r>
    </w:p>
    <w:p w:rsidR="003A25EA" w:rsidRDefault="003A25EA" w:rsidP="003A25EA">
      <w:pPr>
        <w:numPr>
          <w:ilvl w:val="1"/>
          <w:numId w:val="5"/>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committing any severe violation of laws or rules;</w:t>
      </w:r>
    </w:p>
    <w:p w:rsidR="003A25EA" w:rsidRDefault="003A25EA" w:rsidP="003A25EA">
      <w:pPr>
        <w:numPr>
          <w:ilvl w:val="1"/>
          <w:numId w:val="5"/>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being prohibited from the securities or futures market;</w:t>
      </w:r>
    </w:p>
    <w:p w:rsidR="003A25EA" w:rsidRDefault="003A25EA" w:rsidP="003A25EA">
      <w:pPr>
        <w:numPr>
          <w:ilvl w:val="1"/>
          <w:numId w:val="5"/>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being </w:t>
      </w:r>
      <w:r>
        <w:rPr>
          <w:rFonts w:ascii="Times New Roman" w:eastAsia="Calibri" w:hAnsi="Times New Roman" w:cs="Mangal"/>
          <w:color w:val="000000"/>
          <w:sz w:val="24"/>
          <w:lang w:eastAsia="en-US" w:bidi="mr-IN"/>
        </w:rPr>
        <w:t xml:space="preserve">subject to </w:t>
      </w:r>
      <w:r>
        <w:rPr>
          <w:rFonts w:ascii="Times New Roman" w:hAnsi="Times New Roman" w:cs="Mangal"/>
          <w:color w:val="000000"/>
          <w:sz w:val="24"/>
          <w:lang w:bidi="mr-IN"/>
        </w:rPr>
        <w:t xml:space="preserve">legitimate </w:t>
      </w:r>
      <w:r>
        <w:rPr>
          <w:rFonts w:ascii="Times New Roman" w:eastAsia="Calibri" w:hAnsi="Times New Roman" w:cs="Mangal"/>
          <w:color w:val="000000"/>
          <w:sz w:val="24"/>
          <w:lang w:eastAsia="en-US" w:bidi="mr-IN"/>
        </w:rPr>
        <w:t>acquisition</w:t>
      </w:r>
      <w:r>
        <w:rPr>
          <w:rFonts w:ascii="Times New Roman" w:hAnsi="Times New Roman" w:cs="Mangal"/>
          <w:sz w:val="24"/>
          <w:lang w:bidi="mr-IN"/>
        </w:rPr>
        <w:t xml:space="preserve">, merger, deregistration, </w:t>
      </w:r>
      <w:r>
        <w:rPr>
          <w:rFonts w:ascii="Times New Roman" w:eastAsia="Calibri" w:hAnsi="Times New Roman" w:cs="Mangal"/>
          <w:color w:val="000000"/>
          <w:sz w:val="24"/>
          <w:lang w:eastAsia="en-US" w:bidi="mr-IN"/>
        </w:rPr>
        <w:t>dissolution</w:t>
      </w:r>
      <w:r>
        <w:rPr>
          <w:rFonts w:ascii="Times New Roman" w:hAnsi="Times New Roman" w:cs="Mangal"/>
          <w:sz w:val="24"/>
          <w:lang w:bidi="mr-IN"/>
        </w:rPr>
        <w:t xml:space="preserve"> or declaration for bankruptcy or insolvency;</w:t>
      </w:r>
    </w:p>
    <w:p w:rsidR="003A25EA" w:rsidRDefault="003A25EA" w:rsidP="003A25EA">
      <w:pPr>
        <w:numPr>
          <w:ilvl w:val="1"/>
          <w:numId w:val="5"/>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providing any false materials to the Exchange; or</w:t>
      </w:r>
    </w:p>
    <w:p w:rsidR="003A25EA" w:rsidRDefault="003A25EA" w:rsidP="003A25EA">
      <w:pPr>
        <w:numPr>
          <w:ilvl w:val="1"/>
          <w:numId w:val="5"/>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any other circumstance determined by the Exchange or provided in the Agreement.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 xml:space="preserve">A Market Maker </w:t>
      </w:r>
      <w:r>
        <w:rPr>
          <w:rFonts w:ascii="Times New Roman" w:hAnsi="Times New Roman" w:cs="Mangal"/>
          <w:color w:val="000000"/>
          <w:sz w:val="24"/>
          <w:lang w:bidi="mr-IN"/>
        </w:rPr>
        <w:t xml:space="preserve">which </w:t>
      </w:r>
      <w:r>
        <w:rPr>
          <w:rFonts w:ascii="Times New Roman" w:eastAsia="Calibri" w:hAnsi="Times New Roman" w:cs="Mangal"/>
          <w:color w:val="000000"/>
          <w:sz w:val="24"/>
          <w:lang w:eastAsia="en-US" w:bidi="mr-IN"/>
        </w:rPr>
        <w:t xml:space="preserve">intends to </w:t>
      </w:r>
      <w:r>
        <w:rPr>
          <w:rFonts w:ascii="Times New Roman" w:hAnsi="Times New Roman" w:cs="Mangal"/>
          <w:color w:val="000000"/>
          <w:sz w:val="24"/>
          <w:lang w:bidi="mr-IN"/>
        </w:rPr>
        <w:t xml:space="preserve">waive </w:t>
      </w:r>
      <w:r>
        <w:rPr>
          <w:rFonts w:ascii="Times New Roman" w:eastAsia="Calibri" w:hAnsi="Times New Roman" w:cs="Mangal"/>
          <w:color w:val="000000"/>
          <w:sz w:val="24"/>
          <w:lang w:eastAsia="en-US" w:bidi="mr-IN"/>
        </w:rPr>
        <w:t>its Market Maker</w:t>
      </w:r>
      <w:r>
        <w:rPr>
          <w:rFonts w:ascii="Times New Roman" w:hAnsi="Times New Roman" w:cs="Mangal"/>
          <w:color w:val="000000"/>
          <w:sz w:val="24"/>
          <w:lang w:bidi="mr-IN"/>
        </w:rPr>
        <w:t xml:space="preserve"> </w:t>
      </w:r>
      <w:r>
        <w:rPr>
          <w:rFonts w:ascii="Times New Roman" w:hAnsi="Times New Roman" w:cs="Mangal"/>
          <w:sz w:val="24"/>
          <w:lang w:bidi="mr-IN"/>
        </w:rPr>
        <w:t>qualification shall apply to the Exchange in writing at least one (1) month in advance.</w:t>
      </w:r>
    </w:p>
    <w:p w:rsidR="003A25EA" w:rsidRDefault="003A25EA" w:rsidP="003A25EA">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In case the Market Maker qualification is waived or revoked, the relevant Agreement signed by it with the Exchange shall automatically terminate </w:t>
      </w:r>
      <w:r>
        <w:rPr>
          <w:rFonts w:ascii="Times New Roman" w:hAnsi="Times New Roman"/>
          <w:sz w:val="24"/>
        </w:rPr>
        <w:lastRenderedPageBreak/>
        <w:t>upon notification by the Exchange of the disqualification. The Exchange shall not accept its application for Market Maker qualification on the same product within one (1) year from such disqualification.</w:t>
      </w:r>
    </w:p>
    <w:p w:rsidR="003A25EA" w:rsidRDefault="003A25EA" w:rsidP="003A25EA">
      <w:pPr>
        <w:spacing w:after="200" w:line="288" w:lineRule="auto"/>
        <w:jc w:val="center"/>
        <w:rPr>
          <w:rFonts w:ascii="Times New Roman" w:hAnsi="Times New Roman" w:cs="Mangal"/>
          <w:b/>
          <w:bCs/>
          <w:sz w:val="24"/>
          <w:lang w:bidi="mr-IN"/>
        </w:rPr>
      </w:pPr>
      <w:r>
        <w:rPr>
          <w:rFonts w:ascii="Times New Roman" w:hAnsi="Times New Roman" w:cs="Mangal"/>
          <w:b/>
          <w:bCs/>
          <w:sz w:val="24"/>
          <w:lang w:bidi="mr-IN"/>
        </w:rPr>
        <w:t>Chapter III  Market Making</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Market Maker shall use the dedicated market making trading code to conduct market making and shall not use such trading code to conduct any other trading unrelated to market making.</w:t>
      </w:r>
    </w:p>
    <w:p w:rsidR="003A25EA" w:rsidRDefault="003A25EA" w:rsidP="003A25EA">
      <w:pPr>
        <w:spacing w:after="200" w:line="288" w:lineRule="auto"/>
        <w:ind w:left="1260"/>
        <w:rPr>
          <w:rFonts w:ascii="Times New Roman" w:hAnsi="Times New Roman"/>
          <w:sz w:val="24"/>
        </w:rPr>
      </w:pPr>
      <w:r>
        <w:rPr>
          <w:rFonts w:ascii="Times New Roman" w:hAnsi="Times New Roman"/>
          <w:sz w:val="24"/>
        </w:rPr>
        <w:t>A Market Maker which intends to change its trading code for market making shall file an application to the Exchange in advance, and the changed trading code for market making shall be effective as of the first trading day of the immediately following month.</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 xml:space="preserve">When the Market Maker changes its market making trading code or loses its Market Maker qualification, </w:t>
      </w:r>
      <w:r>
        <w:rPr>
          <w:rFonts w:ascii="Times New Roman" w:hAnsi="Times New Roman"/>
          <w:sz w:val="24"/>
        </w:rPr>
        <w:t xml:space="preserve">the Exchange will limit the relevant position-opening authority of the original market making trading code from the date of effectiveness of such change or disqualification, and the Market Maker shall close out all the existing positions. The original market making trading code shall be timely deregistered if there is no </w:t>
      </w:r>
      <w:r>
        <w:rPr>
          <w:rFonts w:ascii="Times New Roman" w:hAnsi="Times New Roman" w:cs="Mangal"/>
          <w:color w:val="000000"/>
          <w:sz w:val="24"/>
          <w:lang w:bidi="mr-IN"/>
        </w:rPr>
        <w:t xml:space="preserve">other market making product </w:t>
      </w:r>
      <w:r>
        <w:rPr>
          <w:rFonts w:ascii="Times New Roman" w:eastAsia="Calibri" w:hAnsi="Times New Roman" w:cs="Mangal"/>
          <w:color w:val="000000"/>
          <w:sz w:val="24"/>
          <w:lang w:eastAsia="en-US" w:bidi="mr-IN"/>
        </w:rPr>
        <w:t>linked to such trading code</w:t>
      </w:r>
      <w:r>
        <w:rPr>
          <w:rFonts w:ascii="Times New Roman" w:hAnsi="Times New Roman"/>
          <w:sz w:val="24"/>
        </w:rPr>
        <w: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A Market Maker's bilateral quotations include the following types:</w:t>
      </w:r>
    </w:p>
    <w:p w:rsidR="003A25EA" w:rsidRDefault="003A25EA" w:rsidP="003A25EA">
      <w:pPr>
        <w:numPr>
          <w:ilvl w:val="1"/>
          <w:numId w:val="6"/>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i/>
          <w:sz w:val="24"/>
          <w:lang w:bidi="mr-IN"/>
        </w:rPr>
        <w:t>Continuous Quotation</w:t>
      </w:r>
      <w:r>
        <w:rPr>
          <w:rFonts w:ascii="Times New Roman" w:hAnsi="Times New Roman" w:cs="Mangal"/>
          <w:sz w:val="24"/>
          <w:lang w:bidi="mr-IN"/>
        </w:rPr>
        <w:t xml:space="preserve">: </w:t>
      </w:r>
      <w:r>
        <w:rPr>
          <w:rFonts w:ascii="Times New Roman" w:eastAsia="Calibri" w:hAnsi="Times New Roman" w:cs="Mangal"/>
          <w:color w:val="000000"/>
          <w:sz w:val="24"/>
          <w:lang w:eastAsia="en-US" w:bidi="mr-IN"/>
        </w:rPr>
        <w:t>the continuous</w:t>
      </w:r>
      <w:r>
        <w:rPr>
          <w:rFonts w:ascii="Times New Roman" w:hAnsi="Times New Roman" w:cs="Mangal"/>
          <w:sz w:val="24"/>
          <w:lang w:bidi="mr-IN"/>
        </w:rPr>
        <w:t xml:space="preserve"> bilateral quotations </w:t>
      </w:r>
      <w:r>
        <w:rPr>
          <w:rFonts w:ascii="Times New Roman" w:hAnsi="Times New Roman" w:cs="Mangal"/>
          <w:color w:val="000000"/>
          <w:sz w:val="24"/>
          <w:lang w:bidi="mr-IN"/>
        </w:rPr>
        <w:t xml:space="preserve">spontaneously </w:t>
      </w:r>
      <w:r>
        <w:rPr>
          <w:rFonts w:ascii="Times New Roman" w:eastAsia="Calibri" w:hAnsi="Times New Roman" w:cs="Mangal"/>
          <w:color w:val="000000"/>
          <w:sz w:val="24"/>
          <w:lang w:eastAsia="en-US" w:bidi="mr-IN"/>
        </w:rPr>
        <w:t xml:space="preserve">provided </w:t>
      </w:r>
      <w:r>
        <w:rPr>
          <w:rFonts w:ascii="Times New Roman" w:hAnsi="Times New Roman" w:cs="Mangal"/>
          <w:sz w:val="24"/>
          <w:lang w:bidi="mr-IN"/>
        </w:rPr>
        <w:t>throughout the trading hour by the Market Maker in accordance with the Agreement.</w:t>
      </w:r>
    </w:p>
    <w:p w:rsidR="003A25EA" w:rsidRDefault="003A25EA" w:rsidP="003A25EA">
      <w:pPr>
        <w:numPr>
          <w:ilvl w:val="1"/>
          <w:numId w:val="6"/>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i/>
          <w:sz w:val="24"/>
          <w:lang w:bidi="mr-IN"/>
        </w:rPr>
        <w:t>Response Quotation</w:t>
      </w:r>
      <w:r>
        <w:rPr>
          <w:rFonts w:ascii="Times New Roman" w:hAnsi="Times New Roman" w:cs="Mangal"/>
          <w:sz w:val="24"/>
          <w:lang w:bidi="mr-IN"/>
        </w:rPr>
        <w:t xml:space="preserve">: </w:t>
      </w:r>
      <w:r>
        <w:rPr>
          <w:rFonts w:ascii="Times New Roman" w:eastAsia="Calibri" w:hAnsi="Times New Roman" w:cs="Mangal"/>
          <w:color w:val="000000"/>
          <w:sz w:val="24"/>
          <w:lang w:eastAsia="en-US" w:bidi="mr-IN"/>
        </w:rPr>
        <w:t xml:space="preserve">the </w:t>
      </w:r>
      <w:r>
        <w:rPr>
          <w:rFonts w:ascii="Times New Roman" w:hAnsi="Times New Roman" w:cs="Mangal"/>
          <w:sz w:val="24"/>
          <w:lang w:bidi="mr-IN"/>
        </w:rPr>
        <w:t xml:space="preserve">bilateral quotations </w:t>
      </w:r>
      <w:r>
        <w:rPr>
          <w:rFonts w:ascii="Times New Roman" w:eastAsia="Calibri" w:hAnsi="Times New Roman" w:cs="Mangal"/>
          <w:color w:val="000000"/>
          <w:sz w:val="24"/>
          <w:lang w:eastAsia="en-US" w:bidi="mr-IN"/>
        </w:rPr>
        <w:t xml:space="preserve">provided </w:t>
      </w:r>
      <w:r>
        <w:rPr>
          <w:rFonts w:ascii="Times New Roman" w:hAnsi="Times New Roman" w:cs="Mangal"/>
          <w:sz w:val="24"/>
          <w:lang w:bidi="mr-IN"/>
        </w:rPr>
        <w:t xml:space="preserve">throughout the trading hour by the Market Maker in accordance with Agreement </w:t>
      </w:r>
      <w:r>
        <w:rPr>
          <w:rFonts w:ascii="Times New Roman" w:eastAsia="Calibri" w:hAnsi="Times New Roman" w:cs="Mangal"/>
          <w:color w:val="000000"/>
          <w:sz w:val="24"/>
          <w:lang w:eastAsia="en-US" w:bidi="mr-IN"/>
        </w:rPr>
        <w:t>in response to a quote request on a particular contract</w:t>
      </w:r>
      <w:r>
        <w:rPr>
          <w:rFonts w:ascii="Times New Roman" w:hAnsi="Times New Roman" w:cs="Mangal"/>
          <w:sz w:val="24"/>
          <w:lang w:bidi="mr-IN"/>
        </w:rPr>
        <w: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contents of a Market Maker's quotation shall include the contract symbol, bid price, ask price and the quantities of bilateral quotation.</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All trading orders from the Market Maker shall participate in market bidding.</w:t>
      </w:r>
    </w:p>
    <w:p w:rsidR="003A25EA" w:rsidRDefault="003A25EA" w:rsidP="003A25EA">
      <w:pPr>
        <w:spacing w:after="200" w:line="288" w:lineRule="auto"/>
        <w:ind w:left="1259"/>
        <w:rPr>
          <w:rFonts w:ascii="Times New Roman" w:hAnsi="Times New Roman" w:cs="Mangal"/>
          <w:sz w:val="24"/>
          <w:lang w:bidi="mr-IN"/>
        </w:rPr>
      </w:pPr>
      <w:r>
        <w:rPr>
          <w:rFonts w:ascii="Times New Roman" w:hAnsi="Times New Roman" w:cs="Mangal"/>
          <w:sz w:val="24"/>
          <w:lang w:bidi="mr-IN"/>
        </w:rPr>
        <w:t xml:space="preserve">The Market Maker may apply bilateral quotations order. Bilateral quotations order refers to a limit order under which the bid and offer declarations are simultaneously made for the same contract. After issuance </w:t>
      </w:r>
      <w:r>
        <w:rPr>
          <w:rFonts w:ascii="Times New Roman" w:hAnsi="Times New Roman" w:cs="Mangal"/>
          <w:sz w:val="24"/>
          <w:lang w:bidi="mr-IN"/>
        </w:rPr>
        <w:lastRenderedPageBreak/>
        <w:t>of new bilateral quotations order for the same contract, the declaration without transactions concluded under the original bilateral quotations order will be withdrawn automatically.</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 xml:space="preserve">The Market Maker may apply for position limit increase in order </w:t>
      </w:r>
      <w:r>
        <w:rPr>
          <w:rFonts w:ascii="Times New Roman" w:eastAsia="Calibri" w:hAnsi="Times New Roman" w:cs="Mangal"/>
          <w:color w:val="000000"/>
          <w:sz w:val="24"/>
          <w:lang w:eastAsia="en-US" w:bidi="mr-IN"/>
        </w:rPr>
        <w:t>to perform its market making obligations</w:t>
      </w:r>
      <w:r>
        <w:rPr>
          <w:rFonts w:ascii="Times New Roman" w:hAnsi="Times New Roman" w:cs="Mangal"/>
          <w:sz w:val="24"/>
          <w:lang w:bidi="mr-IN"/>
        </w:rPr>
        <w:t>.</w:t>
      </w:r>
    </w:p>
    <w:p w:rsidR="003A25EA" w:rsidRDefault="003A25EA" w:rsidP="003A25EA">
      <w:pPr>
        <w:spacing w:after="200" w:line="288" w:lineRule="auto"/>
        <w:jc w:val="center"/>
        <w:rPr>
          <w:rFonts w:ascii="Times New Roman" w:hAnsi="Times New Roman" w:cs="Mangal"/>
          <w:b/>
          <w:bCs/>
          <w:sz w:val="24"/>
          <w:lang w:bidi="mr-IN"/>
        </w:rPr>
      </w:pPr>
      <w:r>
        <w:rPr>
          <w:rFonts w:ascii="Times New Roman" w:hAnsi="Times New Roman" w:cs="Mangal"/>
          <w:b/>
          <w:bCs/>
          <w:sz w:val="24"/>
          <w:lang w:bidi="mr-IN"/>
        </w:rPr>
        <w:t>Chapter IV  Rights and Obligations</w:t>
      </w:r>
    </w:p>
    <w:p w:rsidR="003A25EA" w:rsidRDefault="003A25EA" w:rsidP="003A25EA">
      <w:pPr>
        <w:numPr>
          <w:ilvl w:val="0"/>
          <w:numId w:val="1"/>
        </w:numPr>
        <w:spacing w:after="200" w:line="288" w:lineRule="auto"/>
        <w:ind w:left="1259" w:hanging="1259"/>
        <w:rPr>
          <w:rFonts w:ascii="Times New Roman" w:eastAsia="仿宋_GB2312" w:hAnsi="Times New Roman"/>
          <w:sz w:val="24"/>
        </w:rPr>
      </w:pPr>
      <w:r>
        <w:rPr>
          <w:rFonts w:ascii="Times New Roman" w:eastAsia="仿宋_GB2312" w:hAnsi="Times New Roman"/>
          <w:sz w:val="24"/>
        </w:rPr>
        <w:t xml:space="preserve">The </w:t>
      </w:r>
      <w:r>
        <w:rPr>
          <w:rFonts w:ascii="Times New Roman" w:eastAsia="Calibri" w:hAnsi="Times New Roman" w:cs="Mangal"/>
          <w:color w:val="000000"/>
          <w:sz w:val="24"/>
          <w:lang w:eastAsia="en-US" w:bidi="mr-IN"/>
        </w:rPr>
        <w:t>Exchange</w:t>
      </w:r>
      <w:r>
        <w:rPr>
          <w:rFonts w:ascii="Times New Roman" w:eastAsia="仿宋_GB2312" w:hAnsi="Times New Roman"/>
          <w:sz w:val="24"/>
        </w:rPr>
        <w:t xml:space="preserve"> may grant a Market Maker a reduction, exemption </w:t>
      </w:r>
      <w:r>
        <w:rPr>
          <w:rFonts w:ascii="Times New Roman" w:eastAsia="仿宋_GB2312" w:hAnsi="Times New Roman" w:hint="eastAsia"/>
          <w:sz w:val="24"/>
        </w:rPr>
        <w:t xml:space="preserve">of trading commissions </w:t>
      </w:r>
      <w:r>
        <w:rPr>
          <w:rFonts w:ascii="Times New Roman" w:eastAsia="仿宋_GB2312" w:hAnsi="Times New Roman"/>
          <w:sz w:val="24"/>
        </w:rPr>
        <w:t>or incentive</w:t>
      </w:r>
      <w:r>
        <w:rPr>
          <w:rFonts w:ascii="Times New Roman" w:eastAsia="仿宋_GB2312" w:hAnsi="Times New Roman"/>
          <w:sz w:val="24"/>
          <w:lang w:val="en"/>
        </w:rPr>
        <w:t xml:space="preserve">s </w:t>
      </w:r>
      <w:r>
        <w:rPr>
          <w:rFonts w:ascii="Times New Roman" w:eastAsia="仿宋_GB2312" w:hAnsi="Times New Roman"/>
          <w:sz w:val="24"/>
        </w:rPr>
        <w:t>subject to the provisions in the Agreement and its market making performance.</w:t>
      </w:r>
    </w:p>
    <w:p w:rsidR="003A25EA" w:rsidRDefault="003A25EA" w:rsidP="003A25EA">
      <w:pPr>
        <w:spacing w:after="200" w:line="288" w:lineRule="auto"/>
        <w:ind w:left="1259"/>
        <w:rPr>
          <w:rFonts w:ascii="Times New Roman" w:hAnsi="Times New Roman" w:cs="Mangal"/>
          <w:sz w:val="24"/>
          <w:lang w:bidi="mr-IN"/>
        </w:rPr>
      </w:pPr>
      <w:r>
        <w:rPr>
          <w:rFonts w:ascii="Times New Roman" w:eastAsia="仿宋_GB2312" w:hAnsi="Times New Roman"/>
          <w:sz w:val="24"/>
        </w:rPr>
        <w:t>The Exchange shall, according to the operation of market</w:t>
      </w:r>
      <w:r>
        <w:rPr>
          <w:rFonts w:ascii="Times New Roman" w:eastAsia="仿宋_GB2312" w:hAnsi="Times New Roman" w:hint="eastAsia"/>
          <w:sz w:val="24"/>
        </w:rPr>
        <w:t xml:space="preserve"> </w:t>
      </w:r>
      <w:r>
        <w:rPr>
          <w:rFonts w:ascii="Times New Roman" w:eastAsia="仿宋_GB2312" w:hAnsi="Times New Roman"/>
          <w:sz w:val="24"/>
        </w:rPr>
        <w:t xml:space="preserve">making </w:t>
      </w:r>
      <w:r>
        <w:rPr>
          <w:rFonts w:ascii="Times New Roman" w:eastAsia="仿宋_GB2312" w:hAnsi="Times New Roman" w:hint="eastAsia"/>
          <w:sz w:val="24"/>
        </w:rPr>
        <w:t>products</w:t>
      </w:r>
      <w:r>
        <w:rPr>
          <w:rFonts w:ascii="Times New Roman" w:eastAsia="仿宋_GB2312" w:hAnsi="Times New Roman"/>
          <w:sz w:val="24"/>
        </w:rPr>
        <w:t>, set the standards for the reduction, exemption of trading commissions</w:t>
      </w:r>
      <w:r>
        <w:rPr>
          <w:rFonts w:ascii="Times New Roman" w:eastAsia="仿宋_GB2312" w:hAnsi="Times New Roman"/>
          <w:sz w:val="24"/>
          <w:lang w:val="en"/>
        </w:rPr>
        <w:t xml:space="preserve"> </w:t>
      </w:r>
      <w:r>
        <w:rPr>
          <w:rFonts w:ascii="Times New Roman" w:eastAsia="仿宋_GB2312" w:hAnsi="Times New Roman"/>
          <w:sz w:val="24"/>
        </w:rPr>
        <w:t>or incentive</w:t>
      </w:r>
      <w:r>
        <w:rPr>
          <w:rFonts w:ascii="Times New Roman" w:eastAsia="仿宋_GB2312" w:hAnsi="Times New Roman"/>
          <w:sz w:val="24"/>
          <w:lang w:val="en"/>
        </w:rPr>
        <w:t>s</w:t>
      </w:r>
      <w:r>
        <w:rPr>
          <w:rFonts w:ascii="Times New Roman" w:eastAsia="仿宋_GB2312" w:hAnsi="Times New Roman"/>
          <w:sz w:val="24"/>
        </w:rPr>
        <w:t xml:space="preserve">, and stipulate the standards </w:t>
      </w:r>
      <w:r>
        <w:rPr>
          <w:rFonts w:ascii="Times New Roman" w:eastAsia="仿宋_GB2312" w:hAnsi="Times New Roman" w:hint="eastAsia"/>
          <w:sz w:val="24"/>
        </w:rPr>
        <w:t>i</w:t>
      </w:r>
      <w:r>
        <w:rPr>
          <w:rFonts w:ascii="Times New Roman" w:eastAsia="仿宋_GB2312" w:hAnsi="Times New Roman"/>
          <w:sz w:val="24"/>
        </w:rPr>
        <w:t>n the Agreement with Market Makers.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Market Maker shall perform all or part of the following obligations in accordance with the rules of the Exchange and the Agreement:</w:t>
      </w:r>
    </w:p>
    <w:p w:rsidR="003A25EA" w:rsidRDefault="003A25EA" w:rsidP="003A25EA">
      <w:pPr>
        <w:numPr>
          <w:ilvl w:val="1"/>
          <w:numId w:val="7"/>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continuous quotation;</w:t>
      </w:r>
    </w:p>
    <w:p w:rsidR="003A25EA" w:rsidRDefault="003A25EA" w:rsidP="003A25EA">
      <w:pPr>
        <w:numPr>
          <w:ilvl w:val="1"/>
          <w:numId w:val="7"/>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response quotation; and</w:t>
      </w:r>
    </w:p>
    <w:p w:rsidR="003A25EA" w:rsidRDefault="003A25EA" w:rsidP="003A25EA">
      <w:pPr>
        <w:numPr>
          <w:ilvl w:val="1"/>
          <w:numId w:val="7"/>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other obligations provided in the rules of the Exchange and the Agreement.</w:t>
      </w:r>
    </w:p>
    <w:p w:rsidR="003A25EA" w:rsidRDefault="003A25EA" w:rsidP="003A25EA">
      <w:pPr>
        <w:numPr>
          <w:ilvl w:val="0"/>
          <w:numId w:val="1"/>
        </w:numPr>
        <w:spacing w:after="200" w:line="288" w:lineRule="auto"/>
        <w:ind w:left="1260" w:hanging="1260"/>
        <w:rPr>
          <w:rFonts w:ascii="Times New Roman" w:hAnsi="Times New Roman" w:cs="Mangal"/>
          <w:sz w:val="24"/>
          <w:lang w:bidi="mr-IN"/>
        </w:rPr>
      </w:pPr>
      <w:r>
        <w:rPr>
          <w:rFonts w:ascii="Times New Roman" w:hAnsi="Times New Roman" w:cs="Mangal"/>
          <w:sz w:val="24"/>
          <w:lang w:bidi="mr-IN"/>
        </w:rPr>
        <w:t>Market Makers of futures contracts shall be exempted from the obligations of quotation as prescribed below:</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during the futures contract's </w:t>
      </w:r>
      <w:r>
        <w:rPr>
          <w:rFonts w:ascii="Times New Roman" w:hAnsi="Times New Roman" w:cs="Mangal" w:hint="eastAsia"/>
          <w:sz w:val="24"/>
          <w:lang w:bidi="mr-IN"/>
        </w:rPr>
        <w:t>call auction</w:t>
      </w:r>
      <w:r>
        <w:rPr>
          <w:rFonts w:ascii="Times New Roman" w:hAnsi="Times New Roman" w:cs="Mangal"/>
          <w:sz w:val="24"/>
          <w:lang w:bidi="mr-IN"/>
        </w:rPr>
        <w:t>, the Market Maker shall be exempted from the obligations of quotation with respect to all the market making contracts;</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when the main contract under the Agreement reaches the limit price, the Market Maker's obligations of quotation shall be exempted with respect to all the market making contracts of such product;</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when the market making contract reaches the limit price, the Market Maker's obligations of quotation shall be exempted with respect to such market making contract. In case such market making contract is the main contract under the Agreement, item 2 of this Article shall </w:t>
      </w:r>
      <w:r>
        <w:rPr>
          <w:rFonts w:ascii="Times New Roman" w:hAnsi="Times New Roman" w:cs="Mangal"/>
          <w:sz w:val="24"/>
          <w:lang w:bidi="mr-IN"/>
        </w:rPr>
        <w:lastRenderedPageBreak/>
        <w:t>be applied; or</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when there exist other circumstances determined by the Exchange or prescribed in the Agreement, the Exchange may exempt the Market Maker from corresponding quotation obligations.</w:t>
      </w:r>
    </w:p>
    <w:p w:rsidR="003A25EA" w:rsidRDefault="003A25EA" w:rsidP="003A25EA">
      <w:pPr>
        <w:spacing w:after="200" w:line="288" w:lineRule="auto"/>
        <w:ind w:left="1260"/>
        <w:rPr>
          <w:rFonts w:ascii="Times New Roman" w:hAnsi="Times New Roman"/>
          <w:sz w:val="24"/>
        </w:rPr>
      </w:pPr>
      <w:r>
        <w:rPr>
          <w:rFonts w:ascii="Times New Roman" w:hAnsi="Times New Roman" w:cs="Mangal"/>
          <w:sz w:val="24"/>
          <w:lang w:bidi="mr-IN"/>
        </w:rPr>
        <w:t xml:space="preserve">When the circumstances specified in the preceding paragraph dispelled, the </w:t>
      </w:r>
      <w:r>
        <w:rPr>
          <w:rFonts w:ascii="Times New Roman" w:hAnsi="Times New Roman"/>
          <w:sz w:val="24"/>
        </w:rPr>
        <w:t>Market Maker shall continue to perform its corresponding quotation obligation.</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sz w:val="24"/>
        </w:rPr>
        <w:t>Market Makers of option contracts shall be exempted from the obligations of quotation as prescribed below</w:t>
      </w:r>
      <w:r>
        <w:rPr>
          <w:rFonts w:ascii="Times New Roman" w:hAnsi="Times New Roman" w:cs="Mangal"/>
          <w:sz w:val="24"/>
          <w:lang w:bidi="mr-IN"/>
        </w:rPr>
        <w:t>:</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 xml:space="preserve">during the option contract's </w:t>
      </w:r>
      <w:r>
        <w:rPr>
          <w:rFonts w:ascii="Times New Roman" w:hAnsi="Times New Roman" w:cs="Mangal" w:hint="eastAsia"/>
          <w:sz w:val="24"/>
          <w:lang w:bidi="mr-IN"/>
        </w:rPr>
        <w:t>call auction</w:t>
      </w:r>
      <w:r>
        <w:rPr>
          <w:rFonts w:ascii="Times New Roman" w:hAnsi="Times New Roman" w:cs="Mangal"/>
          <w:sz w:val="24"/>
          <w:lang w:bidi="mr-IN"/>
        </w:rPr>
        <w:t>, the Market Maker shall be exempted from the obligations of quotation with respect to all the market making contracts;</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when the underlying futures contract reaches the limit price, the Market Maker's obligations of quotation shall be exempted with respect to all the option contracts of which the underlying trading subject is such futures contract;</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when the option contract reaches the limit price, the Market Maker's obligations of quotation shall be exempted with respect to such option contract;</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when the Market Maker's offer quotation is less than that stipulated in the Agreement regarding a certain option contract, the Market Maker's obligation of bid quotation regarding such option contract shall be exempted; or</w:t>
      </w:r>
    </w:p>
    <w:p w:rsidR="003A25EA" w:rsidRDefault="003A25EA" w:rsidP="003A25EA">
      <w:pPr>
        <w:numPr>
          <w:ilvl w:val="1"/>
          <w:numId w:val="1"/>
        </w:numPr>
        <w:tabs>
          <w:tab w:val="left" w:pos="1843"/>
        </w:tabs>
        <w:spacing w:after="200" w:line="288" w:lineRule="auto"/>
        <w:ind w:left="1843" w:hanging="584"/>
        <w:rPr>
          <w:rFonts w:ascii="Times New Roman" w:hAnsi="Times New Roman" w:cs="Mangal"/>
          <w:sz w:val="24"/>
          <w:lang w:bidi="mr-IN"/>
        </w:rPr>
      </w:pPr>
      <w:r>
        <w:rPr>
          <w:rFonts w:ascii="Times New Roman" w:hAnsi="Times New Roman" w:cs="Mangal"/>
          <w:sz w:val="24"/>
          <w:lang w:bidi="mr-IN"/>
        </w:rPr>
        <w:t>when there exist other circumstances determined by the Exchange or prescribed in the Agreement, the Exchange may exempt the Market Maker from corresponding quotation obligations.</w:t>
      </w:r>
    </w:p>
    <w:p w:rsidR="003A25EA" w:rsidRDefault="003A25EA" w:rsidP="003A25EA">
      <w:pPr>
        <w:spacing w:after="200" w:line="288" w:lineRule="auto"/>
        <w:ind w:left="1260"/>
        <w:rPr>
          <w:rFonts w:ascii="Times New Roman" w:hAnsi="Times New Roman"/>
          <w:sz w:val="24"/>
        </w:rPr>
      </w:pPr>
      <w:r>
        <w:rPr>
          <w:rFonts w:ascii="Times New Roman" w:hAnsi="Times New Roman" w:cs="Mangal"/>
          <w:sz w:val="24"/>
          <w:lang w:bidi="mr-IN"/>
        </w:rPr>
        <w:t xml:space="preserve">When the circumstances specified in the preceding paragraph dispelled, the </w:t>
      </w:r>
      <w:r>
        <w:rPr>
          <w:rFonts w:ascii="Times New Roman" w:hAnsi="Times New Roman"/>
          <w:sz w:val="24"/>
        </w:rPr>
        <w:t>Market Maker shall continue to perform its corresponding quotation obligation.</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Market Makers are entitled to their rights under the Agreement only after they have completed the obligations under the Agreement within the prescribed period.</w:t>
      </w:r>
    </w:p>
    <w:p w:rsidR="003A25EA" w:rsidRDefault="003A25EA" w:rsidP="003A25EA">
      <w:pPr>
        <w:spacing w:after="200" w:line="288" w:lineRule="auto"/>
        <w:jc w:val="center"/>
        <w:rPr>
          <w:rFonts w:ascii="Times New Roman" w:hAnsi="Times New Roman" w:cs="Mangal"/>
          <w:b/>
          <w:bCs/>
          <w:sz w:val="24"/>
          <w:lang w:bidi="mr-IN"/>
        </w:rPr>
      </w:pPr>
      <w:r>
        <w:rPr>
          <w:rFonts w:ascii="Times New Roman" w:hAnsi="Times New Roman" w:cs="Mangal"/>
          <w:b/>
          <w:bCs/>
          <w:sz w:val="24"/>
          <w:lang w:bidi="mr-IN"/>
        </w:rPr>
        <w:lastRenderedPageBreak/>
        <w:t>Chapter V  Supervision and Management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Exchange shall supervise and manage the Market Makers pursuant to the Measures and the relevant rules. The Market Makers and the Members with which the Market Makers are affiliated shall provide assistance to the Exchange for conducting the supervision and management.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Market Makers shall make reasonable quotations on the basis of the market situation, and shall provide real and effective liquidity for the market. The Market Makers shall not abuse the Market Maker qualification to frequently place and cancel trading orders.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 xml:space="preserve">The Market Makers shall not </w:t>
      </w:r>
      <w:r>
        <w:rPr>
          <w:rFonts w:ascii="Times New Roman" w:hAnsi="Times New Roman" w:cs="Mangal"/>
          <w:color w:val="000000"/>
          <w:sz w:val="24"/>
          <w:lang w:bidi="mr-IN"/>
        </w:rPr>
        <w:t>abuse</w:t>
      </w:r>
      <w:r>
        <w:rPr>
          <w:rFonts w:ascii="Times New Roman" w:hAnsi="Times New Roman" w:cs="Mangal"/>
          <w:sz w:val="24"/>
          <w:lang w:bidi="mr-IN"/>
        </w:rPr>
        <w:t xml:space="preserve"> their Market Maker qualifications to engage in insider trading, market manipulation, fraud or any other violation of laws or rules, or seek any other illegitimate interests.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Market Makers shall establish</w:t>
      </w:r>
      <w:r>
        <w:rPr>
          <w:rFonts w:ascii="Times New Roman" w:hAnsi="Times New Roman" w:cs="Mangal"/>
          <w:lang w:bidi="mr-IN"/>
        </w:rPr>
        <w:t xml:space="preserve"> </w:t>
      </w:r>
      <w:r>
        <w:rPr>
          <w:rFonts w:ascii="Times New Roman" w:hAnsi="Times New Roman" w:cs="Mangal"/>
          <w:sz w:val="24"/>
          <w:lang w:bidi="mr-IN"/>
        </w:rPr>
        <w:t xml:space="preserve">a comprehensive information technology management policy and emergency handling mechanism; report to the Exchange </w:t>
      </w:r>
      <w:r>
        <w:rPr>
          <w:rFonts w:ascii="Times New Roman" w:hAnsi="Times New Roman" w:cs="Mangal"/>
          <w:color w:val="000000"/>
          <w:sz w:val="24"/>
          <w:lang w:bidi="mr-IN"/>
        </w:rPr>
        <w:t xml:space="preserve">on the </w:t>
      </w:r>
      <w:r>
        <w:rPr>
          <w:rFonts w:ascii="Times New Roman" w:eastAsia="Calibri" w:hAnsi="Times New Roman" w:cs="Mangal"/>
          <w:color w:val="000000"/>
          <w:sz w:val="24"/>
          <w:lang w:eastAsia="en-US" w:bidi="mr-IN"/>
        </w:rPr>
        <w:t>changes to</w:t>
      </w:r>
      <w:r>
        <w:rPr>
          <w:rFonts w:ascii="Times New Roman" w:hAnsi="Times New Roman" w:cs="Mangal"/>
          <w:sz w:val="24"/>
          <w:lang w:bidi="mr-IN"/>
        </w:rPr>
        <w:t xml:space="preserve"> its development, testing, connection and upgrade of the market making technological system on a quarterly basis; and participate in the relevant system test and emergency exercise as required by the Exchange.</w:t>
      </w:r>
    </w:p>
    <w:p w:rsidR="003A25EA" w:rsidRDefault="003A25EA" w:rsidP="003A25EA">
      <w:pPr>
        <w:numPr>
          <w:ilvl w:val="0"/>
          <w:numId w:val="1"/>
        </w:numPr>
        <w:spacing w:after="200" w:line="288" w:lineRule="auto"/>
        <w:ind w:left="1259" w:hanging="1259"/>
        <w:rPr>
          <w:rFonts w:ascii="Times New Roman" w:hAnsi="Times New Roman"/>
          <w:sz w:val="24"/>
        </w:rPr>
      </w:pPr>
      <w:r>
        <w:rPr>
          <w:rFonts w:ascii="Times New Roman" w:hAnsi="Times New Roman" w:cs="Mangal"/>
          <w:sz w:val="24"/>
          <w:lang w:bidi="mr-IN"/>
        </w:rPr>
        <w:t>The Exchange shall appraise and rank the market making performance of the Market Makers, and</w:t>
      </w:r>
      <w:r>
        <w:rPr>
          <w:rFonts w:ascii="Times New Roman" w:hAnsi="Times New Roman"/>
          <w:sz w:val="24"/>
        </w:rPr>
        <w:t xml:space="preserve"> may publicize the relevant results to the market.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Any change to the controlling shareholders (partners), operating premises, legal representatives, persons-in-charge of the market making business or contact information of the Market Makers, or any major change to its financial situation or technical systems, etc. shall be reported to the Exchange in writing within three (3) trading days upon such change.</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Market Makers shall report its market making activities as required by the Exchange and properly keep the relevant trading and risk control records for any possible inspection.</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Exchange may supervise and inspect the Market Makers' risk management, trading activities, system operations, business operations and credit standing, and the Market Makers shall grant assistance and cooperation to the Exchange.</w:t>
      </w:r>
    </w:p>
    <w:p w:rsidR="003A25EA" w:rsidRDefault="003A25EA" w:rsidP="003A25EA">
      <w:pPr>
        <w:spacing w:after="200" w:line="288" w:lineRule="auto"/>
        <w:jc w:val="center"/>
        <w:rPr>
          <w:rFonts w:ascii="Times New Roman" w:hAnsi="Times New Roman" w:cs="Mangal"/>
          <w:b/>
          <w:bCs/>
          <w:sz w:val="24"/>
          <w:lang w:bidi="mr-IN"/>
        </w:rPr>
      </w:pPr>
      <w:r>
        <w:rPr>
          <w:rFonts w:ascii="Times New Roman" w:hAnsi="Times New Roman" w:cs="Mangal"/>
          <w:b/>
          <w:bCs/>
          <w:sz w:val="24"/>
          <w:lang w:bidi="mr-IN"/>
        </w:rPr>
        <w:lastRenderedPageBreak/>
        <w:t>Chapter VI  Supplementary Provisions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Any violation of the Measures shall be handled by the Exchange subject to the applicable provisions of the</w:t>
      </w:r>
      <w:r>
        <w:rPr>
          <w:rFonts w:ascii="Times New Roman" w:hAnsi="Times New Roman" w:cs="Mangal"/>
          <w:i/>
          <w:sz w:val="24"/>
          <w:lang w:bidi="mr-IN"/>
        </w:rPr>
        <w:t xml:space="preserve"> Measures against Rule Violations of Dalian Commodity Exchange</w:t>
      </w:r>
      <w:r>
        <w:rPr>
          <w:rFonts w:ascii="Times New Roman" w:hAnsi="Times New Roman" w:cs="Mangal"/>
          <w:sz w:val="24"/>
          <w:lang w:bidi="mr-IN"/>
        </w:rPr>
        <w:t>.</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Exchange reserves the right to interpret the Measures.</w:t>
      </w:r>
    </w:p>
    <w:p w:rsidR="003A25EA" w:rsidRDefault="003A25EA" w:rsidP="003A25EA">
      <w:pPr>
        <w:numPr>
          <w:ilvl w:val="0"/>
          <w:numId w:val="1"/>
        </w:numPr>
        <w:spacing w:after="200" w:line="288" w:lineRule="auto"/>
        <w:ind w:left="1259" w:hanging="1259"/>
        <w:rPr>
          <w:rFonts w:ascii="Times New Roman" w:hAnsi="Times New Roman" w:cs="Mangal"/>
          <w:sz w:val="24"/>
          <w:lang w:bidi="mr-IN"/>
        </w:rPr>
      </w:pPr>
      <w:r>
        <w:rPr>
          <w:rFonts w:ascii="Times New Roman" w:hAnsi="Times New Roman" w:cs="Mangal"/>
          <w:sz w:val="24"/>
          <w:lang w:bidi="mr-IN"/>
        </w:rPr>
        <w:t>The Measures shall come i</w:t>
      </w:r>
      <w:bookmarkStart w:id="0" w:name="_GoBack"/>
      <w:bookmarkEnd w:id="0"/>
      <w:r>
        <w:rPr>
          <w:rFonts w:ascii="Times New Roman" w:hAnsi="Times New Roman" w:cs="Mangal"/>
          <w:sz w:val="24"/>
          <w:lang w:bidi="mr-IN"/>
        </w:rPr>
        <w:t>nto force on the date of its promulgation.</w:t>
      </w:r>
    </w:p>
    <w:p w:rsidR="003A25EA" w:rsidRDefault="003A25EA" w:rsidP="003A25EA">
      <w:pPr>
        <w:shd w:val="clear" w:color="auto" w:fill="FFFFFF"/>
        <w:adjustRightInd w:val="0"/>
        <w:snapToGrid w:val="0"/>
        <w:spacing w:before="200" w:line="288" w:lineRule="auto"/>
        <w:rPr>
          <w:rFonts w:ascii="Times New Roman" w:hAnsi="Times New Roman"/>
          <w:b/>
          <w:bCs/>
          <w:sz w:val="24"/>
        </w:rPr>
      </w:pPr>
    </w:p>
    <w:p w:rsidR="003A25EA" w:rsidRDefault="003A25EA" w:rsidP="003A25EA">
      <w:pPr>
        <w:widowControl/>
        <w:adjustRightInd w:val="0"/>
        <w:snapToGrid w:val="0"/>
        <w:spacing w:before="200" w:line="288" w:lineRule="auto"/>
        <w:contextualSpacing/>
        <w:jc w:val="left"/>
        <w:rPr>
          <w:rFonts w:ascii="Times New Roman" w:eastAsia="黑体" w:hAnsi="Times New Roman"/>
          <w:kern w:val="0"/>
          <w:sz w:val="24"/>
        </w:rPr>
      </w:pPr>
    </w:p>
    <w:p w:rsidR="00FD681B" w:rsidRPr="003A25EA" w:rsidRDefault="00FD681B" w:rsidP="003A25EA">
      <w:pPr>
        <w:spacing w:before="200" w:line="288" w:lineRule="auto"/>
        <w:rPr>
          <w:rFonts w:ascii="Times New Roman" w:hAnsi="Times New Roman" w:hint="eastAsia"/>
          <w:i/>
          <w:color w:val="000000"/>
          <w:kern w:val="0"/>
          <w:sz w:val="24"/>
        </w:rPr>
      </w:pPr>
    </w:p>
    <w:sectPr w:rsidR="00FD681B" w:rsidRPr="003A25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5EA" w:rsidRDefault="003A25EA" w:rsidP="003A25EA">
      <w:r>
        <w:separator/>
      </w:r>
    </w:p>
  </w:endnote>
  <w:endnote w:type="continuationSeparator" w:id="0">
    <w:p w:rsidR="003A25EA" w:rsidRDefault="003A25EA" w:rsidP="003A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angal">
    <w:panose1 w:val="00000400000000000000"/>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5EA" w:rsidRDefault="003A25EA" w:rsidP="003A25EA">
      <w:r>
        <w:separator/>
      </w:r>
    </w:p>
  </w:footnote>
  <w:footnote w:type="continuationSeparator" w:id="0">
    <w:p w:rsidR="003A25EA" w:rsidRDefault="003A25EA" w:rsidP="003A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FBF"/>
    <w:multiLevelType w:val="multilevel"/>
    <w:tmpl w:val="18897FBF"/>
    <w:lvl w:ilvl="0">
      <w:start w:val="1"/>
      <w:numFmt w:val="decimal"/>
      <w:lvlText w:val="Article %1"/>
      <w:lvlJc w:val="left"/>
      <w:pPr>
        <w:ind w:left="420" w:hanging="420"/>
      </w:pPr>
      <w:rPr>
        <w:rFonts w:hint="eastAsia"/>
        <w:b/>
      </w:rPr>
    </w:lvl>
    <w:lvl w:ilvl="1">
      <w:start w:val="1"/>
      <w:numFmt w:val="decimal"/>
      <w:lvlText w:val="(%2)"/>
      <w:lvlJc w:val="left"/>
      <w:pPr>
        <w:ind w:left="810" w:hanging="39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54803AA"/>
    <w:multiLevelType w:val="multilevel"/>
    <w:tmpl w:val="254803AA"/>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BF53F9"/>
    <w:multiLevelType w:val="multilevel"/>
    <w:tmpl w:val="30BF53F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967D49"/>
    <w:multiLevelType w:val="multilevel"/>
    <w:tmpl w:val="31967D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D70701"/>
    <w:multiLevelType w:val="multilevel"/>
    <w:tmpl w:val="33D70701"/>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3137132"/>
    <w:multiLevelType w:val="multilevel"/>
    <w:tmpl w:val="43137132"/>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D744B9"/>
    <w:multiLevelType w:val="multilevel"/>
    <w:tmpl w:val="43D744B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E8"/>
    <w:rsid w:val="003A25EA"/>
    <w:rsid w:val="00515CE8"/>
    <w:rsid w:val="00FD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37E3"/>
  <w15:chartTrackingRefBased/>
  <w15:docId w15:val="{933740E7-00F6-4D74-A330-E34D433A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5E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5EA"/>
    <w:rPr>
      <w:sz w:val="18"/>
      <w:szCs w:val="18"/>
    </w:rPr>
  </w:style>
  <w:style w:type="paragraph" w:styleId="a5">
    <w:name w:val="footer"/>
    <w:basedOn w:val="a"/>
    <w:link w:val="a6"/>
    <w:uiPriority w:val="99"/>
    <w:unhideWhenUsed/>
    <w:rsid w:val="003A25EA"/>
    <w:pPr>
      <w:tabs>
        <w:tab w:val="center" w:pos="4153"/>
        <w:tab w:val="right" w:pos="8306"/>
      </w:tabs>
      <w:snapToGrid w:val="0"/>
      <w:jc w:val="left"/>
    </w:pPr>
    <w:rPr>
      <w:sz w:val="18"/>
      <w:szCs w:val="18"/>
    </w:rPr>
  </w:style>
  <w:style w:type="character" w:customStyle="1" w:styleId="a6">
    <w:name w:val="页脚 字符"/>
    <w:basedOn w:val="a0"/>
    <w:link w:val="a5"/>
    <w:uiPriority w:val="99"/>
    <w:rsid w:val="003A2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2024-04-16T08:18:00Z</dcterms:created>
  <dcterms:modified xsi:type="dcterms:W3CDTF">2024-04-16T08:18:00Z</dcterms:modified>
</cp:coreProperties>
</file>