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9CF" w:rsidRPr="008815CE" w:rsidRDefault="00C739CF" w:rsidP="00C739CF">
      <w:pPr>
        <w:pStyle w:val="1"/>
        <w:tabs>
          <w:tab w:val="clear" w:pos="227"/>
        </w:tabs>
        <w:adjustRightInd w:val="0"/>
        <w:snapToGrid w:val="0"/>
        <w:spacing w:beforeLines="0" w:after="0" w:line="580" w:lineRule="exact"/>
        <w:ind w:left="0"/>
        <w:jc w:val="center"/>
        <w:rPr>
          <w:rFonts w:ascii="Times New Roman" w:eastAsia="仿宋_GB2312" w:hAnsi="Times New Roman"/>
          <w:bCs/>
        </w:rPr>
      </w:pPr>
      <w:proofErr w:type="spellStart"/>
      <w:r w:rsidRPr="008815CE">
        <w:rPr>
          <w:rFonts w:ascii="Times New Roman" w:eastAsia="仿宋_GB2312" w:hAnsi="Times New Roman"/>
          <w:bCs/>
        </w:rPr>
        <w:t>大连商品交易所交割细则修正案</w:t>
      </w:r>
      <w:proofErr w:type="spellEnd"/>
    </w:p>
    <w:p w:rsidR="00C739CF" w:rsidRPr="008815CE" w:rsidRDefault="00C739CF" w:rsidP="00C739CF">
      <w:pPr>
        <w:jc w:val="center"/>
        <w:rPr>
          <w:rFonts w:ascii="Times New Roman" w:hAnsi="Times New Roman"/>
          <w:sz w:val="32"/>
          <w:szCs w:val="32"/>
        </w:rPr>
      </w:pPr>
    </w:p>
    <w:p w:rsidR="00C739CF" w:rsidRPr="008815CE" w:rsidRDefault="00C739CF" w:rsidP="00C739CF">
      <w:pPr>
        <w:widowControl/>
        <w:shd w:val="clear" w:color="auto" w:fill="FFFFFF"/>
        <w:spacing w:line="580" w:lineRule="exact"/>
        <w:ind w:firstLine="630"/>
        <w:rPr>
          <w:rFonts w:ascii="Times New Roman" w:eastAsia="仿宋_GB2312" w:hAnsi="Times New Roman"/>
          <w:color w:val="000000"/>
          <w:kern w:val="0"/>
          <w:sz w:val="32"/>
          <w:szCs w:val="32"/>
        </w:rPr>
      </w:pPr>
      <w:r w:rsidRPr="008815CE">
        <w:rPr>
          <w:rFonts w:ascii="Times New Roman" w:eastAsia="仿宋_GB2312"/>
          <w:color w:val="000000"/>
          <w:kern w:val="0"/>
          <w:sz w:val="32"/>
          <w:szCs w:val="32"/>
        </w:rPr>
        <w:t>第四条</w:t>
      </w:r>
      <w:r w:rsidRPr="008815CE">
        <w:rPr>
          <w:rFonts w:ascii="Times New Roman" w:eastAsia="仿宋_GB2312" w:hAnsi="Times New Roman"/>
          <w:color w:val="000000"/>
          <w:kern w:val="0"/>
          <w:sz w:val="32"/>
          <w:szCs w:val="32"/>
        </w:rPr>
        <w:t xml:space="preserve">  ……</w:t>
      </w:r>
    </w:p>
    <w:p w:rsidR="00C739CF" w:rsidRPr="008815CE" w:rsidRDefault="00C739CF" w:rsidP="00C739CF">
      <w:pPr>
        <w:widowControl/>
        <w:shd w:val="clear" w:color="auto" w:fill="FFFFFF"/>
        <w:spacing w:line="580" w:lineRule="exact"/>
        <w:ind w:firstLine="630"/>
        <w:rPr>
          <w:rFonts w:ascii="Times New Roman" w:eastAsia="仿宋_GB2312" w:hAnsi="Times New Roman"/>
          <w:color w:val="000000"/>
          <w:kern w:val="0"/>
          <w:sz w:val="32"/>
          <w:szCs w:val="32"/>
        </w:rPr>
      </w:pPr>
      <w:r w:rsidRPr="008815CE">
        <w:rPr>
          <w:rFonts w:ascii="Times New Roman" w:eastAsia="仿宋_GB2312"/>
          <w:color w:val="000000"/>
          <w:kern w:val="0"/>
          <w:sz w:val="32"/>
          <w:szCs w:val="32"/>
        </w:rPr>
        <w:t>对焦炭、焦煤、铁矿石以外品种合约，最后交易日收市后，个人客户交割月份合约的持仓仍未能平仓的，首先由会员代为履约，会员仍未能履约的，则按照本</w:t>
      </w:r>
      <w:proofErr w:type="gramStart"/>
      <w:r w:rsidRPr="008815CE">
        <w:rPr>
          <w:rFonts w:ascii="Times New Roman" w:eastAsia="仿宋_GB2312"/>
          <w:color w:val="000000"/>
          <w:kern w:val="0"/>
          <w:sz w:val="32"/>
          <w:szCs w:val="32"/>
        </w:rPr>
        <w:t>细则第</w:t>
      </w:r>
      <w:proofErr w:type="gramEnd"/>
      <w:r w:rsidRPr="008815CE">
        <w:rPr>
          <w:rFonts w:ascii="Times New Roman" w:eastAsia="仿宋_GB2312"/>
          <w:color w:val="000000"/>
          <w:kern w:val="0"/>
          <w:sz w:val="32"/>
          <w:szCs w:val="32"/>
        </w:rPr>
        <w:t>二十</w:t>
      </w:r>
      <w:r w:rsidRPr="008815CE">
        <w:rPr>
          <w:rFonts w:ascii="Times New Roman" w:eastAsia="仿宋_GB2312"/>
          <w:dstrike/>
          <w:color w:val="000000"/>
          <w:kern w:val="0"/>
          <w:sz w:val="32"/>
          <w:szCs w:val="32"/>
        </w:rPr>
        <w:t>三</w:t>
      </w:r>
      <w:r w:rsidRPr="008815CE">
        <w:rPr>
          <w:rFonts w:ascii="Times New Roman" w:eastAsia="仿宋_GB2312"/>
          <w:color w:val="000000"/>
          <w:kern w:val="0"/>
          <w:sz w:val="32"/>
          <w:szCs w:val="32"/>
          <w:shd w:val="pct15" w:color="auto" w:fill="FFFFFF"/>
        </w:rPr>
        <w:t>四</w:t>
      </w:r>
      <w:r w:rsidRPr="008815CE">
        <w:rPr>
          <w:rFonts w:ascii="Times New Roman" w:eastAsia="仿宋_GB2312"/>
          <w:color w:val="000000"/>
          <w:kern w:val="0"/>
          <w:sz w:val="32"/>
          <w:szCs w:val="32"/>
        </w:rPr>
        <w:t>章有关规定进行处理。</w:t>
      </w:r>
    </w:p>
    <w:p w:rsidR="00C739CF" w:rsidRPr="008815CE" w:rsidRDefault="00C739CF" w:rsidP="00C739CF">
      <w:pPr>
        <w:widowControl/>
        <w:shd w:val="clear" w:color="auto" w:fill="FFFFFF"/>
        <w:spacing w:line="580" w:lineRule="exact"/>
        <w:ind w:firstLine="630"/>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w:t>
      </w:r>
    </w:p>
    <w:p w:rsidR="00C739CF" w:rsidRPr="008815CE" w:rsidRDefault="00C739CF" w:rsidP="00C739CF">
      <w:pPr>
        <w:widowControl/>
        <w:shd w:val="clear" w:color="auto" w:fill="FFFFFF"/>
        <w:spacing w:line="580" w:lineRule="exact"/>
        <w:ind w:firstLine="630"/>
        <w:rPr>
          <w:rFonts w:ascii="Times New Roman" w:eastAsia="仿宋_GB2312" w:hAnsi="Times New Roman"/>
          <w:color w:val="000000"/>
          <w:kern w:val="0"/>
          <w:sz w:val="32"/>
          <w:szCs w:val="32"/>
        </w:rPr>
      </w:pPr>
      <w:r w:rsidRPr="008815CE">
        <w:rPr>
          <w:rFonts w:ascii="Times New Roman" w:eastAsia="仿宋_GB2312"/>
          <w:color w:val="000000"/>
          <w:kern w:val="0"/>
          <w:sz w:val="32"/>
          <w:szCs w:val="32"/>
        </w:rPr>
        <w:t>第三十一条</w:t>
      </w:r>
      <w:r w:rsidRPr="008815CE">
        <w:rPr>
          <w:rFonts w:ascii="Times New Roman" w:eastAsia="仿宋_GB2312" w:hAnsi="Times New Roman"/>
          <w:color w:val="000000"/>
          <w:kern w:val="0"/>
          <w:sz w:val="32"/>
          <w:szCs w:val="32"/>
        </w:rPr>
        <w:t xml:space="preserve"> </w:t>
      </w:r>
      <w:r w:rsidRPr="008815CE">
        <w:rPr>
          <w:rFonts w:ascii="Times New Roman" w:eastAsia="仿宋_GB2312"/>
          <w:color w:val="000000"/>
          <w:kern w:val="0"/>
          <w:sz w:val="32"/>
          <w:szCs w:val="32"/>
        </w:rPr>
        <w:t>黄大豆</w:t>
      </w:r>
      <w:r w:rsidRPr="008815CE">
        <w:rPr>
          <w:rFonts w:ascii="Times New Roman" w:eastAsia="仿宋_GB2312" w:hAnsi="Times New Roman"/>
          <w:color w:val="000000"/>
          <w:kern w:val="0"/>
          <w:sz w:val="32"/>
          <w:szCs w:val="32"/>
        </w:rPr>
        <w:t>1</w:t>
      </w:r>
      <w:r w:rsidRPr="008815CE">
        <w:rPr>
          <w:rFonts w:ascii="Times New Roman" w:eastAsia="仿宋_GB2312"/>
          <w:color w:val="000000"/>
          <w:kern w:val="0"/>
          <w:sz w:val="32"/>
          <w:szCs w:val="32"/>
        </w:rPr>
        <w:t>号、黄大豆</w:t>
      </w:r>
      <w:r w:rsidRPr="008815CE">
        <w:rPr>
          <w:rFonts w:ascii="Times New Roman" w:eastAsia="仿宋_GB2312" w:hAnsi="Times New Roman"/>
          <w:color w:val="000000"/>
          <w:kern w:val="0"/>
          <w:sz w:val="32"/>
          <w:szCs w:val="32"/>
        </w:rPr>
        <w:t>2</w:t>
      </w:r>
      <w:r w:rsidRPr="008815CE">
        <w:rPr>
          <w:rFonts w:ascii="Times New Roman" w:eastAsia="仿宋_GB2312"/>
          <w:color w:val="000000"/>
          <w:kern w:val="0"/>
          <w:sz w:val="32"/>
          <w:szCs w:val="32"/>
        </w:rPr>
        <w:t>号、豆</w:t>
      </w:r>
      <w:proofErr w:type="gramStart"/>
      <w:r w:rsidRPr="008815CE">
        <w:rPr>
          <w:rFonts w:ascii="Times New Roman" w:eastAsia="仿宋_GB2312"/>
          <w:color w:val="000000"/>
          <w:kern w:val="0"/>
          <w:sz w:val="32"/>
          <w:szCs w:val="32"/>
        </w:rPr>
        <w:t>粕</w:t>
      </w:r>
      <w:proofErr w:type="gramEnd"/>
      <w:r w:rsidRPr="008815CE">
        <w:rPr>
          <w:rFonts w:ascii="Times New Roman" w:eastAsia="仿宋_GB2312"/>
          <w:color w:val="000000"/>
          <w:kern w:val="0"/>
          <w:sz w:val="32"/>
          <w:szCs w:val="32"/>
        </w:rPr>
        <w:t>、豆油、玉米</w:t>
      </w:r>
      <w:r w:rsidRPr="008815CE">
        <w:rPr>
          <w:rFonts w:ascii="Times New Roman" w:eastAsia="仿宋_GB2312"/>
          <w:color w:val="000000"/>
          <w:kern w:val="0"/>
          <w:sz w:val="32"/>
          <w:szCs w:val="32"/>
          <w:shd w:val="pct15" w:color="auto" w:fill="FFFFFF"/>
        </w:rPr>
        <w:t>、玉米淀粉</w:t>
      </w:r>
      <w:r w:rsidRPr="008815CE">
        <w:rPr>
          <w:rFonts w:ascii="Times New Roman" w:eastAsia="仿宋_GB2312"/>
          <w:color w:val="000000"/>
          <w:kern w:val="0"/>
          <w:sz w:val="32"/>
          <w:szCs w:val="32"/>
        </w:rPr>
        <w:t>合约适用滚动交割。</w:t>
      </w:r>
    </w:p>
    <w:p w:rsidR="00C739CF" w:rsidRPr="008815CE" w:rsidRDefault="00C739CF" w:rsidP="00C739CF">
      <w:pPr>
        <w:widowControl/>
        <w:shd w:val="clear" w:color="auto" w:fill="FFFFFF"/>
        <w:spacing w:line="580" w:lineRule="exact"/>
        <w:ind w:firstLine="630"/>
        <w:rPr>
          <w:rFonts w:ascii="Times New Roman" w:eastAsia="仿宋_GB2312" w:hAnsi="Times New Roman"/>
          <w:color w:val="000000"/>
          <w:kern w:val="0"/>
          <w:sz w:val="32"/>
          <w:szCs w:val="32"/>
        </w:rPr>
      </w:pPr>
      <w:r w:rsidRPr="008815CE">
        <w:rPr>
          <w:rFonts w:ascii="Times New Roman" w:eastAsia="仿宋_GB2312"/>
          <w:color w:val="000000"/>
          <w:kern w:val="0"/>
          <w:sz w:val="32"/>
          <w:szCs w:val="32"/>
        </w:rPr>
        <w:t>第四十二条</w:t>
      </w:r>
      <w:r w:rsidRPr="008815CE">
        <w:rPr>
          <w:rFonts w:ascii="Times New Roman" w:eastAsia="仿宋_GB2312" w:hAnsi="Times New Roman"/>
          <w:color w:val="000000"/>
          <w:kern w:val="0"/>
          <w:sz w:val="32"/>
          <w:szCs w:val="32"/>
        </w:rPr>
        <w:t xml:space="preserve"> </w:t>
      </w:r>
      <w:r w:rsidRPr="008815CE">
        <w:rPr>
          <w:rFonts w:ascii="Times New Roman" w:eastAsia="仿宋_GB2312"/>
          <w:color w:val="000000"/>
          <w:kern w:val="0"/>
          <w:sz w:val="32"/>
          <w:szCs w:val="32"/>
        </w:rPr>
        <w:t>滚动交割违约是指在规定期限内，买方未能如数解付货款。构成交割违约的，按本</w:t>
      </w:r>
      <w:proofErr w:type="gramStart"/>
      <w:r w:rsidRPr="008815CE">
        <w:rPr>
          <w:rFonts w:ascii="Times New Roman" w:eastAsia="仿宋_GB2312"/>
          <w:color w:val="000000"/>
          <w:kern w:val="0"/>
          <w:sz w:val="32"/>
          <w:szCs w:val="32"/>
        </w:rPr>
        <w:t>细则第</w:t>
      </w:r>
      <w:proofErr w:type="gramEnd"/>
      <w:r w:rsidRPr="008815CE">
        <w:rPr>
          <w:rFonts w:ascii="Times New Roman" w:eastAsia="仿宋_GB2312"/>
          <w:color w:val="000000"/>
          <w:kern w:val="0"/>
          <w:sz w:val="32"/>
          <w:szCs w:val="32"/>
        </w:rPr>
        <w:t>二十</w:t>
      </w:r>
      <w:r w:rsidRPr="008815CE">
        <w:rPr>
          <w:rFonts w:ascii="Times New Roman" w:eastAsia="仿宋_GB2312"/>
          <w:dstrike/>
          <w:color w:val="000000"/>
          <w:kern w:val="0"/>
          <w:sz w:val="32"/>
          <w:szCs w:val="32"/>
        </w:rPr>
        <w:t>三</w:t>
      </w:r>
      <w:r w:rsidRPr="008815CE">
        <w:rPr>
          <w:rFonts w:ascii="Times New Roman" w:eastAsia="仿宋_GB2312"/>
          <w:color w:val="000000"/>
          <w:kern w:val="0"/>
          <w:sz w:val="32"/>
          <w:szCs w:val="32"/>
          <w:shd w:val="pct15" w:color="auto" w:fill="FFFFFF"/>
        </w:rPr>
        <w:t>四</w:t>
      </w:r>
      <w:r w:rsidRPr="008815CE">
        <w:rPr>
          <w:rFonts w:ascii="Times New Roman" w:eastAsia="仿宋_GB2312"/>
          <w:color w:val="000000"/>
          <w:kern w:val="0"/>
          <w:sz w:val="32"/>
          <w:szCs w:val="32"/>
        </w:rPr>
        <w:t>章的有关规定处理，其中违约合约价值按</w:t>
      </w:r>
      <w:proofErr w:type="gramStart"/>
      <w:r w:rsidRPr="008815CE">
        <w:rPr>
          <w:rFonts w:ascii="Times New Roman" w:eastAsia="仿宋_GB2312"/>
          <w:color w:val="000000"/>
          <w:kern w:val="0"/>
          <w:sz w:val="32"/>
          <w:szCs w:val="32"/>
        </w:rPr>
        <w:t>配对日结算</w:t>
      </w:r>
      <w:proofErr w:type="gramEnd"/>
      <w:r w:rsidRPr="008815CE">
        <w:rPr>
          <w:rFonts w:ascii="Times New Roman" w:eastAsia="仿宋_GB2312"/>
          <w:color w:val="000000"/>
          <w:kern w:val="0"/>
          <w:sz w:val="32"/>
          <w:szCs w:val="32"/>
        </w:rPr>
        <w:t>价计算，征购和竞卖在最后交割日后集中进行。</w:t>
      </w:r>
    </w:p>
    <w:p w:rsidR="00C739CF" w:rsidRPr="008815CE" w:rsidRDefault="00C739CF" w:rsidP="00C739CF">
      <w:pPr>
        <w:widowControl/>
        <w:shd w:val="clear" w:color="auto" w:fill="FFFFFF"/>
        <w:spacing w:line="580" w:lineRule="exact"/>
        <w:ind w:firstLine="630"/>
        <w:rPr>
          <w:rFonts w:ascii="Times New Roman" w:eastAsia="仿宋_GB2312" w:hAnsi="Times New Roman"/>
          <w:color w:val="000000"/>
          <w:kern w:val="0"/>
          <w:sz w:val="32"/>
          <w:szCs w:val="32"/>
        </w:rPr>
      </w:pPr>
      <w:r w:rsidRPr="008815CE">
        <w:rPr>
          <w:rFonts w:ascii="Times New Roman" w:eastAsia="仿宋_GB2312"/>
          <w:color w:val="000000"/>
          <w:kern w:val="0"/>
          <w:sz w:val="32"/>
          <w:szCs w:val="32"/>
        </w:rPr>
        <w:t>第九十二条</w:t>
      </w:r>
      <w:r w:rsidRPr="008815CE">
        <w:rPr>
          <w:rFonts w:ascii="Times New Roman" w:eastAsia="仿宋_GB2312" w:hAnsi="Times New Roman"/>
          <w:color w:val="000000"/>
          <w:kern w:val="0"/>
          <w:sz w:val="32"/>
          <w:szCs w:val="32"/>
        </w:rPr>
        <w:t xml:space="preserve"> ……</w:t>
      </w:r>
    </w:p>
    <w:p w:rsidR="00C739CF" w:rsidRPr="008815CE" w:rsidRDefault="00C739CF" w:rsidP="00C739CF">
      <w:pPr>
        <w:widowControl/>
        <w:shd w:val="clear" w:color="auto" w:fill="FFFFFF"/>
        <w:spacing w:line="580" w:lineRule="exact"/>
        <w:ind w:firstLine="630"/>
        <w:rPr>
          <w:rFonts w:ascii="Times New Roman" w:eastAsia="仿宋_GB2312" w:hAnsi="Times New Roman"/>
          <w:color w:val="000000"/>
          <w:kern w:val="0"/>
          <w:sz w:val="32"/>
          <w:szCs w:val="32"/>
        </w:rPr>
      </w:pPr>
      <w:r w:rsidRPr="008815CE">
        <w:rPr>
          <w:rFonts w:ascii="Times New Roman" w:eastAsia="仿宋_GB2312"/>
          <w:color w:val="000000"/>
          <w:kern w:val="0"/>
          <w:sz w:val="32"/>
          <w:szCs w:val="32"/>
        </w:rPr>
        <w:t>货主对焦炭质量检验结果有争议的，可以选择以下两种方式之一抽样、留样，并依据《大连商品交易所豆粕、豆油、棕榈油、焦炭、焦煤、铁矿石、鸡蛋、胶合板</w:t>
      </w:r>
      <w:r w:rsidRPr="008815CE">
        <w:rPr>
          <w:rFonts w:ascii="Times New Roman" w:eastAsia="仿宋_GB2312"/>
          <w:color w:val="000000"/>
          <w:kern w:val="0"/>
          <w:sz w:val="32"/>
          <w:szCs w:val="32"/>
          <w:shd w:val="pct15" w:color="auto" w:fill="FFFFFF"/>
        </w:rPr>
        <w:t>、玉米淀粉</w:t>
      </w:r>
      <w:r w:rsidRPr="008815CE">
        <w:rPr>
          <w:rFonts w:ascii="Times New Roman" w:eastAsia="仿宋_GB2312"/>
          <w:color w:val="000000"/>
          <w:kern w:val="0"/>
          <w:sz w:val="32"/>
          <w:szCs w:val="32"/>
        </w:rPr>
        <w:t>标准仓单管理办法》第七十二条规定，以该样品检验结果作为解决争议的依据：</w:t>
      </w:r>
    </w:p>
    <w:p w:rsidR="00C739CF" w:rsidRPr="008815CE" w:rsidRDefault="00C739CF" w:rsidP="00C739CF">
      <w:pPr>
        <w:widowControl/>
        <w:shd w:val="clear" w:color="auto" w:fill="FFFFFF"/>
        <w:spacing w:line="580" w:lineRule="exact"/>
        <w:ind w:firstLine="630"/>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w:t>
      </w:r>
    </w:p>
    <w:p w:rsidR="00C739CF" w:rsidRPr="008815CE" w:rsidRDefault="00C739CF" w:rsidP="00C739CF">
      <w:pPr>
        <w:widowControl/>
        <w:shd w:val="clear" w:color="auto" w:fill="FFFFFF"/>
        <w:spacing w:line="580" w:lineRule="exact"/>
        <w:ind w:firstLine="630"/>
        <w:rPr>
          <w:rFonts w:ascii="Times New Roman" w:eastAsia="仿宋_GB2312" w:hAnsi="Times New Roman"/>
          <w:color w:val="000000"/>
          <w:kern w:val="0"/>
          <w:sz w:val="32"/>
          <w:szCs w:val="32"/>
        </w:rPr>
      </w:pPr>
      <w:r w:rsidRPr="008815CE">
        <w:rPr>
          <w:rFonts w:ascii="Times New Roman" w:eastAsia="仿宋_GB2312"/>
          <w:color w:val="000000"/>
          <w:kern w:val="0"/>
          <w:sz w:val="32"/>
          <w:szCs w:val="32"/>
        </w:rPr>
        <w:t>第一百零二条</w:t>
      </w:r>
      <w:r w:rsidRPr="008815CE">
        <w:rPr>
          <w:rFonts w:ascii="Times New Roman" w:eastAsia="仿宋_GB2312" w:hAnsi="Times New Roman"/>
          <w:color w:val="000000"/>
          <w:kern w:val="0"/>
          <w:sz w:val="32"/>
          <w:szCs w:val="32"/>
        </w:rPr>
        <w:t xml:space="preserve"> ……</w:t>
      </w:r>
      <w:r w:rsidRPr="008815CE">
        <w:rPr>
          <w:rFonts w:ascii="Times New Roman" w:eastAsia="仿宋_GB2312" w:hAnsi="Times New Roman"/>
          <w:color w:val="000000"/>
          <w:kern w:val="0"/>
          <w:sz w:val="32"/>
          <w:szCs w:val="32"/>
        </w:rPr>
        <w:br/>
      </w:r>
      <w:r w:rsidRPr="008815CE">
        <w:rPr>
          <w:rFonts w:ascii="Times New Roman" w:eastAsia="仿宋_GB2312"/>
          <w:color w:val="000000"/>
          <w:kern w:val="0"/>
          <w:sz w:val="32"/>
          <w:szCs w:val="32"/>
        </w:rPr>
        <w:t xml:space="preserve">　　双方应当依据《大连商品交易所豆粕、豆油、棕榈油、</w:t>
      </w:r>
      <w:r w:rsidRPr="008815CE">
        <w:rPr>
          <w:rFonts w:ascii="Times New Roman" w:eastAsia="仿宋_GB2312"/>
          <w:color w:val="000000"/>
          <w:kern w:val="0"/>
          <w:sz w:val="32"/>
          <w:szCs w:val="32"/>
        </w:rPr>
        <w:lastRenderedPageBreak/>
        <w:t>焦炭、焦煤、铁矿石、鸡蛋、胶合板</w:t>
      </w:r>
      <w:r w:rsidRPr="008815CE">
        <w:rPr>
          <w:rFonts w:ascii="Times New Roman" w:eastAsia="仿宋_GB2312"/>
          <w:color w:val="000000"/>
          <w:kern w:val="0"/>
          <w:sz w:val="32"/>
          <w:szCs w:val="32"/>
          <w:shd w:val="pct15" w:color="auto" w:fill="FFFFFF"/>
        </w:rPr>
        <w:t>、玉米淀粉</w:t>
      </w:r>
      <w:r w:rsidRPr="008815CE">
        <w:rPr>
          <w:rFonts w:ascii="Times New Roman" w:eastAsia="仿宋_GB2312"/>
          <w:color w:val="000000"/>
          <w:kern w:val="0"/>
          <w:sz w:val="32"/>
          <w:szCs w:val="32"/>
        </w:rPr>
        <w:t>标准仓单管理办法》第七十二条规定，以该样品检验结果作为解决争议的依据，如果该样品检验结果与仓单注册时检验结果存在差异但在国标误差规定范围内的，则视为与指定交割仓库出示的检验结果相符，并以此作为解决争议的依据。</w:t>
      </w:r>
      <w:r w:rsidRPr="008815CE">
        <w:rPr>
          <w:rFonts w:ascii="Times New Roman" w:hAnsi="Times New Roman"/>
          <w:color w:val="000000"/>
          <w:kern w:val="0"/>
          <w:sz w:val="24"/>
        </w:rPr>
        <w:br/>
      </w:r>
      <w:r w:rsidRPr="008815CE">
        <w:rPr>
          <w:rFonts w:ascii="Times New Roman" w:eastAsia="仿宋_GB2312" w:hAnsi="Times New Roman"/>
          <w:color w:val="000000"/>
          <w:kern w:val="0"/>
          <w:sz w:val="32"/>
          <w:szCs w:val="32"/>
        </w:rPr>
        <w:t xml:space="preserve">    ……</w:t>
      </w:r>
    </w:p>
    <w:p w:rsidR="00C739CF" w:rsidRPr="008815CE" w:rsidRDefault="00C739CF" w:rsidP="00C739CF">
      <w:pPr>
        <w:widowControl/>
        <w:shd w:val="clear" w:color="auto" w:fill="FFFFFF"/>
        <w:spacing w:line="580" w:lineRule="exact"/>
        <w:ind w:firstLine="630"/>
        <w:rPr>
          <w:rFonts w:ascii="Times New Roman" w:eastAsia="仿宋_GB2312" w:hAnsi="Times New Roman"/>
          <w:color w:val="000000"/>
          <w:kern w:val="0"/>
          <w:sz w:val="32"/>
          <w:szCs w:val="32"/>
        </w:rPr>
      </w:pPr>
      <w:r w:rsidRPr="008815CE">
        <w:rPr>
          <w:rFonts w:ascii="Times New Roman" w:eastAsia="仿宋_GB2312"/>
          <w:color w:val="000000"/>
          <w:kern w:val="0"/>
          <w:sz w:val="32"/>
          <w:szCs w:val="32"/>
        </w:rPr>
        <w:t>第一百一十四条</w:t>
      </w:r>
      <w:r w:rsidRPr="008815CE">
        <w:rPr>
          <w:rFonts w:ascii="Times New Roman" w:eastAsia="仿宋_GB2312" w:hAnsi="Times New Roman"/>
          <w:color w:val="000000"/>
          <w:kern w:val="0"/>
          <w:sz w:val="32"/>
          <w:szCs w:val="32"/>
        </w:rPr>
        <w:t xml:space="preserve"> ……</w:t>
      </w:r>
      <w:r w:rsidRPr="008815CE">
        <w:rPr>
          <w:rFonts w:ascii="Times New Roman" w:eastAsia="仿宋_GB2312" w:hAnsi="Times New Roman"/>
          <w:color w:val="000000"/>
          <w:kern w:val="0"/>
          <w:sz w:val="32"/>
          <w:szCs w:val="32"/>
        </w:rPr>
        <w:br/>
      </w:r>
      <w:r w:rsidRPr="008815CE">
        <w:rPr>
          <w:rFonts w:ascii="Times New Roman" w:eastAsia="仿宋_GB2312" w:hAnsi="Times New Roman"/>
          <w:color w:val="000000"/>
          <w:kern w:val="0"/>
          <w:sz w:val="32"/>
          <w:szCs w:val="32"/>
        </w:rPr>
        <w:t xml:space="preserve">　　货主对铁矿石质量检验结果有争议的，可以选择以下两种方式之一抽样、留样，并依据《大连商品交易所豆粕、豆油、棕榈油、焦炭、焦煤、铁矿石、鸡蛋、胶合板</w:t>
      </w:r>
      <w:r w:rsidRPr="008815CE">
        <w:rPr>
          <w:rFonts w:ascii="Times New Roman" w:eastAsia="仿宋_GB2312" w:hAnsi="Times New Roman"/>
          <w:color w:val="000000"/>
          <w:kern w:val="0"/>
          <w:sz w:val="32"/>
          <w:szCs w:val="32"/>
          <w:shd w:val="pct15" w:color="auto" w:fill="FFFFFF"/>
        </w:rPr>
        <w:t>、玉米淀粉</w:t>
      </w:r>
      <w:r w:rsidRPr="008815CE">
        <w:rPr>
          <w:rFonts w:ascii="Times New Roman" w:eastAsia="仿宋_GB2312" w:hAnsi="Times New Roman"/>
          <w:color w:val="000000"/>
          <w:kern w:val="0"/>
          <w:sz w:val="32"/>
          <w:szCs w:val="32"/>
        </w:rPr>
        <w:t>标准仓单管理办法》第七十二条规定，以该样品检验结果作为解决争议的依据：</w:t>
      </w:r>
    </w:p>
    <w:p w:rsidR="00C739CF" w:rsidRPr="008815CE" w:rsidRDefault="00C739CF" w:rsidP="00C739CF">
      <w:pPr>
        <w:widowControl/>
        <w:shd w:val="clear" w:color="auto" w:fill="FFFFFF"/>
        <w:spacing w:line="580" w:lineRule="exact"/>
        <w:ind w:firstLine="630"/>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w:t>
      </w:r>
    </w:p>
    <w:p w:rsidR="00C739CF" w:rsidRPr="008815CE" w:rsidRDefault="00C739CF" w:rsidP="00C739CF">
      <w:pPr>
        <w:pStyle w:val="2"/>
        <w:spacing w:line="560" w:lineRule="exact"/>
        <w:jc w:val="center"/>
        <w:rPr>
          <w:rFonts w:ascii="Times New Roman" w:eastAsia="仿宋_GB2312" w:hAnsi="Times New Roman"/>
          <w:shd w:val="pct15" w:color="auto" w:fill="FFFFFF"/>
        </w:rPr>
      </w:pPr>
      <w:proofErr w:type="spellStart"/>
      <w:r w:rsidRPr="008815CE">
        <w:rPr>
          <w:rFonts w:ascii="Times New Roman" w:eastAsia="仿宋_GB2312" w:hAnsi="Times New Roman"/>
          <w:shd w:val="pct15" w:color="auto" w:fill="FFFFFF"/>
        </w:rPr>
        <w:t>第二十二章</w:t>
      </w:r>
      <w:proofErr w:type="spellEnd"/>
      <w:r w:rsidRPr="008815CE">
        <w:rPr>
          <w:rFonts w:ascii="Times New Roman" w:eastAsia="仿宋_GB2312" w:hAnsi="Times New Roman"/>
          <w:shd w:val="pct15" w:color="auto" w:fill="FFFFFF"/>
        </w:rPr>
        <w:t xml:space="preserve"> </w:t>
      </w:r>
      <w:proofErr w:type="spellStart"/>
      <w:r w:rsidRPr="008815CE">
        <w:rPr>
          <w:rFonts w:ascii="Times New Roman" w:eastAsia="仿宋_GB2312" w:hAnsi="Times New Roman"/>
          <w:shd w:val="pct15" w:color="auto" w:fill="FFFFFF"/>
        </w:rPr>
        <w:t>玉米淀粉交割</w:t>
      </w:r>
      <w:proofErr w:type="spellEnd"/>
    </w:p>
    <w:p w:rsidR="00C739CF" w:rsidRPr="008815CE" w:rsidRDefault="00C739CF" w:rsidP="00C739CF">
      <w:pPr>
        <w:widowControl/>
        <w:adjustRightInd w:val="0"/>
        <w:snapToGrid w:val="0"/>
        <w:spacing w:line="580" w:lineRule="exact"/>
        <w:ind w:firstLineChars="200" w:firstLine="640"/>
        <w:rPr>
          <w:rFonts w:ascii="Times New Roman" w:eastAsia="仿宋_GB2312" w:hAnsi="Times New Roman"/>
          <w:color w:val="000000"/>
          <w:kern w:val="0"/>
          <w:sz w:val="32"/>
          <w:szCs w:val="32"/>
          <w:shd w:val="pct15" w:color="auto" w:fill="FFFFFF"/>
        </w:rPr>
      </w:pPr>
      <w:r w:rsidRPr="008815CE">
        <w:rPr>
          <w:rFonts w:ascii="Times New Roman" w:eastAsia="仿宋_GB2312" w:hAnsi="Times New Roman"/>
          <w:color w:val="000000"/>
          <w:kern w:val="0"/>
          <w:sz w:val="32"/>
          <w:szCs w:val="32"/>
          <w:shd w:val="pct15" w:color="auto" w:fill="FFFFFF"/>
        </w:rPr>
        <w:t>第一百四十八条</w:t>
      </w:r>
      <w:r w:rsidRPr="008815CE">
        <w:rPr>
          <w:rFonts w:ascii="Times New Roman" w:eastAsia="仿宋_GB2312" w:hAnsi="Times New Roman"/>
          <w:color w:val="000000"/>
          <w:kern w:val="0"/>
          <w:sz w:val="32"/>
          <w:szCs w:val="32"/>
          <w:shd w:val="pct15" w:color="auto" w:fill="FFFFFF"/>
        </w:rPr>
        <w:t xml:space="preserve">  </w:t>
      </w:r>
      <w:r w:rsidRPr="008815CE">
        <w:rPr>
          <w:rFonts w:ascii="Times New Roman" w:eastAsia="仿宋_GB2312" w:hAnsi="Times New Roman"/>
          <w:color w:val="000000"/>
          <w:kern w:val="0"/>
          <w:sz w:val="32"/>
          <w:szCs w:val="32"/>
          <w:shd w:val="pct15" w:color="auto" w:fill="FFFFFF"/>
        </w:rPr>
        <w:t>玉米淀粉合约交割标准品质量标准和包装物要求详见附件</w:t>
      </w:r>
      <w:r w:rsidRPr="008815CE">
        <w:rPr>
          <w:rFonts w:ascii="Times New Roman" w:eastAsia="仿宋_GB2312" w:hAnsi="Times New Roman"/>
          <w:color w:val="000000"/>
          <w:kern w:val="0"/>
          <w:sz w:val="32"/>
          <w:szCs w:val="32"/>
          <w:shd w:val="pct15" w:color="auto" w:fill="FFFFFF"/>
        </w:rPr>
        <w:t>31</w:t>
      </w:r>
      <w:r w:rsidRPr="008815CE">
        <w:rPr>
          <w:rFonts w:ascii="Times New Roman" w:eastAsia="仿宋_GB2312" w:hAnsi="Times New Roman"/>
          <w:color w:val="000000"/>
          <w:kern w:val="0"/>
          <w:sz w:val="32"/>
          <w:szCs w:val="32"/>
          <w:shd w:val="pct15" w:color="auto" w:fill="FFFFFF"/>
        </w:rPr>
        <w:t>《大连商品交易所玉米淀粉交割质量标准（</w:t>
      </w:r>
      <w:r w:rsidRPr="008815CE">
        <w:rPr>
          <w:rFonts w:ascii="Times New Roman" w:eastAsia="仿宋_GB2312" w:hAnsi="Times New Roman"/>
          <w:sz w:val="32"/>
          <w:szCs w:val="32"/>
          <w:shd w:val="pct15" w:color="auto" w:fill="FFFFFF"/>
        </w:rPr>
        <w:t>F/DCE CS001-2014</w:t>
      </w:r>
      <w:r w:rsidRPr="008815CE">
        <w:rPr>
          <w:rFonts w:ascii="Times New Roman" w:eastAsia="仿宋_GB2312" w:hAnsi="Times New Roman"/>
          <w:color w:val="000000"/>
          <w:kern w:val="0"/>
          <w:sz w:val="32"/>
          <w:szCs w:val="32"/>
          <w:shd w:val="pct15" w:color="auto" w:fill="FFFFFF"/>
        </w:rPr>
        <w:t>）》。</w:t>
      </w:r>
    </w:p>
    <w:p w:rsidR="00C739CF" w:rsidRPr="008815CE" w:rsidRDefault="00C739CF" w:rsidP="00C739CF">
      <w:pPr>
        <w:widowControl/>
        <w:adjustRightInd w:val="0"/>
        <w:snapToGrid w:val="0"/>
        <w:spacing w:line="580" w:lineRule="exact"/>
        <w:ind w:firstLineChars="200" w:firstLine="640"/>
        <w:rPr>
          <w:rFonts w:ascii="Times New Roman" w:eastAsia="仿宋_GB2312" w:hAnsi="Times New Roman"/>
          <w:color w:val="000000"/>
          <w:kern w:val="0"/>
          <w:sz w:val="32"/>
          <w:szCs w:val="32"/>
          <w:shd w:val="pct15" w:color="auto" w:fill="FFFFFF"/>
        </w:rPr>
      </w:pPr>
      <w:r w:rsidRPr="008815CE">
        <w:rPr>
          <w:rFonts w:ascii="Times New Roman" w:eastAsia="仿宋_GB2312" w:hAnsi="Times New Roman"/>
          <w:color w:val="000000"/>
          <w:kern w:val="0"/>
          <w:sz w:val="32"/>
          <w:szCs w:val="32"/>
          <w:shd w:val="pct15" w:color="auto" w:fill="FFFFFF"/>
        </w:rPr>
        <w:t>玉米淀粉交割</w:t>
      </w:r>
      <w:proofErr w:type="gramStart"/>
      <w:r w:rsidRPr="008815CE">
        <w:rPr>
          <w:rFonts w:ascii="Times New Roman" w:eastAsia="仿宋_GB2312" w:hAnsi="Times New Roman"/>
          <w:color w:val="000000"/>
          <w:kern w:val="0"/>
          <w:sz w:val="32"/>
          <w:szCs w:val="32"/>
          <w:shd w:val="pct15" w:color="auto" w:fill="FFFFFF"/>
        </w:rPr>
        <w:t>品应当</w:t>
      </w:r>
      <w:proofErr w:type="gramEnd"/>
      <w:r w:rsidRPr="008815CE">
        <w:rPr>
          <w:rFonts w:ascii="Times New Roman" w:eastAsia="仿宋_GB2312" w:hAnsi="Times New Roman"/>
          <w:color w:val="000000"/>
          <w:kern w:val="0"/>
          <w:sz w:val="32"/>
          <w:szCs w:val="32"/>
          <w:shd w:val="pct15" w:color="auto" w:fill="FFFFFF"/>
        </w:rPr>
        <w:t>以国产玉米为原料生产加工而成，且产地在中国境内。</w:t>
      </w:r>
    </w:p>
    <w:p w:rsidR="00C739CF" w:rsidRPr="008815CE" w:rsidRDefault="00C739CF" w:rsidP="00C739CF">
      <w:pPr>
        <w:widowControl/>
        <w:adjustRightInd w:val="0"/>
        <w:snapToGrid w:val="0"/>
        <w:spacing w:line="580" w:lineRule="exact"/>
        <w:ind w:firstLineChars="200" w:firstLine="640"/>
        <w:rPr>
          <w:rFonts w:ascii="Times New Roman" w:eastAsia="仿宋_GB2312" w:hAnsi="Times New Roman"/>
          <w:color w:val="000000"/>
          <w:kern w:val="0"/>
          <w:sz w:val="32"/>
          <w:szCs w:val="32"/>
          <w:shd w:val="pct15" w:color="auto" w:fill="FFFFFF"/>
        </w:rPr>
      </w:pPr>
      <w:r w:rsidRPr="008815CE">
        <w:rPr>
          <w:rFonts w:ascii="Times New Roman" w:eastAsia="仿宋_GB2312" w:hAnsi="Times New Roman"/>
          <w:color w:val="000000"/>
          <w:kern w:val="0"/>
          <w:sz w:val="32"/>
          <w:szCs w:val="32"/>
          <w:shd w:val="pct15" w:color="auto" w:fill="FFFFFF"/>
        </w:rPr>
        <w:t>玉米淀粉指定交割仓库分为基准交割仓库和非基准交割仓库（详见附件</w:t>
      </w:r>
      <w:r w:rsidRPr="008815CE">
        <w:rPr>
          <w:rFonts w:ascii="Times New Roman" w:eastAsia="仿宋_GB2312" w:hAnsi="Times New Roman"/>
          <w:color w:val="000000"/>
          <w:kern w:val="0"/>
          <w:sz w:val="32"/>
          <w:szCs w:val="32"/>
          <w:shd w:val="pct15" w:color="auto" w:fill="FFFFFF"/>
        </w:rPr>
        <w:t>32</w:t>
      </w:r>
      <w:r w:rsidRPr="008815CE">
        <w:rPr>
          <w:rFonts w:ascii="Times New Roman" w:eastAsia="仿宋_GB2312" w:hAnsi="Times New Roman"/>
          <w:color w:val="000000"/>
          <w:kern w:val="0"/>
          <w:sz w:val="32"/>
          <w:szCs w:val="32"/>
          <w:shd w:val="pct15" w:color="auto" w:fill="FFFFFF"/>
        </w:rPr>
        <w:t>《大连商品交易所玉米淀粉指定交割仓库名录》），交易所可视情况对玉米淀粉指定交割仓库进行调整。</w:t>
      </w:r>
    </w:p>
    <w:p w:rsidR="00C739CF" w:rsidRPr="008815CE" w:rsidRDefault="00C739CF" w:rsidP="00C739CF">
      <w:pPr>
        <w:widowControl/>
        <w:adjustRightInd w:val="0"/>
        <w:snapToGrid w:val="0"/>
        <w:spacing w:line="580" w:lineRule="exact"/>
        <w:ind w:firstLineChars="200" w:firstLine="640"/>
        <w:rPr>
          <w:rFonts w:ascii="Times New Roman" w:eastAsia="仿宋_GB2312" w:hAnsi="Times New Roman"/>
          <w:color w:val="000000"/>
          <w:kern w:val="0"/>
          <w:sz w:val="32"/>
          <w:szCs w:val="32"/>
          <w:shd w:val="pct15" w:color="auto" w:fill="FFFFFF"/>
        </w:rPr>
      </w:pPr>
      <w:r w:rsidRPr="008815CE">
        <w:rPr>
          <w:rFonts w:ascii="Times New Roman" w:eastAsia="仿宋_GB2312" w:hAnsi="Times New Roman"/>
          <w:color w:val="000000"/>
          <w:kern w:val="0"/>
          <w:sz w:val="32"/>
          <w:szCs w:val="32"/>
          <w:shd w:val="pct15" w:color="auto" w:fill="FFFFFF"/>
        </w:rPr>
        <w:lastRenderedPageBreak/>
        <w:t>第一百四十九条</w:t>
      </w:r>
      <w:r w:rsidRPr="008815CE">
        <w:rPr>
          <w:rFonts w:ascii="Times New Roman" w:eastAsia="仿宋_GB2312" w:hAnsi="Times New Roman"/>
          <w:color w:val="000000"/>
          <w:kern w:val="0"/>
          <w:sz w:val="32"/>
          <w:szCs w:val="32"/>
          <w:shd w:val="pct15" w:color="auto" w:fill="FFFFFF"/>
        </w:rPr>
        <w:t xml:space="preserve">  </w:t>
      </w:r>
      <w:r w:rsidRPr="008815CE">
        <w:rPr>
          <w:rFonts w:ascii="Times New Roman" w:eastAsia="仿宋_GB2312" w:hAnsi="Times New Roman"/>
          <w:color w:val="000000"/>
          <w:kern w:val="0"/>
          <w:sz w:val="32"/>
          <w:szCs w:val="32"/>
          <w:shd w:val="pct15" w:color="auto" w:fill="FFFFFF"/>
        </w:rPr>
        <w:t>玉米淀粉合约升贴水的差价款由货主同指定交割仓库结算。</w:t>
      </w:r>
      <w:r w:rsidRPr="008815CE">
        <w:rPr>
          <w:rFonts w:ascii="Times New Roman" w:eastAsia="仿宋_GB2312" w:hAnsi="Times New Roman"/>
          <w:color w:val="000000"/>
          <w:kern w:val="0"/>
          <w:sz w:val="32"/>
          <w:szCs w:val="32"/>
          <w:shd w:val="pct15" w:color="auto" w:fill="FFFFFF"/>
        </w:rPr>
        <w:t xml:space="preserve"> </w:t>
      </w:r>
    </w:p>
    <w:p w:rsidR="00C739CF" w:rsidRPr="008815CE" w:rsidRDefault="00C739CF" w:rsidP="00C739CF">
      <w:pPr>
        <w:widowControl/>
        <w:adjustRightInd w:val="0"/>
        <w:snapToGrid w:val="0"/>
        <w:spacing w:line="580" w:lineRule="exact"/>
        <w:ind w:firstLineChars="200" w:firstLine="640"/>
        <w:rPr>
          <w:rFonts w:ascii="Times New Roman" w:eastAsia="仿宋_GB2312" w:hAnsi="Times New Roman"/>
          <w:color w:val="000000"/>
          <w:kern w:val="0"/>
          <w:sz w:val="32"/>
          <w:szCs w:val="32"/>
          <w:shd w:val="pct15" w:color="auto" w:fill="FFFFFF"/>
        </w:rPr>
      </w:pPr>
      <w:r w:rsidRPr="008815CE">
        <w:rPr>
          <w:rFonts w:ascii="Times New Roman" w:eastAsia="仿宋_GB2312" w:hAnsi="Times New Roman"/>
          <w:color w:val="000000"/>
          <w:kern w:val="0"/>
          <w:sz w:val="32"/>
          <w:szCs w:val="32"/>
          <w:shd w:val="pct15" w:color="auto" w:fill="FFFFFF"/>
        </w:rPr>
        <w:t>第一百五十条</w:t>
      </w:r>
      <w:r w:rsidRPr="008815CE">
        <w:rPr>
          <w:rFonts w:ascii="Times New Roman" w:eastAsia="仿宋_GB2312" w:hAnsi="Times New Roman"/>
          <w:color w:val="000000"/>
          <w:kern w:val="0"/>
          <w:sz w:val="32"/>
          <w:szCs w:val="32"/>
          <w:shd w:val="pct15" w:color="auto" w:fill="FFFFFF"/>
        </w:rPr>
        <w:t xml:space="preserve">  </w:t>
      </w:r>
      <w:r w:rsidRPr="008815CE">
        <w:rPr>
          <w:rFonts w:ascii="Times New Roman" w:eastAsia="仿宋_GB2312" w:hAnsi="Times New Roman"/>
          <w:color w:val="000000"/>
          <w:kern w:val="0"/>
          <w:sz w:val="32"/>
          <w:szCs w:val="32"/>
          <w:shd w:val="pct15" w:color="auto" w:fill="FFFFFF"/>
        </w:rPr>
        <w:t>玉米淀粉检重以指定交割仓库地磅或轨道衡计量为准，包装物不计入重量，指定交割仓库清点货物袋数后，按照</w:t>
      </w:r>
      <w:smartTag w:uri="urn:schemas-microsoft-com:office:smarttags" w:element="chmetcnv">
        <w:smartTagPr>
          <w:attr w:name="UnitName" w:val="千克"/>
          <w:attr w:name="SourceValue" w:val="40"/>
          <w:attr w:name="HasSpace" w:val="False"/>
          <w:attr w:name="Negative" w:val="False"/>
          <w:attr w:name="NumberType" w:val="1"/>
          <w:attr w:name="TCSC" w:val="0"/>
        </w:smartTagPr>
        <w:r w:rsidRPr="008815CE">
          <w:rPr>
            <w:rFonts w:ascii="Times New Roman" w:eastAsia="仿宋_GB2312" w:hAnsi="Times New Roman"/>
            <w:color w:val="000000"/>
            <w:kern w:val="0"/>
            <w:sz w:val="32"/>
            <w:szCs w:val="32"/>
            <w:shd w:val="pct15" w:color="auto" w:fill="FFFFFF"/>
          </w:rPr>
          <w:t>40</w:t>
        </w:r>
        <w:r w:rsidRPr="008815CE">
          <w:rPr>
            <w:rFonts w:ascii="Times New Roman" w:eastAsia="仿宋_GB2312" w:hAnsi="Times New Roman"/>
            <w:color w:val="000000"/>
            <w:kern w:val="0"/>
            <w:sz w:val="32"/>
            <w:szCs w:val="32"/>
            <w:shd w:val="pct15" w:color="auto" w:fill="FFFFFF"/>
          </w:rPr>
          <w:t>千克</w:t>
        </w:r>
      </w:smartTag>
      <w:r w:rsidRPr="008815CE">
        <w:rPr>
          <w:rFonts w:ascii="Times New Roman" w:eastAsia="仿宋_GB2312" w:hAnsi="Times New Roman"/>
          <w:color w:val="000000"/>
          <w:kern w:val="0"/>
          <w:sz w:val="32"/>
          <w:szCs w:val="32"/>
          <w:shd w:val="pct15" w:color="auto" w:fill="FFFFFF"/>
        </w:rPr>
        <w:t>装每袋扣除</w:t>
      </w:r>
      <w:smartTag w:uri="urn:schemas-microsoft-com:office:smarttags" w:element="chmetcnv">
        <w:smartTagPr>
          <w:attr w:name="UnitName" w:val="千克"/>
          <w:attr w:name="SourceValue" w:val=".1"/>
          <w:attr w:name="HasSpace" w:val="False"/>
          <w:attr w:name="Negative" w:val="False"/>
          <w:attr w:name="NumberType" w:val="1"/>
          <w:attr w:name="TCSC" w:val="0"/>
        </w:smartTagPr>
        <w:r w:rsidRPr="008815CE">
          <w:rPr>
            <w:rFonts w:ascii="Times New Roman" w:eastAsia="仿宋_GB2312" w:hAnsi="Times New Roman"/>
            <w:color w:val="000000"/>
            <w:kern w:val="0"/>
            <w:sz w:val="32"/>
            <w:szCs w:val="32"/>
            <w:shd w:val="pct15" w:color="auto" w:fill="FFFFFF"/>
          </w:rPr>
          <w:t>0.1</w:t>
        </w:r>
        <w:r w:rsidRPr="008815CE">
          <w:rPr>
            <w:rFonts w:ascii="Times New Roman" w:eastAsia="仿宋_GB2312" w:hAnsi="Times New Roman"/>
            <w:color w:val="000000"/>
            <w:kern w:val="0"/>
            <w:sz w:val="32"/>
            <w:szCs w:val="32"/>
            <w:shd w:val="pct15" w:color="auto" w:fill="FFFFFF"/>
          </w:rPr>
          <w:t>千克</w:t>
        </w:r>
      </w:smartTag>
      <w:r w:rsidRPr="008815CE">
        <w:rPr>
          <w:rFonts w:ascii="Times New Roman" w:eastAsia="仿宋_GB2312" w:hAnsi="Times New Roman"/>
          <w:color w:val="000000"/>
          <w:kern w:val="0"/>
          <w:sz w:val="32"/>
          <w:szCs w:val="32"/>
          <w:shd w:val="pct15" w:color="auto" w:fill="FFFFFF"/>
        </w:rPr>
        <w:t>，</w:t>
      </w:r>
      <w:smartTag w:uri="urn:schemas-microsoft-com:office:smarttags" w:element="chmetcnv">
        <w:smartTagPr>
          <w:attr w:name="UnitName" w:val="千克"/>
          <w:attr w:name="SourceValue" w:val="830"/>
          <w:attr w:name="HasSpace" w:val="False"/>
          <w:attr w:name="Negative" w:val="False"/>
          <w:attr w:name="NumberType" w:val="1"/>
          <w:attr w:name="TCSC" w:val="0"/>
        </w:smartTagPr>
        <w:r w:rsidRPr="008815CE">
          <w:rPr>
            <w:rFonts w:ascii="Times New Roman" w:eastAsia="仿宋_GB2312" w:hAnsi="Times New Roman"/>
            <w:color w:val="000000"/>
            <w:kern w:val="0"/>
            <w:sz w:val="32"/>
            <w:szCs w:val="32"/>
            <w:shd w:val="pct15" w:color="auto" w:fill="FFFFFF"/>
          </w:rPr>
          <w:t>830</w:t>
        </w:r>
        <w:r w:rsidRPr="008815CE">
          <w:rPr>
            <w:rFonts w:ascii="Times New Roman" w:eastAsia="仿宋_GB2312" w:hAnsi="Times New Roman"/>
            <w:color w:val="000000"/>
            <w:kern w:val="0"/>
            <w:sz w:val="32"/>
            <w:szCs w:val="32"/>
            <w:shd w:val="pct15" w:color="auto" w:fill="FFFFFF"/>
          </w:rPr>
          <w:t>千克</w:t>
        </w:r>
      </w:smartTag>
      <w:r w:rsidRPr="008815CE">
        <w:rPr>
          <w:rFonts w:ascii="Times New Roman" w:eastAsia="仿宋_GB2312" w:hAnsi="Times New Roman"/>
          <w:color w:val="000000"/>
          <w:kern w:val="0"/>
          <w:sz w:val="32"/>
          <w:szCs w:val="32"/>
          <w:shd w:val="pct15" w:color="auto" w:fill="FFFFFF"/>
        </w:rPr>
        <w:t>装每袋扣除</w:t>
      </w:r>
      <w:smartTag w:uri="urn:schemas-microsoft-com:office:smarttags" w:element="chmetcnv">
        <w:smartTagPr>
          <w:attr w:name="UnitName" w:val="千克"/>
          <w:attr w:name="SourceValue" w:val="2.5"/>
          <w:attr w:name="HasSpace" w:val="False"/>
          <w:attr w:name="Negative" w:val="False"/>
          <w:attr w:name="NumberType" w:val="1"/>
          <w:attr w:name="TCSC" w:val="0"/>
        </w:smartTagPr>
        <w:r w:rsidRPr="008815CE">
          <w:rPr>
            <w:rFonts w:ascii="Times New Roman" w:eastAsia="仿宋_GB2312" w:hAnsi="Times New Roman"/>
            <w:color w:val="000000"/>
            <w:kern w:val="0"/>
            <w:sz w:val="32"/>
            <w:szCs w:val="32"/>
            <w:shd w:val="pct15" w:color="auto" w:fill="FFFFFF"/>
          </w:rPr>
          <w:t>2.5</w:t>
        </w:r>
        <w:r w:rsidRPr="008815CE">
          <w:rPr>
            <w:rFonts w:ascii="Times New Roman" w:eastAsia="仿宋_GB2312" w:hAnsi="Times New Roman"/>
            <w:color w:val="000000"/>
            <w:kern w:val="0"/>
            <w:sz w:val="32"/>
            <w:szCs w:val="32"/>
            <w:shd w:val="pct15" w:color="auto" w:fill="FFFFFF"/>
          </w:rPr>
          <w:t>千克</w:t>
        </w:r>
      </w:smartTag>
      <w:r w:rsidRPr="008815CE">
        <w:rPr>
          <w:rFonts w:ascii="Times New Roman" w:eastAsia="仿宋_GB2312" w:hAnsi="Times New Roman"/>
          <w:color w:val="000000"/>
          <w:kern w:val="0"/>
          <w:sz w:val="32"/>
          <w:szCs w:val="32"/>
          <w:shd w:val="pct15" w:color="auto" w:fill="FFFFFF"/>
        </w:rPr>
        <w:t>，折算入库玉米淀粉净重作为出具标准仓单的依据。</w:t>
      </w:r>
    </w:p>
    <w:p w:rsidR="00C739CF" w:rsidRPr="008815CE" w:rsidRDefault="00C739CF" w:rsidP="00C739CF">
      <w:pPr>
        <w:widowControl/>
        <w:adjustRightInd w:val="0"/>
        <w:snapToGrid w:val="0"/>
        <w:spacing w:line="580" w:lineRule="exact"/>
        <w:ind w:firstLineChars="200" w:firstLine="640"/>
        <w:rPr>
          <w:rFonts w:ascii="Times New Roman" w:eastAsia="仿宋_GB2312" w:hAnsi="Times New Roman"/>
          <w:color w:val="000000"/>
          <w:kern w:val="0"/>
          <w:sz w:val="32"/>
          <w:szCs w:val="32"/>
          <w:shd w:val="pct15" w:color="auto" w:fill="FFFFFF"/>
        </w:rPr>
      </w:pPr>
      <w:r w:rsidRPr="008815CE">
        <w:rPr>
          <w:rFonts w:ascii="Times New Roman" w:eastAsia="仿宋_GB2312" w:hAnsi="Times New Roman"/>
          <w:color w:val="000000"/>
          <w:kern w:val="0"/>
          <w:sz w:val="32"/>
          <w:szCs w:val="32"/>
          <w:shd w:val="pct15" w:color="auto" w:fill="FFFFFF"/>
        </w:rPr>
        <w:t>第一百五十一条</w:t>
      </w:r>
      <w:r w:rsidRPr="008815CE">
        <w:rPr>
          <w:rFonts w:ascii="Times New Roman" w:eastAsia="仿宋_GB2312" w:hAnsi="Times New Roman"/>
          <w:color w:val="000000"/>
          <w:kern w:val="0"/>
          <w:sz w:val="32"/>
          <w:szCs w:val="32"/>
          <w:shd w:val="pct15" w:color="auto" w:fill="FFFFFF"/>
        </w:rPr>
        <w:t xml:space="preserve"> </w:t>
      </w:r>
      <w:bookmarkStart w:id="0" w:name="OLE_LINK7"/>
      <w:r w:rsidRPr="008815CE">
        <w:rPr>
          <w:rFonts w:ascii="Times New Roman" w:eastAsia="仿宋_GB2312" w:hAnsi="Times New Roman"/>
          <w:color w:val="000000"/>
          <w:kern w:val="0"/>
          <w:sz w:val="32"/>
          <w:szCs w:val="32"/>
          <w:shd w:val="pct15" w:color="auto" w:fill="FFFFFF"/>
        </w:rPr>
        <w:t xml:space="preserve"> </w:t>
      </w:r>
      <w:bookmarkStart w:id="1" w:name="OLE_LINK8"/>
      <w:bookmarkStart w:id="2" w:name="OLE_LINK9"/>
      <w:r w:rsidRPr="008815CE">
        <w:rPr>
          <w:rFonts w:ascii="Times New Roman" w:eastAsia="仿宋_GB2312" w:hAnsi="Times New Roman"/>
          <w:color w:val="000000"/>
          <w:kern w:val="0"/>
          <w:sz w:val="32"/>
          <w:szCs w:val="32"/>
          <w:shd w:val="pct15" w:color="auto" w:fill="FFFFFF"/>
        </w:rPr>
        <w:t>玉米淀粉交割品每袋净重</w:t>
      </w:r>
      <w:r w:rsidRPr="008815CE">
        <w:rPr>
          <w:rFonts w:ascii="Times New Roman" w:eastAsia="仿宋_GB2312" w:hAnsi="Times New Roman"/>
          <w:color w:val="000000"/>
          <w:kern w:val="0"/>
          <w:sz w:val="32"/>
          <w:szCs w:val="32"/>
          <w:shd w:val="pct15" w:color="auto" w:fill="FFFFFF"/>
        </w:rPr>
        <w:t>40±</w:t>
      </w:r>
      <w:smartTag w:uri="urn:schemas-microsoft-com:office:smarttags" w:element="chmetcnv">
        <w:smartTagPr>
          <w:attr w:name="UnitName" w:val="千克"/>
          <w:attr w:name="SourceValue" w:val=".5"/>
          <w:attr w:name="HasSpace" w:val="False"/>
          <w:attr w:name="Negative" w:val="False"/>
          <w:attr w:name="NumberType" w:val="1"/>
          <w:attr w:name="TCSC" w:val="0"/>
        </w:smartTagPr>
        <w:r w:rsidRPr="008815CE">
          <w:rPr>
            <w:rFonts w:ascii="Times New Roman" w:eastAsia="仿宋_GB2312" w:hAnsi="Times New Roman"/>
            <w:color w:val="000000"/>
            <w:kern w:val="0"/>
            <w:sz w:val="32"/>
            <w:szCs w:val="32"/>
            <w:shd w:val="pct15" w:color="auto" w:fill="FFFFFF"/>
          </w:rPr>
          <w:t>0.5</w:t>
        </w:r>
        <w:r w:rsidRPr="008815CE">
          <w:rPr>
            <w:rFonts w:ascii="Times New Roman" w:eastAsia="仿宋_GB2312" w:hAnsi="Times New Roman"/>
            <w:color w:val="000000"/>
            <w:kern w:val="0"/>
            <w:sz w:val="32"/>
            <w:szCs w:val="32"/>
            <w:shd w:val="pct15" w:color="auto" w:fill="FFFFFF"/>
          </w:rPr>
          <w:t>千克</w:t>
        </w:r>
      </w:smartTag>
      <w:r w:rsidRPr="008815CE">
        <w:rPr>
          <w:rFonts w:ascii="Times New Roman" w:eastAsia="仿宋_GB2312" w:hAnsi="Times New Roman"/>
          <w:color w:val="000000"/>
          <w:kern w:val="0"/>
          <w:sz w:val="32"/>
          <w:szCs w:val="32"/>
          <w:shd w:val="pct15" w:color="auto" w:fill="FFFFFF"/>
        </w:rPr>
        <w:t>或</w:t>
      </w:r>
      <w:r w:rsidRPr="008815CE">
        <w:rPr>
          <w:rFonts w:ascii="Times New Roman" w:eastAsia="仿宋_GB2312" w:hAnsi="Times New Roman"/>
          <w:color w:val="000000"/>
          <w:kern w:val="0"/>
          <w:sz w:val="32"/>
          <w:szCs w:val="32"/>
          <w:shd w:val="pct15" w:color="auto" w:fill="FFFFFF"/>
        </w:rPr>
        <w:t>830±</w:t>
      </w:r>
      <w:smartTag w:uri="urn:schemas-microsoft-com:office:smarttags" w:element="chmetcnv">
        <w:smartTagPr>
          <w:attr w:name="UnitName" w:val="千克"/>
          <w:attr w:name="SourceValue" w:val="5"/>
          <w:attr w:name="HasSpace" w:val="False"/>
          <w:attr w:name="Negative" w:val="False"/>
          <w:attr w:name="NumberType" w:val="1"/>
          <w:attr w:name="TCSC" w:val="0"/>
        </w:smartTagPr>
        <w:r w:rsidRPr="008815CE">
          <w:rPr>
            <w:rFonts w:ascii="Times New Roman" w:eastAsia="仿宋_GB2312" w:hAnsi="Times New Roman"/>
            <w:color w:val="000000"/>
            <w:kern w:val="0"/>
            <w:sz w:val="32"/>
            <w:szCs w:val="32"/>
            <w:shd w:val="pct15" w:color="auto" w:fill="FFFFFF"/>
          </w:rPr>
          <w:t>5</w:t>
        </w:r>
        <w:r w:rsidRPr="008815CE">
          <w:rPr>
            <w:rFonts w:ascii="Times New Roman" w:eastAsia="仿宋_GB2312" w:hAnsi="Times New Roman"/>
            <w:color w:val="000000"/>
            <w:kern w:val="0"/>
            <w:sz w:val="32"/>
            <w:szCs w:val="32"/>
            <w:shd w:val="pct15" w:color="auto" w:fill="FFFFFF"/>
          </w:rPr>
          <w:t>千克</w:t>
        </w:r>
      </w:smartTag>
      <w:r w:rsidRPr="008815CE">
        <w:rPr>
          <w:rFonts w:ascii="Times New Roman" w:eastAsia="仿宋_GB2312" w:hAnsi="Times New Roman"/>
          <w:color w:val="000000"/>
          <w:kern w:val="0"/>
          <w:sz w:val="32"/>
          <w:szCs w:val="32"/>
          <w:shd w:val="pct15" w:color="auto" w:fill="FFFFFF"/>
        </w:rPr>
        <w:t>。交割品为</w:t>
      </w:r>
      <w:smartTag w:uri="urn:schemas-microsoft-com:office:smarttags" w:element="chmetcnv">
        <w:smartTagPr>
          <w:attr w:name="UnitName" w:val="千克"/>
          <w:attr w:name="SourceValue" w:val="40"/>
          <w:attr w:name="HasSpace" w:val="False"/>
          <w:attr w:name="Negative" w:val="False"/>
          <w:attr w:name="NumberType" w:val="1"/>
          <w:attr w:name="TCSC" w:val="0"/>
        </w:smartTagPr>
        <w:r w:rsidRPr="008815CE">
          <w:rPr>
            <w:rFonts w:ascii="Times New Roman" w:eastAsia="仿宋_GB2312" w:hAnsi="Times New Roman"/>
            <w:color w:val="000000"/>
            <w:kern w:val="0"/>
            <w:sz w:val="32"/>
            <w:szCs w:val="32"/>
            <w:shd w:val="pct15" w:color="auto" w:fill="FFFFFF"/>
          </w:rPr>
          <w:t>40</w:t>
        </w:r>
        <w:r w:rsidRPr="008815CE">
          <w:rPr>
            <w:rFonts w:ascii="Times New Roman" w:eastAsia="仿宋_GB2312" w:hAnsi="Times New Roman"/>
            <w:color w:val="000000"/>
            <w:kern w:val="0"/>
            <w:sz w:val="32"/>
            <w:szCs w:val="32"/>
            <w:shd w:val="pct15" w:color="auto" w:fill="FFFFFF"/>
          </w:rPr>
          <w:t>千克</w:t>
        </w:r>
      </w:smartTag>
      <w:r w:rsidRPr="008815CE">
        <w:rPr>
          <w:rFonts w:ascii="Times New Roman" w:eastAsia="仿宋_GB2312" w:hAnsi="Times New Roman"/>
          <w:color w:val="000000"/>
          <w:kern w:val="0"/>
          <w:sz w:val="32"/>
          <w:szCs w:val="32"/>
          <w:shd w:val="pct15" w:color="auto" w:fill="FFFFFF"/>
        </w:rPr>
        <w:t>装的，实际</w:t>
      </w:r>
      <w:proofErr w:type="gramStart"/>
      <w:r w:rsidRPr="008815CE">
        <w:rPr>
          <w:rFonts w:ascii="Times New Roman" w:eastAsia="仿宋_GB2312" w:hAnsi="Times New Roman"/>
          <w:color w:val="000000"/>
          <w:kern w:val="0"/>
          <w:sz w:val="32"/>
          <w:szCs w:val="32"/>
          <w:shd w:val="pct15" w:color="auto" w:fill="FFFFFF"/>
        </w:rPr>
        <w:t>交割总</w:t>
      </w:r>
      <w:proofErr w:type="gramEnd"/>
      <w:r w:rsidRPr="008815CE">
        <w:rPr>
          <w:rFonts w:ascii="Times New Roman" w:eastAsia="仿宋_GB2312" w:hAnsi="Times New Roman"/>
          <w:color w:val="000000"/>
          <w:kern w:val="0"/>
          <w:sz w:val="32"/>
          <w:szCs w:val="32"/>
          <w:shd w:val="pct15" w:color="auto" w:fill="FFFFFF"/>
        </w:rPr>
        <w:t>净重不得少于标准仓单对应货物总重，并且两者之差不得多于</w:t>
      </w:r>
      <w:smartTag w:uri="urn:schemas-microsoft-com:office:smarttags" w:element="chmetcnv">
        <w:smartTagPr>
          <w:attr w:name="UnitName" w:val="千克"/>
          <w:attr w:name="SourceValue" w:val="40"/>
          <w:attr w:name="HasSpace" w:val="False"/>
          <w:attr w:name="Negative" w:val="False"/>
          <w:attr w:name="NumberType" w:val="1"/>
          <w:attr w:name="TCSC" w:val="0"/>
        </w:smartTagPr>
        <w:r w:rsidRPr="008815CE">
          <w:rPr>
            <w:rFonts w:ascii="Times New Roman" w:eastAsia="仿宋_GB2312" w:hAnsi="Times New Roman"/>
            <w:color w:val="000000"/>
            <w:kern w:val="0"/>
            <w:sz w:val="32"/>
            <w:szCs w:val="32"/>
            <w:shd w:val="pct15" w:color="auto" w:fill="FFFFFF"/>
          </w:rPr>
          <w:t>40</w:t>
        </w:r>
        <w:r w:rsidRPr="008815CE">
          <w:rPr>
            <w:rFonts w:ascii="Times New Roman" w:eastAsia="仿宋_GB2312" w:hAnsi="Times New Roman"/>
            <w:color w:val="000000"/>
            <w:kern w:val="0"/>
            <w:sz w:val="32"/>
            <w:szCs w:val="32"/>
            <w:shd w:val="pct15" w:color="auto" w:fill="FFFFFF"/>
          </w:rPr>
          <w:t>千克</w:t>
        </w:r>
      </w:smartTag>
      <w:r w:rsidRPr="008815CE">
        <w:rPr>
          <w:rFonts w:ascii="Times New Roman" w:eastAsia="仿宋_GB2312" w:hAnsi="Times New Roman"/>
          <w:color w:val="000000"/>
          <w:kern w:val="0"/>
          <w:sz w:val="32"/>
          <w:szCs w:val="32"/>
          <w:shd w:val="pct15" w:color="auto" w:fill="FFFFFF"/>
        </w:rPr>
        <w:t>；交割品为</w:t>
      </w:r>
      <w:smartTag w:uri="urn:schemas-microsoft-com:office:smarttags" w:element="chmetcnv">
        <w:smartTagPr>
          <w:attr w:name="UnitName" w:val="千克"/>
          <w:attr w:name="SourceValue" w:val="830"/>
          <w:attr w:name="HasSpace" w:val="False"/>
          <w:attr w:name="Negative" w:val="False"/>
          <w:attr w:name="NumberType" w:val="1"/>
          <w:attr w:name="TCSC" w:val="0"/>
        </w:smartTagPr>
        <w:r w:rsidRPr="008815CE">
          <w:rPr>
            <w:rFonts w:ascii="Times New Roman" w:eastAsia="仿宋_GB2312" w:hAnsi="Times New Roman"/>
            <w:color w:val="000000"/>
            <w:kern w:val="0"/>
            <w:sz w:val="32"/>
            <w:szCs w:val="32"/>
            <w:shd w:val="pct15" w:color="auto" w:fill="FFFFFF"/>
          </w:rPr>
          <w:t>830</w:t>
        </w:r>
        <w:r w:rsidRPr="008815CE">
          <w:rPr>
            <w:rFonts w:ascii="Times New Roman" w:eastAsia="仿宋_GB2312" w:hAnsi="Times New Roman"/>
            <w:color w:val="000000"/>
            <w:kern w:val="0"/>
            <w:sz w:val="32"/>
            <w:szCs w:val="32"/>
            <w:shd w:val="pct15" w:color="auto" w:fill="FFFFFF"/>
          </w:rPr>
          <w:t>千克</w:t>
        </w:r>
      </w:smartTag>
      <w:r w:rsidRPr="008815CE">
        <w:rPr>
          <w:rFonts w:ascii="Times New Roman" w:eastAsia="仿宋_GB2312" w:hAnsi="Times New Roman"/>
          <w:color w:val="000000"/>
          <w:kern w:val="0"/>
          <w:sz w:val="32"/>
          <w:szCs w:val="32"/>
          <w:shd w:val="pct15" w:color="auto" w:fill="FFFFFF"/>
        </w:rPr>
        <w:t>装的，实际</w:t>
      </w:r>
      <w:proofErr w:type="gramStart"/>
      <w:r w:rsidRPr="008815CE">
        <w:rPr>
          <w:rFonts w:ascii="Times New Roman" w:eastAsia="仿宋_GB2312" w:hAnsi="Times New Roman"/>
          <w:color w:val="000000"/>
          <w:kern w:val="0"/>
          <w:sz w:val="32"/>
          <w:szCs w:val="32"/>
          <w:shd w:val="pct15" w:color="auto" w:fill="FFFFFF"/>
        </w:rPr>
        <w:t>交割总</w:t>
      </w:r>
      <w:proofErr w:type="gramEnd"/>
      <w:r w:rsidRPr="008815CE">
        <w:rPr>
          <w:rFonts w:ascii="Times New Roman" w:eastAsia="仿宋_GB2312" w:hAnsi="Times New Roman"/>
          <w:color w:val="000000"/>
          <w:kern w:val="0"/>
          <w:sz w:val="32"/>
          <w:szCs w:val="32"/>
          <w:shd w:val="pct15" w:color="auto" w:fill="FFFFFF"/>
        </w:rPr>
        <w:t>净重不得少于标准仓单对应货物总重，并且两者之差不得多于</w:t>
      </w:r>
      <w:smartTag w:uri="urn:schemas-microsoft-com:office:smarttags" w:element="chmetcnv">
        <w:smartTagPr>
          <w:attr w:name="UnitName" w:val="千克"/>
          <w:attr w:name="SourceValue" w:val="830"/>
          <w:attr w:name="HasSpace" w:val="False"/>
          <w:attr w:name="Negative" w:val="False"/>
          <w:attr w:name="NumberType" w:val="1"/>
          <w:attr w:name="TCSC" w:val="0"/>
        </w:smartTagPr>
        <w:r w:rsidRPr="008815CE">
          <w:rPr>
            <w:rFonts w:ascii="Times New Roman" w:eastAsia="仿宋_GB2312" w:hAnsi="Times New Roman"/>
            <w:color w:val="000000"/>
            <w:kern w:val="0"/>
            <w:sz w:val="32"/>
            <w:szCs w:val="32"/>
            <w:shd w:val="pct15" w:color="auto" w:fill="FFFFFF"/>
          </w:rPr>
          <w:t>830</w:t>
        </w:r>
        <w:r w:rsidRPr="008815CE">
          <w:rPr>
            <w:rFonts w:ascii="Times New Roman" w:eastAsia="仿宋_GB2312" w:hAnsi="Times New Roman"/>
            <w:color w:val="000000"/>
            <w:kern w:val="0"/>
            <w:sz w:val="32"/>
            <w:szCs w:val="32"/>
            <w:shd w:val="pct15" w:color="auto" w:fill="FFFFFF"/>
          </w:rPr>
          <w:t>千克</w:t>
        </w:r>
      </w:smartTag>
      <w:r w:rsidRPr="008815CE">
        <w:rPr>
          <w:rFonts w:ascii="Times New Roman" w:eastAsia="仿宋_GB2312" w:hAnsi="Times New Roman"/>
          <w:color w:val="000000"/>
          <w:kern w:val="0"/>
          <w:sz w:val="32"/>
          <w:szCs w:val="32"/>
          <w:shd w:val="pct15" w:color="auto" w:fill="FFFFFF"/>
        </w:rPr>
        <w:t>。</w:t>
      </w:r>
      <w:bookmarkEnd w:id="0"/>
      <w:bookmarkEnd w:id="1"/>
      <w:bookmarkEnd w:id="2"/>
      <w:r w:rsidRPr="008815CE">
        <w:rPr>
          <w:rFonts w:ascii="Times New Roman" w:eastAsia="仿宋_GB2312" w:hAnsi="Times New Roman"/>
          <w:color w:val="000000"/>
          <w:kern w:val="0"/>
          <w:sz w:val="32"/>
          <w:szCs w:val="32"/>
          <w:shd w:val="pct15" w:color="auto" w:fill="FFFFFF"/>
        </w:rPr>
        <w:t>多出部分，按照最近交易月份玉米淀粉合约前一交易日结算价结算，相应货款和增值税专用发票由交割仓库代收代转。</w:t>
      </w:r>
    </w:p>
    <w:p w:rsidR="00C739CF" w:rsidRPr="008815CE" w:rsidRDefault="00C739CF" w:rsidP="00C739CF">
      <w:pPr>
        <w:widowControl/>
        <w:adjustRightInd w:val="0"/>
        <w:snapToGrid w:val="0"/>
        <w:spacing w:line="580" w:lineRule="exact"/>
        <w:ind w:firstLineChars="200" w:firstLine="640"/>
        <w:rPr>
          <w:rFonts w:ascii="Times New Roman" w:eastAsia="仿宋_GB2312" w:hAnsi="Times New Roman"/>
          <w:color w:val="000000"/>
          <w:kern w:val="0"/>
          <w:sz w:val="32"/>
          <w:szCs w:val="32"/>
          <w:shd w:val="pct15" w:color="auto" w:fill="FFFFFF"/>
        </w:rPr>
      </w:pPr>
      <w:r w:rsidRPr="008815CE">
        <w:rPr>
          <w:rFonts w:ascii="Times New Roman" w:eastAsia="仿宋_GB2312" w:hAnsi="Times New Roman"/>
          <w:color w:val="000000"/>
          <w:kern w:val="0"/>
          <w:sz w:val="32"/>
          <w:szCs w:val="32"/>
          <w:shd w:val="pct15" w:color="auto" w:fill="FFFFFF"/>
        </w:rPr>
        <w:t>第一百五十二条</w:t>
      </w:r>
      <w:r w:rsidRPr="008815CE">
        <w:rPr>
          <w:rFonts w:ascii="Times New Roman" w:eastAsia="仿宋_GB2312" w:hAnsi="Times New Roman"/>
          <w:color w:val="000000"/>
          <w:kern w:val="0"/>
          <w:sz w:val="32"/>
          <w:szCs w:val="32"/>
          <w:shd w:val="pct15" w:color="auto" w:fill="FFFFFF"/>
        </w:rPr>
        <w:t xml:space="preserve">  </w:t>
      </w:r>
      <w:r w:rsidRPr="008815CE">
        <w:rPr>
          <w:rFonts w:ascii="Times New Roman" w:eastAsia="仿宋_GB2312" w:hAnsi="Times New Roman"/>
          <w:color w:val="000000"/>
          <w:kern w:val="0"/>
          <w:sz w:val="32"/>
          <w:szCs w:val="32"/>
          <w:shd w:val="pct15" w:color="auto" w:fill="FFFFFF"/>
        </w:rPr>
        <w:t>货主应当委托交易所指定的质检机构对入库商品进行质量检验。货主应当在入库前</w:t>
      </w:r>
      <w:r w:rsidRPr="008815CE">
        <w:rPr>
          <w:rFonts w:ascii="Times New Roman" w:eastAsia="仿宋_GB2312" w:hAnsi="Times New Roman"/>
          <w:color w:val="000000"/>
          <w:kern w:val="0"/>
          <w:sz w:val="32"/>
          <w:szCs w:val="32"/>
          <w:shd w:val="pct15" w:color="auto" w:fill="FFFFFF"/>
        </w:rPr>
        <w:t>3</w:t>
      </w:r>
      <w:r w:rsidRPr="008815CE">
        <w:rPr>
          <w:rFonts w:ascii="Times New Roman" w:eastAsia="仿宋_GB2312" w:hAnsi="Times New Roman"/>
          <w:color w:val="000000"/>
          <w:kern w:val="0"/>
          <w:sz w:val="32"/>
          <w:szCs w:val="32"/>
          <w:shd w:val="pct15" w:color="auto" w:fill="FFFFFF"/>
        </w:rPr>
        <w:t>个自然日之前，将包装规格、到货方式、到货数量、到货时间通知指定质检机构，并在委托质检协议中列明。委托质检协议中还应当明确昼夜作业费用、检验数量、出具检验报告的时间以及因指定质检机构未及时到场给货主造成损失的责任承担等内容。</w:t>
      </w:r>
    </w:p>
    <w:p w:rsidR="00C739CF" w:rsidRPr="008815CE" w:rsidRDefault="00C739CF" w:rsidP="00C739CF">
      <w:pPr>
        <w:widowControl/>
        <w:adjustRightInd w:val="0"/>
        <w:snapToGrid w:val="0"/>
        <w:spacing w:line="580" w:lineRule="exact"/>
        <w:ind w:firstLineChars="200" w:firstLine="640"/>
        <w:rPr>
          <w:rFonts w:ascii="Times New Roman" w:eastAsia="仿宋_GB2312" w:hAnsi="Times New Roman"/>
          <w:color w:val="000000"/>
          <w:kern w:val="0"/>
          <w:sz w:val="32"/>
          <w:szCs w:val="32"/>
          <w:shd w:val="pct15" w:color="auto" w:fill="FFFFFF"/>
        </w:rPr>
      </w:pPr>
      <w:r w:rsidRPr="008815CE">
        <w:rPr>
          <w:rFonts w:ascii="Times New Roman" w:eastAsia="仿宋_GB2312" w:hAnsi="Times New Roman"/>
          <w:color w:val="000000"/>
          <w:kern w:val="0"/>
          <w:sz w:val="32"/>
          <w:szCs w:val="32"/>
          <w:shd w:val="pct15" w:color="auto" w:fill="FFFFFF"/>
        </w:rPr>
        <w:t>第一百五十三条</w:t>
      </w:r>
      <w:r w:rsidRPr="008815CE">
        <w:rPr>
          <w:rFonts w:ascii="Times New Roman" w:eastAsia="仿宋_GB2312" w:hAnsi="Times New Roman"/>
          <w:color w:val="000000"/>
          <w:kern w:val="0"/>
          <w:sz w:val="32"/>
          <w:szCs w:val="32"/>
          <w:shd w:val="pct15" w:color="auto" w:fill="FFFFFF"/>
        </w:rPr>
        <w:t xml:space="preserve">  </w:t>
      </w:r>
      <w:r w:rsidRPr="008815CE">
        <w:rPr>
          <w:rFonts w:ascii="Times New Roman" w:eastAsia="仿宋_GB2312" w:hAnsi="Times New Roman"/>
          <w:color w:val="000000"/>
          <w:kern w:val="0"/>
          <w:sz w:val="32"/>
          <w:szCs w:val="32"/>
          <w:shd w:val="pct15" w:color="auto" w:fill="FFFFFF"/>
        </w:rPr>
        <w:t>玉米淀粉入库抽样应在入库堆垛前进行，已经交割过的商品如在原指定交割仓库继续进行交割，可采取开垛、倒垛等方式抽样。玉米淀粉检验应以同一厂家、</w:t>
      </w:r>
      <w:r w:rsidRPr="008815CE">
        <w:rPr>
          <w:rFonts w:ascii="Times New Roman" w:eastAsia="仿宋_GB2312" w:hAnsi="Times New Roman"/>
          <w:color w:val="000000"/>
          <w:kern w:val="0"/>
          <w:sz w:val="32"/>
          <w:szCs w:val="32"/>
          <w:shd w:val="pct15" w:color="auto" w:fill="FFFFFF"/>
        </w:rPr>
        <w:lastRenderedPageBreak/>
        <w:t>同一包装规格的产品进行组批，每批</w:t>
      </w:r>
      <w:r w:rsidRPr="008815CE">
        <w:rPr>
          <w:rFonts w:ascii="Times New Roman" w:eastAsia="仿宋_GB2312" w:hAnsi="Times New Roman"/>
          <w:color w:val="000000"/>
          <w:kern w:val="0"/>
          <w:sz w:val="32"/>
          <w:szCs w:val="32"/>
          <w:shd w:val="pct15" w:color="auto" w:fill="FFFFFF"/>
        </w:rPr>
        <w:t>300</w:t>
      </w:r>
      <w:r w:rsidRPr="008815CE">
        <w:rPr>
          <w:rFonts w:ascii="Times New Roman" w:eastAsia="仿宋_GB2312" w:hAnsi="Times New Roman"/>
          <w:color w:val="000000"/>
          <w:kern w:val="0"/>
          <w:sz w:val="32"/>
          <w:szCs w:val="32"/>
          <w:shd w:val="pct15" w:color="auto" w:fill="FFFFFF"/>
        </w:rPr>
        <w:t>吨，超过</w:t>
      </w:r>
      <w:r w:rsidRPr="008815CE">
        <w:rPr>
          <w:rFonts w:ascii="Times New Roman" w:eastAsia="仿宋_GB2312" w:hAnsi="Times New Roman"/>
          <w:color w:val="000000"/>
          <w:kern w:val="0"/>
          <w:sz w:val="32"/>
          <w:szCs w:val="32"/>
          <w:shd w:val="pct15" w:color="auto" w:fill="FFFFFF"/>
        </w:rPr>
        <w:t>300</w:t>
      </w:r>
      <w:r w:rsidRPr="008815CE">
        <w:rPr>
          <w:rFonts w:ascii="Times New Roman" w:eastAsia="仿宋_GB2312" w:hAnsi="Times New Roman"/>
          <w:color w:val="000000"/>
          <w:kern w:val="0"/>
          <w:sz w:val="32"/>
          <w:szCs w:val="32"/>
          <w:shd w:val="pct15" w:color="auto" w:fill="FFFFFF"/>
        </w:rPr>
        <w:t>吨的应分为若干批检验，不足</w:t>
      </w:r>
      <w:r w:rsidRPr="008815CE">
        <w:rPr>
          <w:rFonts w:ascii="Times New Roman" w:eastAsia="仿宋_GB2312" w:hAnsi="Times New Roman"/>
          <w:color w:val="000000"/>
          <w:kern w:val="0"/>
          <w:sz w:val="32"/>
          <w:szCs w:val="32"/>
          <w:shd w:val="pct15" w:color="auto" w:fill="FFFFFF"/>
        </w:rPr>
        <w:t>300</w:t>
      </w:r>
      <w:r w:rsidRPr="008815CE">
        <w:rPr>
          <w:rFonts w:ascii="Times New Roman" w:eastAsia="仿宋_GB2312" w:hAnsi="Times New Roman"/>
          <w:color w:val="000000"/>
          <w:kern w:val="0"/>
          <w:sz w:val="32"/>
          <w:szCs w:val="32"/>
          <w:shd w:val="pct15" w:color="auto" w:fill="FFFFFF"/>
        </w:rPr>
        <w:t>吨的按一批检验，每批抽样数量详见附件</w:t>
      </w:r>
      <w:r w:rsidRPr="008815CE">
        <w:rPr>
          <w:rFonts w:ascii="Times New Roman" w:eastAsia="仿宋_GB2312" w:hAnsi="Times New Roman"/>
          <w:color w:val="000000"/>
          <w:kern w:val="0"/>
          <w:sz w:val="32"/>
          <w:szCs w:val="32"/>
          <w:shd w:val="pct15" w:color="auto" w:fill="FFFFFF"/>
        </w:rPr>
        <w:t>31</w:t>
      </w:r>
      <w:r w:rsidRPr="008815CE">
        <w:rPr>
          <w:rFonts w:ascii="Times New Roman" w:eastAsia="仿宋_GB2312" w:hAnsi="Times New Roman"/>
          <w:color w:val="000000"/>
          <w:kern w:val="0"/>
          <w:sz w:val="32"/>
          <w:szCs w:val="32"/>
          <w:shd w:val="pct15" w:color="auto" w:fill="FFFFFF"/>
        </w:rPr>
        <w:t>《大连商品交易所玉米淀粉交割质量标准（</w:t>
      </w:r>
      <w:r w:rsidRPr="008815CE">
        <w:rPr>
          <w:rFonts w:ascii="Times New Roman" w:eastAsia="仿宋_GB2312" w:hAnsi="Times New Roman"/>
          <w:sz w:val="32"/>
          <w:szCs w:val="32"/>
          <w:shd w:val="pct15" w:color="auto" w:fill="FFFFFF"/>
        </w:rPr>
        <w:t>F/DCE CS001-2014</w:t>
      </w:r>
      <w:r w:rsidRPr="008815CE">
        <w:rPr>
          <w:rFonts w:ascii="Times New Roman" w:eastAsia="仿宋_GB2312" w:hAnsi="Times New Roman"/>
          <w:color w:val="000000"/>
          <w:kern w:val="0"/>
          <w:sz w:val="32"/>
          <w:szCs w:val="32"/>
          <w:shd w:val="pct15" w:color="auto" w:fill="FFFFFF"/>
        </w:rPr>
        <w:t>）》。</w:t>
      </w:r>
    </w:p>
    <w:p w:rsidR="00C739CF" w:rsidRPr="008815CE" w:rsidRDefault="00C739CF" w:rsidP="00C739CF">
      <w:pPr>
        <w:widowControl/>
        <w:adjustRightInd w:val="0"/>
        <w:snapToGrid w:val="0"/>
        <w:spacing w:line="580" w:lineRule="exact"/>
        <w:ind w:firstLineChars="200" w:firstLine="640"/>
        <w:rPr>
          <w:rFonts w:ascii="Times New Roman" w:eastAsia="仿宋_GB2312" w:hAnsi="Times New Roman"/>
          <w:color w:val="000000"/>
          <w:kern w:val="0"/>
          <w:sz w:val="32"/>
          <w:szCs w:val="32"/>
          <w:shd w:val="pct15" w:color="auto" w:fill="FFFFFF"/>
        </w:rPr>
      </w:pPr>
      <w:r w:rsidRPr="008815CE">
        <w:rPr>
          <w:rFonts w:ascii="Times New Roman" w:eastAsia="仿宋_GB2312" w:hAnsi="Times New Roman"/>
          <w:color w:val="000000"/>
          <w:kern w:val="0"/>
          <w:sz w:val="32"/>
          <w:szCs w:val="32"/>
          <w:shd w:val="pct15" w:color="auto" w:fill="FFFFFF"/>
        </w:rPr>
        <w:t>第一百五十四条</w:t>
      </w:r>
      <w:r w:rsidRPr="008815CE">
        <w:rPr>
          <w:rFonts w:ascii="Times New Roman" w:eastAsia="仿宋_GB2312" w:hAnsi="Times New Roman"/>
          <w:color w:val="000000"/>
          <w:kern w:val="0"/>
          <w:sz w:val="32"/>
          <w:szCs w:val="32"/>
          <w:shd w:val="pct15" w:color="auto" w:fill="FFFFFF"/>
        </w:rPr>
        <w:t xml:space="preserve">  </w:t>
      </w:r>
      <w:r w:rsidRPr="008815CE">
        <w:rPr>
          <w:rFonts w:ascii="Times New Roman" w:eastAsia="仿宋_GB2312" w:hAnsi="Times New Roman"/>
          <w:color w:val="000000"/>
          <w:kern w:val="0"/>
          <w:sz w:val="32"/>
          <w:szCs w:val="32"/>
          <w:shd w:val="pct15" w:color="auto" w:fill="FFFFFF"/>
        </w:rPr>
        <w:t>交易所指定的质检机构完成玉米淀粉检验后，应当出具检验报告正本一份、副本三份，并将正本提交货主，向交易所和指定交割仓库分别提交副本一份。</w:t>
      </w:r>
    </w:p>
    <w:p w:rsidR="00C739CF" w:rsidRPr="008815CE" w:rsidRDefault="00C739CF" w:rsidP="00C739CF">
      <w:pPr>
        <w:widowControl/>
        <w:adjustRightInd w:val="0"/>
        <w:snapToGrid w:val="0"/>
        <w:spacing w:line="580" w:lineRule="exact"/>
        <w:ind w:firstLineChars="200" w:firstLine="640"/>
        <w:rPr>
          <w:rFonts w:ascii="Times New Roman" w:eastAsia="仿宋_GB2312" w:hAnsi="Times New Roman"/>
          <w:color w:val="000000"/>
          <w:kern w:val="0"/>
          <w:sz w:val="32"/>
          <w:szCs w:val="32"/>
          <w:shd w:val="pct15" w:color="auto" w:fill="FFFFFF"/>
        </w:rPr>
      </w:pPr>
      <w:r w:rsidRPr="008815CE">
        <w:rPr>
          <w:rFonts w:ascii="Times New Roman" w:eastAsia="仿宋_GB2312" w:hAnsi="Times New Roman"/>
          <w:color w:val="000000"/>
          <w:kern w:val="0"/>
          <w:sz w:val="32"/>
          <w:szCs w:val="32"/>
          <w:shd w:val="pct15" w:color="auto" w:fill="FFFFFF"/>
        </w:rPr>
        <w:t>第一百五十五条</w:t>
      </w:r>
      <w:r w:rsidRPr="008815CE">
        <w:rPr>
          <w:rFonts w:ascii="Times New Roman" w:eastAsia="仿宋_GB2312" w:hAnsi="Times New Roman"/>
          <w:color w:val="000000"/>
          <w:kern w:val="0"/>
          <w:sz w:val="32"/>
          <w:szCs w:val="32"/>
          <w:shd w:val="pct15" w:color="auto" w:fill="FFFFFF"/>
        </w:rPr>
        <w:t xml:space="preserve"> </w:t>
      </w:r>
      <w:r w:rsidRPr="008815CE">
        <w:rPr>
          <w:rFonts w:ascii="Times New Roman" w:eastAsia="仿宋_GB2312" w:hAnsi="Times New Roman"/>
          <w:color w:val="000000"/>
          <w:kern w:val="0"/>
          <w:sz w:val="32"/>
          <w:szCs w:val="32"/>
          <w:shd w:val="pct15" w:color="auto" w:fill="FFFFFF"/>
        </w:rPr>
        <w:t>指定交割仓库应按照交易所有关规定对入库商品的厂家、产地、生产日期等相关材料和凭证进行验收，入库商品验收合格后，指定交割仓库将有关检验报告报交易所。</w:t>
      </w:r>
    </w:p>
    <w:p w:rsidR="00C739CF" w:rsidRPr="008815CE" w:rsidRDefault="00C739CF" w:rsidP="00C739CF">
      <w:pPr>
        <w:widowControl/>
        <w:adjustRightInd w:val="0"/>
        <w:snapToGrid w:val="0"/>
        <w:spacing w:line="580" w:lineRule="exact"/>
        <w:ind w:firstLineChars="200" w:firstLine="640"/>
        <w:rPr>
          <w:rFonts w:ascii="Times New Roman" w:eastAsia="仿宋_GB2312" w:hAnsi="Times New Roman"/>
          <w:color w:val="000000"/>
          <w:kern w:val="0"/>
          <w:sz w:val="32"/>
          <w:szCs w:val="32"/>
          <w:shd w:val="pct15" w:color="auto" w:fill="FFFFFF"/>
        </w:rPr>
      </w:pPr>
      <w:r w:rsidRPr="008815CE">
        <w:rPr>
          <w:rFonts w:ascii="Times New Roman" w:eastAsia="仿宋_GB2312" w:hAnsi="Times New Roman"/>
          <w:color w:val="000000"/>
          <w:kern w:val="0"/>
          <w:sz w:val="32"/>
          <w:szCs w:val="32"/>
          <w:shd w:val="pct15" w:color="auto" w:fill="FFFFFF"/>
        </w:rPr>
        <w:t>第一百五十六条</w:t>
      </w:r>
      <w:r w:rsidRPr="008815CE">
        <w:rPr>
          <w:rFonts w:ascii="Times New Roman" w:eastAsia="仿宋_GB2312" w:hAnsi="Times New Roman"/>
          <w:color w:val="000000"/>
          <w:kern w:val="0"/>
          <w:sz w:val="32"/>
          <w:szCs w:val="32"/>
          <w:shd w:val="pct15" w:color="auto" w:fill="FFFFFF"/>
        </w:rPr>
        <w:t xml:space="preserve"> </w:t>
      </w:r>
      <w:r w:rsidRPr="008815CE">
        <w:rPr>
          <w:rFonts w:ascii="Times New Roman" w:eastAsia="仿宋_GB2312" w:hAnsi="Times New Roman"/>
          <w:color w:val="000000"/>
          <w:kern w:val="0"/>
          <w:sz w:val="32"/>
          <w:szCs w:val="32"/>
          <w:shd w:val="pct15" w:color="auto" w:fill="FFFFFF"/>
        </w:rPr>
        <w:t>玉米淀粉包装物价格包含在玉米淀粉合约价格中。</w:t>
      </w:r>
    </w:p>
    <w:p w:rsidR="00C739CF" w:rsidRPr="008815CE" w:rsidRDefault="00C739CF" w:rsidP="00C739CF">
      <w:pPr>
        <w:pStyle w:val="2"/>
        <w:spacing w:line="560" w:lineRule="exact"/>
        <w:jc w:val="center"/>
        <w:rPr>
          <w:rFonts w:ascii="Times New Roman" w:eastAsia="仿宋_GB2312" w:hAnsi="Times New Roman"/>
        </w:rPr>
      </w:pPr>
      <w:proofErr w:type="spellStart"/>
      <w:r w:rsidRPr="008815CE">
        <w:rPr>
          <w:rFonts w:ascii="Times New Roman" w:eastAsia="仿宋_GB2312" w:hAnsi="Times New Roman"/>
        </w:rPr>
        <w:t>第二十</w:t>
      </w:r>
      <w:r w:rsidRPr="008815CE">
        <w:rPr>
          <w:rFonts w:ascii="Times New Roman" w:eastAsia="仿宋_GB2312" w:hAnsi="Times New Roman"/>
          <w:bCs w:val="0"/>
          <w:dstrike/>
          <w:color w:val="000000"/>
        </w:rPr>
        <w:t>二</w:t>
      </w:r>
      <w:r w:rsidRPr="008815CE">
        <w:rPr>
          <w:rFonts w:ascii="Times New Roman" w:eastAsia="仿宋_GB2312" w:hAnsi="Times New Roman"/>
          <w:shd w:val="pct15" w:color="auto" w:fill="FFFFFF"/>
        </w:rPr>
        <w:t>三</w:t>
      </w:r>
      <w:r w:rsidRPr="008815CE">
        <w:rPr>
          <w:rFonts w:ascii="Times New Roman" w:eastAsia="仿宋_GB2312" w:hAnsi="Times New Roman"/>
        </w:rPr>
        <w:t>章</w:t>
      </w:r>
      <w:proofErr w:type="spellEnd"/>
      <w:r w:rsidRPr="008815CE">
        <w:rPr>
          <w:rFonts w:ascii="Times New Roman" w:eastAsia="仿宋_GB2312" w:hAnsi="Times New Roman"/>
        </w:rPr>
        <w:t xml:space="preserve"> </w:t>
      </w:r>
      <w:proofErr w:type="spellStart"/>
      <w:r w:rsidRPr="008815CE">
        <w:rPr>
          <w:rFonts w:ascii="Times New Roman" w:eastAsia="仿宋_GB2312" w:hAnsi="Times New Roman"/>
        </w:rPr>
        <w:t>交割费用</w:t>
      </w:r>
      <w:proofErr w:type="spellEnd"/>
    </w:p>
    <w:p w:rsidR="00C739CF" w:rsidRPr="008815CE" w:rsidRDefault="00C739CF" w:rsidP="00C739CF">
      <w:pPr>
        <w:widowControl/>
        <w:adjustRightInd w:val="0"/>
        <w:snapToGrid w:val="0"/>
        <w:spacing w:line="580" w:lineRule="exact"/>
        <w:ind w:firstLineChars="200" w:firstLine="640"/>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第一百</w:t>
      </w:r>
      <w:r w:rsidRPr="008815CE">
        <w:rPr>
          <w:rFonts w:ascii="Times New Roman" w:eastAsia="仿宋_GB2312" w:hAnsi="Times New Roman"/>
          <w:dstrike/>
          <w:color w:val="000000"/>
          <w:kern w:val="0"/>
          <w:sz w:val="32"/>
          <w:szCs w:val="32"/>
        </w:rPr>
        <w:t>四十八</w:t>
      </w:r>
      <w:r w:rsidRPr="008815CE">
        <w:rPr>
          <w:rFonts w:ascii="Times New Roman" w:eastAsia="仿宋_GB2312" w:hAnsi="Times New Roman"/>
          <w:color w:val="000000"/>
          <w:kern w:val="0"/>
          <w:sz w:val="32"/>
          <w:szCs w:val="32"/>
          <w:shd w:val="pct15" w:color="auto" w:fill="FFFFFF"/>
        </w:rPr>
        <w:t>五十七</w:t>
      </w:r>
      <w:r w:rsidRPr="008815CE">
        <w:rPr>
          <w:rFonts w:ascii="Times New Roman" w:eastAsia="仿宋_GB2312" w:hAnsi="Times New Roman"/>
          <w:color w:val="000000"/>
          <w:kern w:val="0"/>
          <w:sz w:val="32"/>
          <w:szCs w:val="32"/>
        </w:rPr>
        <w:t>条</w:t>
      </w:r>
      <w:r w:rsidRPr="008815CE">
        <w:rPr>
          <w:rFonts w:ascii="Times New Roman" w:eastAsia="仿宋_GB2312" w:hAnsi="Times New Roman"/>
          <w:color w:val="000000"/>
          <w:kern w:val="0"/>
          <w:sz w:val="32"/>
          <w:szCs w:val="32"/>
        </w:rPr>
        <w:t xml:space="preserve"> ……</w:t>
      </w:r>
    </w:p>
    <w:p w:rsidR="00C739CF" w:rsidRPr="008815CE" w:rsidRDefault="00C739CF" w:rsidP="00C739CF">
      <w:pPr>
        <w:widowControl/>
        <w:adjustRightInd w:val="0"/>
        <w:snapToGrid w:val="0"/>
        <w:spacing w:line="580" w:lineRule="exact"/>
        <w:ind w:firstLineChars="200" w:firstLine="640"/>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豆</w:t>
      </w:r>
      <w:proofErr w:type="gramStart"/>
      <w:r w:rsidRPr="008815CE">
        <w:rPr>
          <w:rFonts w:ascii="Times New Roman" w:eastAsia="仿宋_GB2312" w:hAnsi="Times New Roman"/>
          <w:color w:val="000000"/>
          <w:kern w:val="0"/>
          <w:sz w:val="32"/>
          <w:szCs w:val="32"/>
        </w:rPr>
        <w:t>粕</w:t>
      </w:r>
      <w:proofErr w:type="gramEnd"/>
      <w:r w:rsidRPr="008815CE">
        <w:rPr>
          <w:rFonts w:ascii="Times New Roman" w:eastAsia="仿宋_GB2312" w:hAnsi="Times New Roman"/>
          <w:color w:val="000000"/>
          <w:kern w:val="0"/>
          <w:sz w:val="32"/>
          <w:szCs w:val="32"/>
        </w:rPr>
        <w:t>、豆油、棕榈油交割手续费为</w:t>
      </w:r>
      <w:r w:rsidRPr="008815CE">
        <w:rPr>
          <w:rFonts w:ascii="Times New Roman" w:eastAsia="仿宋_GB2312" w:hAnsi="Times New Roman"/>
          <w:color w:val="000000"/>
          <w:kern w:val="0"/>
          <w:sz w:val="32"/>
          <w:szCs w:val="32"/>
        </w:rPr>
        <w:t>1</w:t>
      </w:r>
      <w:r w:rsidRPr="008815CE">
        <w:rPr>
          <w:rFonts w:ascii="Times New Roman" w:eastAsia="仿宋_GB2312" w:hAnsi="Times New Roman"/>
          <w:color w:val="000000"/>
          <w:kern w:val="0"/>
          <w:sz w:val="32"/>
          <w:szCs w:val="32"/>
        </w:rPr>
        <w:t>元</w:t>
      </w:r>
      <w:r w:rsidRPr="008815CE">
        <w:rPr>
          <w:rFonts w:ascii="Times New Roman" w:eastAsia="仿宋_GB2312" w:hAnsi="Times New Roman"/>
          <w:color w:val="000000"/>
          <w:kern w:val="0"/>
          <w:sz w:val="32"/>
          <w:szCs w:val="32"/>
        </w:rPr>
        <w:t>/</w:t>
      </w:r>
      <w:r w:rsidRPr="008815CE">
        <w:rPr>
          <w:rFonts w:ascii="Times New Roman" w:eastAsia="仿宋_GB2312" w:hAnsi="Times New Roman"/>
          <w:color w:val="000000"/>
          <w:kern w:val="0"/>
          <w:sz w:val="32"/>
          <w:szCs w:val="32"/>
        </w:rPr>
        <w:t>吨；豆</w:t>
      </w:r>
      <w:proofErr w:type="gramStart"/>
      <w:r w:rsidRPr="008815CE">
        <w:rPr>
          <w:rFonts w:ascii="Times New Roman" w:eastAsia="仿宋_GB2312" w:hAnsi="Times New Roman"/>
          <w:color w:val="000000"/>
          <w:kern w:val="0"/>
          <w:sz w:val="32"/>
          <w:szCs w:val="32"/>
        </w:rPr>
        <w:t>粕</w:t>
      </w:r>
      <w:proofErr w:type="gramEnd"/>
      <w:r w:rsidRPr="008815CE">
        <w:rPr>
          <w:rFonts w:ascii="Times New Roman" w:eastAsia="仿宋_GB2312" w:hAnsi="Times New Roman"/>
          <w:color w:val="000000"/>
          <w:kern w:val="0"/>
          <w:sz w:val="32"/>
          <w:szCs w:val="32"/>
        </w:rPr>
        <w:t>、豆油、棕榈油</w:t>
      </w:r>
      <w:proofErr w:type="gramStart"/>
      <w:r w:rsidRPr="008815CE">
        <w:rPr>
          <w:rFonts w:ascii="Times New Roman" w:eastAsia="仿宋_GB2312" w:hAnsi="Times New Roman"/>
          <w:color w:val="000000"/>
          <w:kern w:val="0"/>
          <w:sz w:val="32"/>
          <w:szCs w:val="32"/>
        </w:rPr>
        <w:t>检验费见《大连商品交易所豆粕、豆油、棕榈油、焦炭、焦煤、铁矿石、鸡蛋、胶合板</w:t>
      </w:r>
      <w:r w:rsidRPr="008815CE">
        <w:rPr>
          <w:rFonts w:ascii="Times New Roman" w:eastAsia="仿宋_GB2312" w:hAnsi="Times New Roman"/>
          <w:color w:val="000000"/>
          <w:kern w:val="0"/>
          <w:sz w:val="32"/>
          <w:szCs w:val="32"/>
          <w:shd w:val="pct15" w:color="auto" w:fill="FFFFFF"/>
        </w:rPr>
        <w:t>、玉米淀粉</w:t>
      </w:r>
      <w:r w:rsidRPr="008815CE">
        <w:rPr>
          <w:rFonts w:ascii="Times New Roman" w:eastAsia="仿宋_GB2312" w:hAnsi="Times New Roman"/>
          <w:color w:val="000000"/>
          <w:kern w:val="0"/>
          <w:sz w:val="32"/>
          <w:szCs w:val="32"/>
        </w:rPr>
        <w:t>标准仓单管理办法》</w:t>
      </w:r>
      <w:proofErr w:type="gramEnd"/>
      <w:r w:rsidRPr="008815CE">
        <w:rPr>
          <w:rFonts w:ascii="Times New Roman" w:eastAsia="仿宋_GB2312" w:hAnsi="Times New Roman"/>
          <w:color w:val="000000"/>
          <w:kern w:val="0"/>
          <w:sz w:val="32"/>
          <w:szCs w:val="32"/>
        </w:rPr>
        <w:t>相关规定。</w:t>
      </w:r>
    </w:p>
    <w:p w:rsidR="00C739CF" w:rsidRPr="008815CE" w:rsidRDefault="00C739CF" w:rsidP="00C739CF">
      <w:pPr>
        <w:widowControl/>
        <w:adjustRightInd w:val="0"/>
        <w:snapToGrid w:val="0"/>
        <w:spacing w:line="580" w:lineRule="exact"/>
        <w:ind w:firstLineChars="200" w:firstLine="640"/>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w:t>
      </w:r>
    </w:p>
    <w:p w:rsidR="00C739CF" w:rsidRPr="008815CE" w:rsidRDefault="00C739CF" w:rsidP="00C739CF">
      <w:pPr>
        <w:widowControl/>
        <w:adjustRightInd w:val="0"/>
        <w:snapToGrid w:val="0"/>
        <w:spacing w:line="580" w:lineRule="exact"/>
        <w:ind w:firstLineChars="200" w:firstLine="640"/>
        <w:rPr>
          <w:rFonts w:ascii="Times New Roman" w:eastAsia="仿宋_GB2312" w:hAnsi="Times New Roman"/>
          <w:color w:val="000000"/>
          <w:kern w:val="0"/>
          <w:sz w:val="32"/>
          <w:szCs w:val="32"/>
          <w:shd w:val="pct15" w:color="auto" w:fill="FFFFFF"/>
        </w:rPr>
      </w:pPr>
      <w:r w:rsidRPr="008815CE">
        <w:rPr>
          <w:rFonts w:ascii="Times New Roman" w:eastAsia="仿宋_GB2312" w:hAnsi="Times New Roman"/>
          <w:color w:val="000000"/>
          <w:kern w:val="0"/>
          <w:sz w:val="32"/>
          <w:szCs w:val="32"/>
          <w:shd w:val="pct15" w:color="auto" w:fill="FFFFFF"/>
        </w:rPr>
        <w:t>玉米淀粉交割手续费为</w:t>
      </w:r>
      <w:r w:rsidRPr="008815CE">
        <w:rPr>
          <w:rFonts w:ascii="Times New Roman" w:eastAsia="仿宋_GB2312" w:hAnsi="Times New Roman"/>
          <w:color w:val="000000"/>
          <w:kern w:val="0"/>
          <w:sz w:val="32"/>
          <w:szCs w:val="32"/>
          <w:shd w:val="pct15" w:color="auto" w:fill="FFFFFF"/>
        </w:rPr>
        <w:t>1</w:t>
      </w:r>
      <w:r w:rsidRPr="008815CE">
        <w:rPr>
          <w:rFonts w:ascii="Times New Roman" w:eastAsia="仿宋_GB2312" w:hAnsi="Times New Roman"/>
          <w:color w:val="000000"/>
          <w:kern w:val="0"/>
          <w:sz w:val="32"/>
          <w:szCs w:val="32"/>
          <w:shd w:val="pct15" w:color="auto" w:fill="FFFFFF"/>
        </w:rPr>
        <w:t>元</w:t>
      </w:r>
      <w:r w:rsidRPr="008815CE">
        <w:rPr>
          <w:rFonts w:ascii="Times New Roman" w:eastAsia="仿宋_GB2312" w:hAnsi="Times New Roman"/>
          <w:color w:val="000000"/>
          <w:kern w:val="0"/>
          <w:sz w:val="32"/>
          <w:szCs w:val="32"/>
          <w:shd w:val="pct15" w:color="auto" w:fill="FFFFFF"/>
        </w:rPr>
        <w:t>/</w:t>
      </w:r>
      <w:r w:rsidRPr="008815CE">
        <w:rPr>
          <w:rFonts w:ascii="Times New Roman" w:eastAsia="仿宋_GB2312" w:hAnsi="Times New Roman"/>
          <w:color w:val="000000"/>
          <w:kern w:val="0"/>
          <w:sz w:val="32"/>
          <w:szCs w:val="32"/>
          <w:shd w:val="pct15" w:color="auto" w:fill="FFFFFF"/>
        </w:rPr>
        <w:t>吨；取样及检验收费实行最高限价，由交易所制定并公布。</w:t>
      </w:r>
    </w:p>
    <w:p w:rsidR="00C739CF" w:rsidRPr="008815CE" w:rsidRDefault="00C739CF" w:rsidP="00C739CF">
      <w:pPr>
        <w:widowControl/>
        <w:adjustRightInd w:val="0"/>
        <w:snapToGrid w:val="0"/>
        <w:spacing w:line="580" w:lineRule="exact"/>
        <w:ind w:firstLineChars="200" w:firstLine="640"/>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t>第一百</w:t>
      </w:r>
      <w:r w:rsidRPr="008815CE">
        <w:rPr>
          <w:rFonts w:ascii="Times New Roman" w:eastAsia="仿宋_GB2312" w:hAnsi="Times New Roman"/>
          <w:dstrike/>
          <w:color w:val="000000"/>
          <w:kern w:val="0"/>
          <w:sz w:val="32"/>
          <w:szCs w:val="32"/>
        </w:rPr>
        <w:t>五十一</w:t>
      </w:r>
      <w:r w:rsidRPr="008815CE">
        <w:rPr>
          <w:rFonts w:ascii="Times New Roman" w:eastAsia="仿宋_GB2312" w:hAnsi="Times New Roman"/>
          <w:color w:val="000000"/>
          <w:kern w:val="0"/>
          <w:sz w:val="32"/>
          <w:szCs w:val="32"/>
          <w:shd w:val="pct15" w:color="auto" w:fill="FFFFFF"/>
        </w:rPr>
        <w:t>六十</w:t>
      </w:r>
      <w:r w:rsidRPr="008815CE">
        <w:rPr>
          <w:rFonts w:ascii="Times New Roman" w:eastAsia="仿宋_GB2312" w:hAnsi="Times New Roman"/>
          <w:color w:val="000000"/>
          <w:kern w:val="0"/>
          <w:sz w:val="32"/>
          <w:szCs w:val="32"/>
        </w:rPr>
        <w:t>条</w:t>
      </w:r>
      <w:r w:rsidRPr="008815CE">
        <w:rPr>
          <w:rFonts w:ascii="Times New Roman" w:eastAsia="仿宋_GB2312" w:hAnsi="Times New Roman"/>
          <w:color w:val="000000"/>
          <w:kern w:val="0"/>
          <w:sz w:val="32"/>
          <w:szCs w:val="32"/>
        </w:rPr>
        <w:t xml:space="preserve"> ……</w:t>
      </w:r>
    </w:p>
    <w:p w:rsidR="00C739CF" w:rsidRPr="008815CE" w:rsidRDefault="00C739CF" w:rsidP="00C739CF">
      <w:pPr>
        <w:widowControl/>
        <w:adjustRightInd w:val="0"/>
        <w:snapToGrid w:val="0"/>
        <w:spacing w:line="580" w:lineRule="exact"/>
        <w:ind w:firstLineChars="200" w:firstLine="640"/>
        <w:rPr>
          <w:rFonts w:ascii="Times New Roman" w:eastAsia="仿宋_GB2312" w:hAnsi="Times New Roman"/>
          <w:color w:val="000000"/>
          <w:kern w:val="0"/>
          <w:sz w:val="32"/>
          <w:szCs w:val="32"/>
        </w:rPr>
      </w:pPr>
      <w:r w:rsidRPr="008815CE">
        <w:rPr>
          <w:rFonts w:ascii="Times New Roman" w:eastAsia="仿宋_GB2312" w:hAnsi="Times New Roman"/>
          <w:color w:val="000000"/>
          <w:kern w:val="0"/>
          <w:sz w:val="32"/>
          <w:szCs w:val="32"/>
        </w:rPr>
        <w:lastRenderedPageBreak/>
        <w:t>鸡蛋、纤维板、胶合板仓储费</w:t>
      </w:r>
      <w:r w:rsidRPr="008815CE">
        <w:rPr>
          <w:rFonts w:ascii="Times New Roman" w:eastAsia="仿宋_GB2312" w:hAnsi="Times New Roman"/>
          <w:color w:val="000000"/>
          <w:kern w:val="0"/>
          <w:sz w:val="32"/>
          <w:szCs w:val="32"/>
          <w:shd w:val="pct15" w:color="auto" w:fill="FFFFFF"/>
        </w:rPr>
        <w:t>，玉米淀粉仓储及损耗费</w:t>
      </w:r>
      <w:r w:rsidRPr="008815CE">
        <w:rPr>
          <w:rFonts w:ascii="Times New Roman" w:eastAsia="仿宋_GB2312" w:hAnsi="Times New Roman"/>
          <w:color w:val="000000"/>
          <w:kern w:val="0"/>
          <w:sz w:val="32"/>
          <w:szCs w:val="32"/>
        </w:rPr>
        <w:t>收取标准由交易所公布。</w:t>
      </w:r>
    </w:p>
    <w:p w:rsidR="00C739CF" w:rsidRPr="008815CE" w:rsidRDefault="00C739CF" w:rsidP="00C739CF">
      <w:pPr>
        <w:rPr>
          <w:rFonts w:ascii="Times New Roman" w:hAnsi="Times New Roman"/>
          <w:sz w:val="32"/>
          <w:szCs w:val="32"/>
        </w:rPr>
      </w:pPr>
    </w:p>
    <w:p w:rsidR="00C739CF" w:rsidRPr="008815CE" w:rsidRDefault="00C739CF" w:rsidP="00C739CF">
      <w:pPr>
        <w:rPr>
          <w:rFonts w:ascii="Times New Roman" w:hAnsi="Times New Roman"/>
          <w:sz w:val="32"/>
          <w:szCs w:val="32"/>
        </w:rPr>
      </w:pPr>
    </w:p>
    <w:p w:rsidR="00C739CF" w:rsidRPr="008815CE" w:rsidRDefault="00C739CF" w:rsidP="00C739CF">
      <w:pPr>
        <w:rPr>
          <w:rFonts w:ascii="Times New Roman" w:hAnsi="Times New Roman"/>
          <w:sz w:val="32"/>
          <w:szCs w:val="32"/>
        </w:rPr>
      </w:pPr>
    </w:p>
    <w:p w:rsidR="00C739CF" w:rsidRPr="008815CE" w:rsidRDefault="00C739CF" w:rsidP="00C739CF">
      <w:pPr>
        <w:rPr>
          <w:rFonts w:ascii="Times New Roman" w:hAnsi="Times New Roman"/>
          <w:sz w:val="32"/>
          <w:szCs w:val="32"/>
        </w:rPr>
      </w:pPr>
    </w:p>
    <w:p w:rsidR="00C739CF" w:rsidRPr="008815CE" w:rsidRDefault="00C739CF" w:rsidP="00C739CF">
      <w:pPr>
        <w:rPr>
          <w:rFonts w:ascii="Times New Roman" w:hAnsi="Times New Roman"/>
          <w:sz w:val="32"/>
          <w:szCs w:val="32"/>
        </w:rPr>
      </w:pPr>
    </w:p>
    <w:p w:rsidR="00C739CF" w:rsidRPr="008815CE" w:rsidRDefault="00C739CF" w:rsidP="00C739CF">
      <w:pPr>
        <w:rPr>
          <w:rFonts w:ascii="Times New Roman" w:hAnsi="Times New Roman"/>
          <w:sz w:val="32"/>
          <w:szCs w:val="32"/>
        </w:rPr>
      </w:pPr>
    </w:p>
    <w:p w:rsidR="00C739CF" w:rsidRPr="008815CE" w:rsidRDefault="00C739CF" w:rsidP="00C739CF">
      <w:pPr>
        <w:rPr>
          <w:rFonts w:ascii="Times New Roman" w:hAnsi="Times New Roman"/>
          <w:sz w:val="32"/>
          <w:szCs w:val="32"/>
        </w:rPr>
      </w:pPr>
    </w:p>
    <w:p w:rsidR="00C739CF" w:rsidRPr="008815CE" w:rsidRDefault="00C739CF" w:rsidP="00C739CF">
      <w:pPr>
        <w:rPr>
          <w:rFonts w:ascii="Times New Roman" w:hAnsi="Times New Roman"/>
          <w:sz w:val="32"/>
          <w:szCs w:val="32"/>
        </w:rPr>
      </w:pPr>
    </w:p>
    <w:p w:rsidR="00C739CF" w:rsidRPr="008815CE" w:rsidRDefault="00C739CF" w:rsidP="00C739CF">
      <w:pPr>
        <w:rPr>
          <w:rFonts w:ascii="Times New Roman" w:hAnsi="Times New Roman"/>
          <w:sz w:val="32"/>
          <w:szCs w:val="32"/>
        </w:rPr>
      </w:pPr>
    </w:p>
    <w:p w:rsidR="00C739CF" w:rsidRPr="008815CE" w:rsidRDefault="00C739CF" w:rsidP="00C739CF">
      <w:pPr>
        <w:rPr>
          <w:rFonts w:ascii="Times New Roman" w:hAnsi="Times New Roman"/>
          <w:sz w:val="32"/>
          <w:szCs w:val="32"/>
        </w:rPr>
      </w:pPr>
    </w:p>
    <w:p w:rsidR="00C739CF" w:rsidRPr="008815CE" w:rsidRDefault="00C739CF" w:rsidP="00C739CF">
      <w:pPr>
        <w:rPr>
          <w:rFonts w:ascii="Times New Roman" w:hAnsi="Times New Roman"/>
          <w:sz w:val="32"/>
          <w:szCs w:val="32"/>
        </w:rPr>
      </w:pPr>
    </w:p>
    <w:p w:rsidR="00C739CF" w:rsidRPr="008815CE" w:rsidRDefault="00C739CF" w:rsidP="00C739CF">
      <w:pPr>
        <w:rPr>
          <w:rFonts w:ascii="Times New Roman" w:hAnsi="Times New Roman"/>
          <w:sz w:val="32"/>
          <w:szCs w:val="32"/>
        </w:rPr>
      </w:pPr>
    </w:p>
    <w:p w:rsidR="00C739CF" w:rsidRPr="008815CE" w:rsidRDefault="00C739CF" w:rsidP="00C739CF">
      <w:pPr>
        <w:rPr>
          <w:rFonts w:ascii="Times New Roman" w:hAnsi="Times New Roman"/>
          <w:sz w:val="32"/>
          <w:szCs w:val="32"/>
        </w:rPr>
      </w:pPr>
    </w:p>
    <w:p w:rsidR="00C739CF" w:rsidRPr="008815CE" w:rsidRDefault="00C739CF" w:rsidP="00C739CF">
      <w:pPr>
        <w:rPr>
          <w:rFonts w:ascii="Times New Roman" w:hAnsi="Times New Roman"/>
          <w:sz w:val="32"/>
          <w:szCs w:val="32"/>
        </w:rPr>
      </w:pPr>
    </w:p>
    <w:p w:rsidR="00C739CF" w:rsidRPr="008815CE" w:rsidRDefault="00C739CF" w:rsidP="00C739CF">
      <w:pPr>
        <w:rPr>
          <w:rFonts w:ascii="Times New Roman" w:hAnsi="Times New Roman"/>
          <w:sz w:val="32"/>
          <w:szCs w:val="32"/>
        </w:rPr>
      </w:pPr>
    </w:p>
    <w:p w:rsidR="00C739CF" w:rsidRPr="008815CE" w:rsidRDefault="00C739CF" w:rsidP="00C739CF">
      <w:pPr>
        <w:rPr>
          <w:rFonts w:ascii="Times New Roman" w:hAnsi="Times New Roman"/>
          <w:sz w:val="32"/>
          <w:szCs w:val="32"/>
        </w:rPr>
      </w:pPr>
    </w:p>
    <w:p w:rsidR="00C739CF" w:rsidRPr="008815CE" w:rsidRDefault="00C739CF" w:rsidP="00C739CF">
      <w:pPr>
        <w:adjustRightInd w:val="0"/>
        <w:snapToGrid w:val="0"/>
        <w:spacing w:line="360" w:lineRule="auto"/>
        <w:rPr>
          <w:rFonts w:ascii="Times New Roman" w:eastAsia="仿宋_GB2312" w:hAnsi="Times New Roman"/>
          <w:color w:val="000000"/>
          <w:kern w:val="0"/>
          <w:sz w:val="32"/>
          <w:szCs w:val="32"/>
          <w:shd w:val="pct15" w:color="auto" w:fill="FFFFFF"/>
        </w:rPr>
      </w:pPr>
      <w:r w:rsidRPr="008815CE">
        <w:rPr>
          <w:rFonts w:ascii="Times New Roman" w:eastAsia="仿宋_GB2312" w:hAnsi="Times New Roman"/>
          <w:color w:val="000000"/>
          <w:kern w:val="0"/>
          <w:sz w:val="32"/>
          <w:szCs w:val="32"/>
          <w:shd w:val="pct15" w:color="auto" w:fill="FFFFFF"/>
        </w:rPr>
        <w:t>附件</w:t>
      </w:r>
      <w:r w:rsidRPr="008815CE">
        <w:rPr>
          <w:rFonts w:ascii="Times New Roman" w:eastAsia="仿宋_GB2312" w:hAnsi="Times New Roman"/>
          <w:color w:val="000000"/>
          <w:kern w:val="0"/>
          <w:sz w:val="32"/>
          <w:szCs w:val="32"/>
          <w:shd w:val="pct15" w:color="auto" w:fill="FFFFFF"/>
        </w:rPr>
        <w:t>31</w:t>
      </w:r>
      <w:r w:rsidRPr="008815CE">
        <w:rPr>
          <w:rFonts w:ascii="Times New Roman" w:eastAsia="仿宋_GB2312" w:hAnsi="Times New Roman"/>
          <w:color w:val="000000"/>
          <w:kern w:val="0"/>
          <w:sz w:val="32"/>
          <w:szCs w:val="32"/>
          <w:shd w:val="pct15" w:color="auto" w:fill="FFFFFF"/>
        </w:rPr>
        <w:t>：</w:t>
      </w:r>
    </w:p>
    <w:p w:rsidR="00C739CF" w:rsidRPr="008815CE" w:rsidRDefault="00C739CF" w:rsidP="00C739CF">
      <w:pPr>
        <w:adjustRightInd w:val="0"/>
        <w:snapToGrid w:val="0"/>
        <w:spacing w:line="360" w:lineRule="auto"/>
        <w:jc w:val="center"/>
        <w:rPr>
          <w:rFonts w:ascii="Times New Roman" w:eastAsia="仿宋_GB2312" w:hAnsi="Times New Roman"/>
          <w:b/>
          <w:sz w:val="32"/>
          <w:szCs w:val="32"/>
          <w:shd w:val="pct15" w:color="auto" w:fill="FFFFFF"/>
        </w:rPr>
      </w:pPr>
      <w:r w:rsidRPr="008815CE">
        <w:rPr>
          <w:rFonts w:ascii="Times New Roman" w:eastAsia="仿宋_GB2312" w:hAnsi="Times New Roman"/>
          <w:b/>
          <w:sz w:val="32"/>
          <w:szCs w:val="32"/>
          <w:shd w:val="pct15" w:color="auto" w:fill="FFFFFF"/>
        </w:rPr>
        <w:t>大连商品交易所玉米淀粉交割质量标准</w:t>
      </w:r>
    </w:p>
    <w:p w:rsidR="00C739CF" w:rsidRPr="008815CE" w:rsidRDefault="00C739CF" w:rsidP="00C739CF">
      <w:pPr>
        <w:adjustRightInd w:val="0"/>
        <w:snapToGrid w:val="0"/>
        <w:spacing w:line="360" w:lineRule="auto"/>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w:t>
      </w:r>
      <w:r w:rsidRPr="008815CE">
        <w:rPr>
          <w:rFonts w:ascii="Times New Roman" w:eastAsia="仿宋_GB2312" w:hAnsi="Times New Roman"/>
          <w:sz w:val="32"/>
          <w:szCs w:val="32"/>
          <w:shd w:val="pct15" w:color="auto" w:fill="FFFFFF"/>
        </w:rPr>
        <w:t>F/DCE CS001-2014</w:t>
      </w:r>
      <w:r w:rsidRPr="008815CE">
        <w:rPr>
          <w:rFonts w:ascii="Times New Roman" w:eastAsia="仿宋_GB2312" w:hAnsi="Times New Roman"/>
          <w:sz w:val="32"/>
          <w:szCs w:val="32"/>
          <w:shd w:val="pct15" w:color="auto" w:fill="FFFFFF"/>
        </w:rPr>
        <w:t>）</w:t>
      </w:r>
    </w:p>
    <w:p w:rsidR="00C739CF" w:rsidRPr="008815CE" w:rsidRDefault="00C739CF" w:rsidP="00C739CF">
      <w:pPr>
        <w:widowControl/>
        <w:adjustRightInd w:val="0"/>
        <w:snapToGrid w:val="0"/>
        <w:spacing w:line="360" w:lineRule="auto"/>
        <w:rPr>
          <w:rFonts w:ascii="Times New Roman" w:eastAsia="仿宋_GB2312" w:hAnsi="Times New Roman"/>
          <w:color w:val="000000"/>
          <w:kern w:val="0"/>
          <w:sz w:val="32"/>
          <w:szCs w:val="32"/>
          <w:shd w:val="pct15" w:color="auto" w:fill="FFFFFF"/>
        </w:rPr>
      </w:pPr>
    </w:p>
    <w:p w:rsidR="00C739CF" w:rsidRPr="008815CE" w:rsidRDefault="00C739CF" w:rsidP="00C739CF">
      <w:pPr>
        <w:spacing w:line="580" w:lineRule="exact"/>
        <w:ind w:firstLine="630"/>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lastRenderedPageBreak/>
        <w:t>1</w:t>
      </w:r>
      <w:r w:rsidRPr="008815CE">
        <w:rPr>
          <w:rFonts w:ascii="Times New Roman" w:eastAsia="仿宋_GB2312" w:hAnsi="Times New Roman"/>
          <w:sz w:val="32"/>
          <w:szCs w:val="32"/>
          <w:shd w:val="pct15" w:color="auto" w:fill="FFFFFF"/>
        </w:rPr>
        <w:t>主题内容与适用范围</w:t>
      </w:r>
    </w:p>
    <w:p w:rsidR="00C739CF" w:rsidRPr="008815CE" w:rsidRDefault="00C739CF" w:rsidP="00C739CF">
      <w:pPr>
        <w:spacing w:line="580" w:lineRule="exact"/>
        <w:ind w:firstLine="630"/>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1.1</w:t>
      </w:r>
      <w:r w:rsidRPr="008815CE">
        <w:rPr>
          <w:rFonts w:ascii="Times New Roman" w:eastAsia="仿宋_GB2312" w:hAnsi="Times New Roman"/>
          <w:sz w:val="32"/>
          <w:szCs w:val="32"/>
          <w:shd w:val="pct15" w:color="auto" w:fill="FFFFFF"/>
        </w:rPr>
        <w:t>本标准规定了用于大连商品交易所交割的玉米淀粉定义、质量要求、试验方法、检验与判定规则、包装和贮存等要求。</w:t>
      </w:r>
    </w:p>
    <w:p w:rsidR="00C739CF" w:rsidRPr="008815CE" w:rsidRDefault="00C739CF" w:rsidP="00C739CF">
      <w:pPr>
        <w:spacing w:line="580" w:lineRule="exact"/>
        <w:ind w:firstLine="630"/>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 xml:space="preserve">1.2 </w:t>
      </w:r>
      <w:r w:rsidRPr="008815CE">
        <w:rPr>
          <w:rFonts w:ascii="Times New Roman" w:eastAsia="仿宋_GB2312" w:hAnsi="Times New Roman"/>
          <w:sz w:val="32"/>
          <w:szCs w:val="32"/>
          <w:shd w:val="pct15" w:color="auto" w:fill="FFFFFF"/>
        </w:rPr>
        <w:t>本标准适用于大连商品交易所玉米淀粉期货合约交割标准品。</w:t>
      </w:r>
      <w:r w:rsidRPr="008815CE">
        <w:rPr>
          <w:rFonts w:ascii="Times New Roman" w:eastAsia="仿宋_GB2312" w:hAnsi="Times New Roman"/>
          <w:sz w:val="32"/>
          <w:szCs w:val="32"/>
          <w:shd w:val="pct15" w:color="auto" w:fill="FFFFFF"/>
        </w:rPr>
        <w:t xml:space="preserve"> </w:t>
      </w:r>
    </w:p>
    <w:p w:rsidR="00C739CF" w:rsidRPr="008815CE" w:rsidRDefault="00C739CF" w:rsidP="00C739CF">
      <w:pPr>
        <w:spacing w:line="580" w:lineRule="exact"/>
        <w:ind w:firstLine="630"/>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 xml:space="preserve">2 </w:t>
      </w:r>
      <w:r w:rsidRPr="008815CE">
        <w:rPr>
          <w:rFonts w:ascii="Times New Roman" w:eastAsia="仿宋_GB2312" w:hAnsi="Times New Roman"/>
          <w:sz w:val="32"/>
          <w:szCs w:val="32"/>
          <w:shd w:val="pct15" w:color="auto" w:fill="FFFFFF"/>
        </w:rPr>
        <w:t>规范性引用文件</w:t>
      </w:r>
    </w:p>
    <w:p w:rsidR="00C739CF" w:rsidRPr="008815CE" w:rsidRDefault="00C739CF" w:rsidP="00C739CF">
      <w:pPr>
        <w:spacing w:line="580" w:lineRule="exact"/>
        <w:ind w:firstLine="630"/>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下列文件中的条款通过本标准的引用而成为本标准的条款，引用文件最新版本适用于本标准。</w:t>
      </w:r>
    </w:p>
    <w:p w:rsidR="00C739CF" w:rsidRPr="008815CE" w:rsidRDefault="00C739CF" w:rsidP="00C739CF">
      <w:pPr>
        <w:spacing w:line="580" w:lineRule="exact"/>
        <w:ind w:firstLine="630"/>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 xml:space="preserve">GB/T 8885  </w:t>
      </w:r>
      <w:r w:rsidRPr="008815CE">
        <w:rPr>
          <w:rFonts w:ascii="Times New Roman" w:eastAsia="仿宋_GB2312" w:hAnsi="Times New Roman"/>
          <w:sz w:val="32"/>
          <w:szCs w:val="32"/>
          <w:shd w:val="pct15" w:color="auto" w:fill="FFFFFF"/>
        </w:rPr>
        <w:t>食用玉米淀粉</w:t>
      </w:r>
    </w:p>
    <w:p w:rsidR="00C739CF" w:rsidRPr="008815CE" w:rsidRDefault="00C739CF" w:rsidP="00C739CF">
      <w:pPr>
        <w:spacing w:line="580" w:lineRule="exact"/>
        <w:ind w:firstLine="630"/>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 xml:space="preserve">GB/T 191 </w:t>
      </w:r>
      <w:r w:rsidRPr="008815CE">
        <w:rPr>
          <w:rFonts w:ascii="Times New Roman" w:eastAsia="仿宋_GB2312" w:hAnsi="Times New Roman"/>
          <w:sz w:val="32"/>
          <w:szCs w:val="32"/>
          <w:shd w:val="pct15" w:color="auto" w:fill="FFFFFF"/>
        </w:rPr>
        <w:t>包装储运图示标志</w:t>
      </w:r>
    </w:p>
    <w:p w:rsidR="00C739CF" w:rsidRPr="008815CE" w:rsidRDefault="00C739CF" w:rsidP="00C739CF">
      <w:pPr>
        <w:spacing w:line="580" w:lineRule="exact"/>
        <w:ind w:firstLine="630"/>
        <w:rPr>
          <w:rFonts w:ascii="Times New Roman" w:eastAsia="仿宋_GB2312" w:hAnsi="Times New Roman"/>
          <w:sz w:val="32"/>
          <w:szCs w:val="32"/>
          <w:shd w:val="pct15" w:color="auto" w:fill="FFFFFF"/>
        </w:rPr>
      </w:pPr>
      <w:bookmarkStart w:id="3" w:name="OLE_LINK4"/>
      <w:bookmarkStart w:id="4" w:name="OLE_LINK5"/>
      <w:r w:rsidRPr="008815CE">
        <w:rPr>
          <w:rFonts w:ascii="Times New Roman" w:eastAsia="仿宋_GB2312" w:hAnsi="Times New Roman"/>
          <w:sz w:val="32"/>
          <w:szCs w:val="32"/>
          <w:shd w:val="pct15" w:color="auto" w:fill="FFFFFF"/>
        </w:rPr>
        <w:t xml:space="preserve">3 </w:t>
      </w:r>
      <w:r w:rsidRPr="008815CE">
        <w:rPr>
          <w:rFonts w:ascii="Times New Roman" w:eastAsia="仿宋_GB2312" w:hAnsi="Times New Roman"/>
          <w:sz w:val="32"/>
          <w:szCs w:val="32"/>
          <w:shd w:val="pct15" w:color="auto" w:fill="FFFFFF"/>
        </w:rPr>
        <w:t>术语和定义</w:t>
      </w:r>
    </w:p>
    <w:p w:rsidR="00C739CF" w:rsidRPr="008815CE" w:rsidRDefault="00C739CF" w:rsidP="00C739CF">
      <w:pPr>
        <w:spacing w:line="580" w:lineRule="exact"/>
        <w:ind w:firstLine="630"/>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玉米淀粉：以国产玉米为原料，在中国境内生产的淀粉。</w:t>
      </w:r>
    </w:p>
    <w:bookmarkEnd w:id="3"/>
    <w:bookmarkEnd w:id="4"/>
    <w:p w:rsidR="00C739CF" w:rsidRPr="008815CE" w:rsidRDefault="00C739CF" w:rsidP="00C739CF">
      <w:pPr>
        <w:spacing w:line="580" w:lineRule="exact"/>
        <w:ind w:firstLine="630"/>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 xml:space="preserve">4 </w:t>
      </w:r>
      <w:r w:rsidRPr="008815CE">
        <w:rPr>
          <w:rFonts w:ascii="Times New Roman" w:eastAsia="仿宋_GB2312" w:hAnsi="Times New Roman"/>
          <w:sz w:val="32"/>
          <w:szCs w:val="32"/>
          <w:shd w:val="pct15" w:color="auto" w:fill="FFFFFF"/>
        </w:rPr>
        <w:t>质量要求</w:t>
      </w:r>
    </w:p>
    <w:p w:rsidR="00C739CF" w:rsidRPr="008815CE" w:rsidRDefault="00C739CF" w:rsidP="00C739CF">
      <w:pPr>
        <w:spacing w:line="580" w:lineRule="exact"/>
        <w:ind w:firstLine="630"/>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标准品质量应同时满足表</w:t>
      </w:r>
      <w:r w:rsidRPr="008815CE">
        <w:rPr>
          <w:rFonts w:ascii="Times New Roman" w:eastAsia="仿宋_GB2312" w:hAnsi="Times New Roman"/>
          <w:sz w:val="32"/>
          <w:szCs w:val="32"/>
          <w:shd w:val="pct15" w:color="auto" w:fill="FFFFFF"/>
        </w:rPr>
        <w:t>1</w:t>
      </w:r>
      <w:r w:rsidRPr="008815CE">
        <w:rPr>
          <w:rFonts w:ascii="Times New Roman" w:eastAsia="仿宋_GB2312" w:hAnsi="Times New Roman"/>
          <w:sz w:val="32"/>
          <w:szCs w:val="32"/>
          <w:shd w:val="pct15" w:color="auto" w:fill="FFFFFF"/>
        </w:rPr>
        <w:t>、表</w:t>
      </w:r>
      <w:r w:rsidRPr="008815CE">
        <w:rPr>
          <w:rFonts w:ascii="Times New Roman" w:eastAsia="仿宋_GB2312" w:hAnsi="Times New Roman"/>
          <w:sz w:val="32"/>
          <w:szCs w:val="32"/>
          <w:shd w:val="pct15" w:color="auto" w:fill="FFFFFF"/>
        </w:rPr>
        <w:t>2</w:t>
      </w:r>
      <w:r w:rsidRPr="008815CE">
        <w:rPr>
          <w:rFonts w:ascii="Times New Roman" w:eastAsia="仿宋_GB2312" w:hAnsi="Times New Roman"/>
          <w:sz w:val="32"/>
          <w:szCs w:val="32"/>
          <w:shd w:val="pct15" w:color="auto" w:fill="FFFFFF"/>
        </w:rPr>
        <w:t>和表</w:t>
      </w:r>
      <w:r w:rsidRPr="008815CE">
        <w:rPr>
          <w:rFonts w:ascii="Times New Roman" w:eastAsia="仿宋_GB2312" w:hAnsi="Times New Roman"/>
          <w:sz w:val="32"/>
          <w:szCs w:val="32"/>
          <w:shd w:val="pct15" w:color="auto" w:fill="FFFFFF"/>
        </w:rPr>
        <w:t>3</w:t>
      </w:r>
      <w:r w:rsidRPr="008815CE">
        <w:rPr>
          <w:rFonts w:ascii="Times New Roman" w:eastAsia="仿宋_GB2312" w:hAnsi="Times New Roman"/>
          <w:sz w:val="32"/>
          <w:szCs w:val="32"/>
          <w:shd w:val="pct15" w:color="auto" w:fill="FFFFFF"/>
        </w:rPr>
        <w:t>要求。</w:t>
      </w:r>
    </w:p>
    <w:p w:rsidR="00C739CF" w:rsidRPr="008815CE" w:rsidRDefault="00C739CF" w:rsidP="00C739CF">
      <w:pPr>
        <w:spacing w:line="580" w:lineRule="exact"/>
        <w:ind w:firstLine="630"/>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表</w:t>
      </w:r>
      <w:r w:rsidRPr="008815CE">
        <w:rPr>
          <w:rFonts w:ascii="Times New Roman" w:eastAsia="仿宋_GB2312" w:hAnsi="Times New Roman"/>
          <w:sz w:val="32"/>
          <w:szCs w:val="32"/>
          <w:shd w:val="pct15" w:color="auto" w:fill="FFFFFF"/>
        </w:rPr>
        <w:t xml:space="preserve">1 </w:t>
      </w:r>
      <w:r w:rsidRPr="008815CE">
        <w:rPr>
          <w:rFonts w:ascii="Times New Roman" w:eastAsia="仿宋_GB2312" w:hAnsi="Times New Roman"/>
          <w:sz w:val="32"/>
          <w:szCs w:val="32"/>
          <w:shd w:val="pct15" w:color="auto" w:fill="FFFFFF"/>
        </w:rPr>
        <w:t>感官要求</w:t>
      </w:r>
    </w:p>
    <w:tbl>
      <w:tblPr>
        <w:tblW w:w="8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5"/>
        <w:gridCol w:w="6839"/>
      </w:tblGrid>
      <w:tr w:rsidR="00C739CF" w:rsidRPr="008815CE" w:rsidTr="00084A9A">
        <w:trPr>
          <w:trHeight w:val="679"/>
          <w:jc w:val="center"/>
        </w:trPr>
        <w:tc>
          <w:tcPr>
            <w:tcW w:w="1935" w:type="dxa"/>
            <w:vAlign w:val="center"/>
          </w:tcPr>
          <w:p w:rsidR="00C739CF" w:rsidRPr="008815CE" w:rsidRDefault="00C739CF" w:rsidP="00084A9A">
            <w:pPr>
              <w:spacing w:line="580" w:lineRule="exact"/>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项目</w:t>
            </w:r>
          </w:p>
        </w:tc>
        <w:tc>
          <w:tcPr>
            <w:tcW w:w="6839" w:type="dxa"/>
            <w:vAlign w:val="center"/>
          </w:tcPr>
          <w:p w:rsidR="00C739CF" w:rsidRPr="008815CE" w:rsidRDefault="00C739CF" w:rsidP="00084A9A">
            <w:pPr>
              <w:spacing w:line="580" w:lineRule="exact"/>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质量要求</w:t>
            </w:r>
          </w:p>
        </w:tc>
      </w:tr>
      <w:tr w:rsidR="00C739CF" w:rsidRPr="008815CE" w:rsidTr="00084A9A">
        <w:trPr>
          <w:trHeight w:val="578"/>
          <w:jc w:val="center"/>
        </w:trPr>
        <w:tc>
          <w:tcPr>
            <w:tcW w:w="1935" w:type="dxa"/>
            <w:vAlign w:val="center"/>
          </w:tcPr>
          <w:p w:rsidR="00C739CF" w:rsidRPr="008815CE" w:rsidRDefault="00C739CF" w:rsidP="00084A9A">
            <w:pPr>
              <w:spacing w:line="580" w:lineRule="exact"/>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外观</w:t>
            </w:r>
          </w:p>
        </w:tc>
        <w:tc>
          <w:tcPr>
            <w:tcW w:w="6839" w:type="dxa"/>
            <w:vAlign w:val="center"/>
          </w:tcPr>
          <w:p w:rsidR="00C739CF" w:rsidRPr="008815CE" w:rsidRDefault="00C739CF" w:rsidP="00084A9A">
            <w:pPr>
              <w:spacing w:line="580" w:lineRule="exact"/>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白色或微带浅黄色阴影的粉末，具有光泽；</w:t>
            </w:r>
          </w:p>
        </w:tc>
      </w:tr>
      <w:tr w:rsidR="00C739CF" w:rsidRPr="008815CE" w:rsidTr="00084A9A">
        <w:trPr>
          <w:trHeight w:val="577"/>
          <w:jc w:val="center"/>
        </w:trPr>
        <w:tc>
          <w:tcPr>
            <w:tcW w:w="1935" w:type="dxa"/>
            <w:vAlign w:val="center"/>
          </w:tcPr>
          <w:p w:rsidR="00C739CF" w:rsidRPr="008815CE" w:rsidRDefault="00C739CF" w:rsidP="00084A9A">
            <w:pPr>
              <w:spacing w:line="580" w:lineRule="exact"/>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气味</w:t>
            </w:r>
          </w:p>
        </w:tc>
        <w:tc>
          <w:tcPr>
            <w:tcW w:w="6839" w:type="dxa"/>
            <w:vAlign w:val="center"/>
          </w:tcPr>
          <w:p w:rsidR="00C739CF" w:rsidRPr="008815CE" w:rsidRDefault="00C739CF" w:rsidP="00084A9A">
            <w:pPr>
              <w:spacing w:line="580" w:lineRule="exact"/>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具有玉米淀粉固有的特殊气味，无异味。</w:t>
            </w:r>
          </w:p>
        </w:tc>
      </w:tr>
    </w:tbl>
    <w:p w:rsidR="00C739CF" w:rsidRPr="008815CE" w:rsidRDefault="00C739CF" w:rsidP="00C739CF">
      <w:pPr>
        <w:spacing w:line="580" w:lineRule="exact"/>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表</w:t>
      </w:r>
      <w:r w:rsidRPr="008815CE">
        <w:rPr>
          <w:rFonts w:ascii="Times New Roman" w:eastAsia="仿宋_GB2312" w:hAnsi="Times New Roman"/>
          <w:sz w:val="32"/>
          <w:szCs w:val="32"/>
          <w:shd w:val="pct15" w:color="auto" w:fill="FFFFFF"/>
        </w:rPr>
        <w:t xml:space="preserve">2 </w:t>
      </w:r>
      <w:r w:rsidRPr="008815CE">
        <w:rPr>
          <w:rFonts w:ascii="Times New Roman" w:eastAsia="仿宋_GB2312" w:hAnsi="Times New Roman"/>
          <w:sz w:val="32"/>
          <w:szCs w:val="32"/>
          <w:shd w:val="pct15" w:color="auto" w:fill="FFFFFF"/>
        </w:rPr>
        <w:t>理化指标</w:t>
      </w:r>
    </w:p>
    <w:tbl>
      <w:tblPr>
        <w:tblW w:w="7410" w:type="dxa"/>
        <w:jc w:val="center"/>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88"/>
        <w:gridCol w:w="3822"/>
      </w:tblGrid>
      <w:tr w:rsidR="00C739CF" w:rsidRPr="008815CE" w:rsidTr="00084A9A">
        <w:trPr>
          <w:trHeight w:val="628"/>
          <w:jc w:val="center"/>
        </w:trPr>
        <w:tc>
          <w:tcPr>
            <w:tcW w:w="3588" w:type="dxa"/>
            <w:vAlign w:val="center"/>
          </w:tcPr>
          <w:p w:rsidR="00C739CF" w:rsidRPr="008815CE" w:rsidRDefault="00C739CF" w:rsidP="00084A9A">
            <w:pPr>
              <w:spacing w:line="580" w:lineRule="exact"/>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项目</w:t>
            </w:r>
          </w:p>
        </w:tc>
        <w:tc>
          <w:tcPr>
            <w:tcW w:w="3822" w:type="dxa"/>
            <w:vAlign w:val="center"/>
          </w:tcPr>
          <w:p w:rsidR="00C739CF" w:rsidRPr="008815CE" w:rsidRDefault="00C739CF" w:rsidP="00084A9A">
            <w:pPr>
              <w:spacing w:line="580" w:lineRule="exact"/>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质量要求</w:t>
            </w:r>
          </w:p>
        </w:tc>
      </w:tr>
      <w:tr w:rsidR="00C739CF" w:rsidRPr="008815CE" w:rsidTr="00084A9A">
        <w:trPr>
          <w:jc w:val="center"/>
        </w:trPr>
        <w:tc>
          <w:tcPr>
            <w:tcW w:w="3588" w:type="dxa"/>
            <w:vAlign w:val="center"/>
          </w:tcPr>
          <w:p w:rsidR="00C739CF" w:rsidRPr="008815CE" w:rsidRDefault="00C739CF" w:rsidP="00084A9A">
            <w:pPr>
              <w:spacing w:line="580" w:lineRule="exact"/>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水分</w:t>
            </w:r>
            <w:r w:rsidRPr="008815CE">
              <w:rPr>
                <w:rFonts w:ascii="Times New Roman" w:eastAsia="仿宋_GB2312" w:hAnsi="Times New Roman"/>
                <w:sz w:val="32"/>
                <w:szCs w:val="32"/>
                <w:shd w:val="pct15" w:color="auto" w:fill="FFFFFF"/>
              </w:rPr>
              <w:t>/</w:t>
            </w:r>
            <w:r w:rsidRPr="008815CE">
              <w:rPr>
                <w:rFonts w:ascii="Times New Roman" w:eastAsia="仿宋_GB2312" w:hAnsi="Times New Roman"/>
                <w:sz w:val="32"/>
                <w:szCs w:val="32"/>
                <w:shd w:val="pct15" w:color="auto" w:fill="FFFFFF"/>
              </w:rPr>
              <w:t>（</w:t>
            </w:r>
            <w:r w:rsidRPr="008815CE">
              <w:rPr>
                <w:rFonts w:ascii="Times New Roman" w:eastAsia="仿宋_GB2312" w:hAnsi="Times New Roman"/>
                <w:sz w:val="32"/>
                <w:szCs w:val="32"/>
                <w:shd w:val="pct15" w:color="auto" w:fill="FFFFFF"/>
              </w:rPr>
              <w:t>%</w:t>
            </w:r>
            <w:r w:rsidRPr="008815CE">
              <w:rPr>
                <w:rFonts w:ascii="Times New Roman" w:eastAsia="仿宋_GB2312" w:hAnsi="Times New Roman"/>
                <w:sz w:val="32"/>
                <w:szCs w:val="32"/>
                <w:shd w:val="pct15" w:color="auto" w:fill="FFFFFF"/>
              </w:rPr>
              <w:t>）</w:t>
            </w:r>
          </w:p>
        </w:tc>
        <w:tc>
          <w:tcPr>
            <w:tcW w:w="3822" w:type="dxa"/>
            <w:vAlign w:val="center"/>
          </w:tcPr>
          <w:p w:rsidR="00C739CF" w:rsidRPr="008815CE" w:rsidRDefault="00C739CF" w:rsidP="00084A9A">
            <w:pPr>
              <w:spacing w:line="580" w:lineRule="exact"/>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≤14.0</w:t>
            </w:r>
          </w:p>
        </w:tc>
      </w:tr>
      <w:tr w:rsidR="00C739CF" w:rsidRPr="008815CE" w:rsidTr="00084A9A">
        <w:trPr>
          <w:jc w:val="center"/>
        </w:trPr>
        <w:tc>
          <w:tcPr>
            <w:tcW w:w="3588" w:type="dxa"/>
            <w:vAlign w:val="center"/>
          </w:tcPr>
          <w:p w:rsidR="00C739CF" w:rsidRPr="008815CE" w:rsidRDefault="00C739CF" w:rsidP="00084A9A">
            <w:pPr>
              <w:spacing w:line="580" w:lineRule="exact"/>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酸度（干基）</w:t>
            </w:r>
            <w:r w:rsidRPr="008815CE">
              <w:rPr>
                <w:rFonts w:ascii="Times New Roman" w:eastAsia="仿宋_GB2312" w:hAnsi="Times New Roman"/>
                <w:sz w:val="32"/>
                <w:szCs w:val="32"/>
                <w:shd w:val="pct15" w:color="auto" w:fill="FFFFFF"/>
              </w:rPr>
              <w:t>/</w:t>
            </w:r>
            <w:r w:rsidRPr="008815CE">
              <w:rPr>
                <w:rFonts w:ascii="Times New Roman" w:eastAsia="仿宋_GB2312" w:hAnsi="Times New Roman"/>
                <w:sz w:val="32"/>
                <w:szCs w:val="32"/>
                <w:shd w:val="pct15" w:color="auto" w:fill="FFFFFF"/>
              </w:rPr>
              <w:t>（</w:t>
            </w:r>
            <w:r w:rsidRPr="008815CE">
              <w:rPr>
                <w:rFonts w:ascii="Times New Roman" w:eastAsia="仿宋_GB2312" w:hAnsi="Times New Roman"/>
                <w:sz w:val="32"/>
                <w:szCs w:val="32"/>
                <w:shd w:val="pct15" w:color="auto" w:fill="FFFFFF"/>
                <w:vertAlign w:val="superscript"/>
              </w:rPr>
              <w:t>0</w:t>
            </w:r>
            <w:r w:rsidRPr="008815CE">
              <w:rPr>
                <w:rFonts w:ascii="Times New Roman" w:eastAsia="仿宋_GB2312" w:hAnsi="Times New Roman"/>
                <w:sz w:val="32"/>
                <w:szCs w:val="32"/>
                <w:shd w:val="pct15" w:color="auto" w:fill="FFFFFF"/>
              </w:rPr>
              <w:t>T</w:t>
            </w:r>
            <w:r w:rsidRPr="008815CE">
              <w:rPr>
                <w:rFonts w:ascii="Times New Roman" w:eastAsia="仿宋_GB2312" w:hAnsi="Times New Roman"/>
                <w:sz w:val="32"/>
                <w:szCs w:val="32"/>
                <w:shd w:val="pct15" w:color="auto" w:fill="FFFFFF"/>
              </w:rPr>
              <w:t>）</w:t>
            </w:r>
          </w:p>
        </w:tc>
        <w:tc>
          <w:tcPr>
            <w:tcW w:w="3822" w:type="dxa"/>
            <w:vAlign w:val="center"/>
          </w:tcPr>
          <w:p w:rsidR="00C739CF" w:rsidRPr="008815CE" w:rsidRDefault="00C739CF" w:rsidP="00084A9A">
            <w:pPr>
              <w:spacing w:line="580" w:lineRule="exact"/>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≤1.80</w:t>
            </w:r>
          </w:p>
        </w:tc>
      </w:tr>
      <w:tr w:rsidR="00C739CF" w:rsidRPr="008815CE" w:rsidTr="00084A9A">
        <w:trPr>
          <w:jc w:val="center"/>
        </w:trPr>
        <w:tc>
          <w:tcPr>
            <w:tcW w:w="3588" w:type="dxa"/>
            <w:vAlign w:val="center"/>
          </w:tcPr>
          <w:p w:rsidR="00C739CF" w:rsidRPr="008815CE" w:rsidRDefault="00C739CF" w:rsidP="00084A9A">
            <w:pPr>
              <w:spacing w:line="580" w:lineRule="exact"/>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lastRenderedPageBreak/>
              <w:t>灰分（干基）</w:t>
            </w:r>
            <w:r w:rsidRPr="008815CE">
              <w:rPr>
                <w:rFonts w:ascii="Times New Roman" w:eastAsia="仿宋_GB2312" w:hAnsi="Times New Roman"/>
                <w:sz w:val="32"/>
                <w:szCs w:val="32"/>
                <w:shd w:val="pct15" w:color="auto" w:fill="FFFFFF"/>
              </w:rPr>
              <w:t>/</w:t>
            </w:r>
            <w:r w:rsidRPr="008815CE">
              <w:rPr>
                <w:rFonts w:ascii="Times New Roman" w:eastAsia="仿宋_GB2312" w:hAnsi="Times New Roman"/>
                <w:sz w:val="32"/>
                <w:szCs w:val="32"/>
                <w:shd w:val="pct15" w:color="auto" w:fill="FFFFFF"/>
              </w:rPr>
              <w:t>（</w:t>
            </w:r>
            <w:r w:rsidRPr="008815CE">
              <w:rPr>
                <w:rFonts w:ascii="Times New Roman" w:eastAsia="仿宋_GB2312" w:hAnsi="Times New Roman"/>
                <w:sz w:val="32"/>
                <w:szCs w:val="32"/>
                <w:shd w:val="pct15" w:color="auto" w:fill="FFFFFF"/>
              </w:rPr>
              <w:t>%</w:t>
            </w:r>
            <w:r w:rsidRPr="008815CE">
              <w:rPr>
                <w:rFonts w:ascii="Times New Roman" w:eastAsia="仿宋_GB2312" w:hAnsi="Times New Roman"/>
                <w:sz w:val="32"/>
                <w:szCs w:val="32"/>
                <w:shd w:val="pct15" w:color="auto" w:fill="FFFFFF"/>
              </w:rPr>
              <w:t>）</w:t>
            </w:r>
          </w:p>
        </w:tc>
        <w:tc>
          <w:tcPr>
            <w:tcW w:w="3822" w:type="dxa"/>
            <w:vAlign w:val="center"/>
          </w:tcPr>
          <w:p w:rsidR="00C739CF" w:rsidRPr="008815CE" w:rsidRDefault="00C739CF" w:rsidP="00084A9A">
            <w:pPr>
              <w:spacing w:line="580" w:lineRule="exact"/>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≤0.15</w:t>
            </w:r>
          </w:p>
        </w:tc>
      </w:tr>
      <w:tr w:rsidR="00C739CF" w:rsidRPr="008815CE" w:rsidTr="00084A9A">
        <w:trPr>
          <w:jc w:val="center"/>
        </w:trPr>
        <w:tc>
          <w:tcPr>
            <w:tcW w:w="3588" w:type="dxa"/>
            <w:vAlign w:val="center"/>
          </w:tcPr>
          <w:p w:rsidR="00C739CF" w:rsidRPr="008815CE" w:rsidRDefault="00C739CF" w:rsidP="00084A9A">
            <w:pPr>
              <w:spacing w:line="580" w:lineRule="exact"/>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蛋白质（干基）</w:t>
            </w:r>
            <w:r w:rsidRPr="008815CE">
              <w:rPr>
                <w:rFonts w:ascii="Times New Roman" w:eastAsia="仿宋_GB2312" w:hAnsi="Times New Roman"/>
                <w:sz w:val="32"/>
                <w:szCs w:val="32"/>
                <w:shd w:val="pct15" w:color="auto" w:fill="FFFFFF"/>
              </w:rPr>
              <w:t>/</w:t>
            </w:r>
            <w:r w:rsidRPr="008815CE">
              <w:rPr>
                <w:rFonts w:ascii="Times New Roman" w:eastAsia="仿宋_GB2312" w:hAnsi="Times New Roman"/>
                <w:sz w:val="32"/>
                <w:szCs w:val="32"/>
                <w:shd w:val="pct15" w:color="auto" w:fill="FFFFFF"/>
              </w:rPr>
              <w:t>（</w:t>
            </w:r>
            <w:r w:rsidRPr="008815CE">
              <w:rPr>
                <w:rFonts w:ascii="Times New Roman" w:eastAsia="仿宋_GB2312" w:hAnsi="Times New Roman"/>
                <w:sz w:val="32"/>
                <w:szCs w:val="32"/>
                <w:shd w:val="pct15" w:color="auto" w:fill="FFFFFF"/>
              </w:rPr>
              <w:t>%</w:t>
            </w:r>
            <w:r w:rsidRPr="008815CE">
              <w:rPr>
                <w:rFonts w:ascii="Times New Roman" w:eastAsia="仿宋_GB2312" w:hAnsi="Times New Roman"/>
                <w:sz w:val="32"/>
                <w:szCs w:val="32"/>
                <w:shd w:val="pct15" w:color="auto" w:fill="FFFFFF"/>
              </w:rPr>
              <w:t>）</w:t>
            </w:r>
          </w:p>
        </w:tc>
        <w:tc>
          <w:tcPr>
            <w:tcW w:w="3822" w:type="dxa"/>
            <w:vAlign w:val="center"/>
          </w:tcPr>
          <w:p w:rsidR="00C739CF" w:rsidRPr="008815CE" w:rsidRDefault="00C739CF" w:rsidP="00084A9A">
            <w:pPr>
              <w:spacing w:line="580" w:lineRule="exact"/>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≤0.45</w:t>
            </w:r>
          </w:p>
        </w:tc>
      </w:tr>
      <w:tr w:rsidR="00C739CF" w:rsidRPr="008815CE" w:rsidTr="00084A9A">
        <w:trPr>
          <w:jc w:val="center"/>
        </w:trPr>
        <w:tc>
          <w:tcPr>
            <w:tcW w:w="3588" w:type="dxa"/>
            <w:vAlign w:val="center"/>
          </w:tcPr>
          <w:p w:rsidR="00C739CF" w:rsidRPr="008815CE" w:rsidRDefault="00C739CF" w:rsidP="00084A9A">
            <w:pPr>
              <w:spacing w:line="580" w:lineRule="exact"/>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斑点</w:t>
            </w:r>
            <w:r w:rsidRPr="008815CE">
              <w:rPr>
                <w:rFonts w:ascii="Times New Roman" w:eastAsia="仿宋_GB2312" w:hAnsi="Times New Roman"/>
                <w:sz w:val="32"/>
                <w:szCs w:val="32"/>
                <w:shd w:val="pct15" w:color="auto" w:fill="FFFFFF"/>
              </w:rPr>
              <w:t>/</w:t>
            </w:r>
            <w:r w:rsidRPr="008815CE">
              <w:rPr>
                <w:rFonts w:ascii="Times New Roman" w:eastAsia="仿宋_GB2312" w:hAnsi="Times New Roman"/>
                <w:sz w:val="32"/>
                <w:szCs w:val="32"/>
                <w:shd w:val="pct15" w:color="auto" w:fill="FFFFFF"/>
              </w:rPr>
              <w:t>（</w:t>
            </w:r>
            <w:proofErr w:type="gramStart"/>
            <w:r w:rsidRPr="008815CE">
              <w:rPr>
                <w:rFonts w:ascii="Times New Roman" w:eastAsia="仿宋_GB2312" w:hAnsi="Times New Roman"/>
                <w:sz w:val="32"/>
                <w:szCs w:val="32"/>
                <w:shd w:val="pct15" w:color="auto" w:fill="FFFFFF"/>
              </w:rPr>
              <w:t>个</w:t>
            </w:r>
            <w:proofErr w:type="gramEnd"/>
            <w:r w:rsidRPr="008815CE">
              <w:rPr>
                <w:rFonts w:ascii="Times New Roman" w:eastAsia="仿宋_GB2312" w:hAnsi="Times New Roman"/>
                <w:sz w:val="32"/>
                <w:szCs w:val="32"/>
                <w:shd w:val="pct15" w:color="auto" w:fill="FFFFFF"/>
              </w:rPr>
              <w:t>/cm</w:t>
            </w:r>
            <w:r w:rsidRPr="008815CE">
              <w:rPr>
                <w:rFonts w:ascii="Times New Roman" w:eastAsia="仿宋_GB2312" w:hAnsi="Times New Roman"/>
                <w:sz w:val="32"/>
                <w:szCs w:val="32"/>
                <w:shd w:val="pct15" w:color="auto" w:fill="FFFFFF"/>
                <w:vertAlign w:val="superscript"/>
              </w:rPr>
              <w:t>2</w:t>
            </w:r>
            <w:r w:rsidRPr="008815CE">
              <w:rPr>
                <w:rFonts w:ascii="Times New Roman" w:eastAsia="仿宋_GB2312" w:hAnsi="Times New Roman"/>
                <w:sz w:val="32"/>
                <w:szCs w:val="32"/>
                <w:shd w:val="pct15" w:color="auto" w:fill="FFFFFF"/>
              </w:rPr>
              <w:t>）</w:t>
            </w:r>
          </w:p>
        </w:tc>
        <w:tc>
          <w:tcPr>
            <w:tcW w:w="3822" w:type="dxa"/>
            <w:vAlign w:val="center"/>
          </w:tcPr>
          <w:p w:rsidR="00C739CF" w:rsidRPr="008815CE" w:rsidRDefault="00C739CF" w:rsidP="00084A9A">
            <w:pPr>
              <w:spacing w:line="580" w:lineRule="exact"/>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≤0.7</w:t>
            </w:r>
          </w:p>
        </w:tc>
      </w:tr>
      <w:tr w:rsidR="00C739CF" w:rsidRPr="008815CE" w:rsidTr="00084A9A">
        <w:trPr>
          <w:jc w:val="center"/>
        </w:trPr>
        <w:tc>
          <w:tcPr>
            <w:tcW w:w="3588" w:type="dxa"/>
            <w:vAlign w:val="center"/>
          </w:tcPr>
          <w:p w:rsidR="00C739CF" w:rsidRPr="008815CE" w:rsidRDefault="00C739CF" w:rsidP="00084A9A">
            <w:pPr>
              <w:spacing w:line="580" w:lineRule="exact"/>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脂肪（干基）</w:t>
            </w:r>
            <w:r w:rsidRPr="008815CE">
              <w:rPr>
                <w:rFonts w:ascii="Times New Roman" w:eastAsia="仿宋_GB2312" w:hAnsi="Times New Roman"/>
                <w:sz w:val="32"/>
                <w:szCs w:val="32"/>
                <w:shd w:val="pct15" w:color="auto" w:fill="FFFFFF"/>
              </w:rPr>
              <w:t>/</w:t>
            </w:r>
            <w:r w:rsidRPr="008815CE">
              <w:rPr>
                <w:rFonts w:ascii="Times New Roman" w:eastAsia="仿宋_GB2312" w:hAnsi="Times New Roman"/>
                <w:sz w:val="32"/>
                <w:szCs w:val="32"/>
                <w:shd w:val="pct15" w:color="auto" w:fill="FFFFFF"/>
              </w:rPr>
              <w:t>（</w:t>
            </w:r>
            <w:r w:rsidRPr="008815CE">
              <w:rPr>
                <w:rFonts w:ascii="Times New Roman" w:eastAsia="仿宋_GB2312" w:hAnsi="Times New Roman"/>
                <w:sz w:val="32"/>
                <w:szCs w:val="32"/>
                <w:shd w:val="pct15" w:color="auto" w:fill="FFFFFF"/>
              </w:rPr>
              <w:t>%</w:t>
            </w:r>
            <w:r w:rsidRPr="008815CE">
              <w:rPr>
                <w:rFonts w:ascii="Times New Roman" w:eastAsia="仿宋_GB2312" w:hAnsi="Times New Roman"/>
                <w:sz w:val="32"/>
                <w:szCs w:val="32"/>
                <w:shd w:val="pct15" w:color="auto" w:fill="FFFFFF"/>
              </w:rPr>
              <w:t>）</w:t>
            </w:r>
          </w:p>
        </w:tc>
        <w:tc>
          <w:tcPr>
            <w:tcW w:w="3822" w:type="dxa"/>
            <w:vAlign w:val="center"/>
          </w:tcPr>
          <w:p w:rsidR="00C739CF" w:rsidRPr="008815CE" w:rsidRDefault="00C739CF" w:rsidP="00084A9A">
            <w:pPr>
              <w:spacing w:line="580" w:lineRule="exact"/>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≤0.15</w:t>
            </w:r>
          </w:p>
        </w:tc>
      </w:tr>
      <w:tr w:rsidR="00C739CF" w:rsidRPr="008815CE" w:rsidTr="00084A9A">
        <w:trPr>
          <w:jc w:val="center"/>
        </w:trPr>
        <w:tc>
          <w:tcPr>
            <w:tcW w:w="3588" w:type="dxa"/>
            <w:vAlign w:val="center"/>
          </w:tcPr>
          <w:p w:rsidR="00C739CF" w:rsidRPr="008815CE" w:rsidRDefault="00C739CF" w:rsidP="00084A9A">
            <w:pPr>
              <w:spacing w:line="580" w:lineRule="exact"/>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细度</w:t>
            </w:r>
            <w:r w:rsidRPr="008815CE">
              <w:rPr>
                <w:rFonts w:ascii="Times New Roman" w:eastAsia="仿宋_GB2312" w:hAnsi="Times New Roman"/>
                <w:sz w:val="32"/>
                <w:szCs w:val="32"/>
                <w:shd w:val="pct15" w:color="auto" w:fill="FFFFFF"/>
              </w:rPr>
              <w:t>/</w:t>
            </w:r>
            <w:r w:rsidRPr="008815CE">
              <w:rPr>
                <w:rFonts w:ascii="Times New Roman" w:eastAsia="仿宋_GB2312" w:hAnsi="Times New Roman"/>
                <w:sz w:val="32"/>
                <w:szCs w:val="32"/>
                <w:shd w:val="pct15" w:color="auto" w:fill="FFFFFF"/>
              </w:rPr>
              <w:t>（</w:t>
            </w:r>
            <w:r w:rsidRPr="008815CE">
              <w:rPr>
                <w:rFonts w:ascii="Times New Roman" w:eastAsia="仿宋_GB2312" w:hAnsi="Times New Roman"/>
                <w:sz w:val="32"/>
                <w:szCs w:val="32"/>
                <w:shd w:val="pct15" w:color="auto" w:fill="FFFFFF"/>
              </w:rPr>
              <w:t>%</w:t>
            </w:r>
            <w:r w:rsidRPr="008815CE">
              <w:rPr>
                <w:rFonts w:ascii="Times New Roman" w:eastAsia="仿宋_GB2312" w:hAnsi="Times New Roman"/>
                <w:sz w:val="32"/>
                <w:szCs w:val="32"/>
                <w:shd w:val="pct15" w:color="auto" w:fill="FFFFFF"/>
              </w:rPr>
              <w:t>）</w:t>
            </w:r>
          </w:p>
        </w:tc>
        <w:tc>
          <w:tcPr>
            <w:tcW w:w="3822" w:type="dxa"/>
            <w:vAlign w:val="center"/>
          </w:tcPr>
          <w:p w:rsidR="00C739CF" w:rsidRPr="008815CE" w:rsidRDefault="00C739CF" w:rsidP="00084A9A">
            <w:pPr>
              <w:spacing w:line="580" w:lineRule="exact"/>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≥99.0</w:t>
            </w:r>
          </w:p>
        </w:tc>
      </w:tr>
      <w:tr w:rsidR="00C739CF" w:rsidRPr="008815CE" w:rsidTr="00084A9A">
        <w:trPr>
          <w:jc w:val="center"/>
        </w:trPr>
        <w:tc>
          <w:tcPr>
            <w:tcW w:w="3588" w:type="dxa"/>
            <w:vAlign w:val="center"/>
          </w:tcPr>
          <w:p w:rsidR="00C739CF" w:rsidRPr="008815CE" w:rsidRDefault="00C739CF" w:rsidP="00084A9A">
            <w:pPr>
              <w:spacing w:line="580" w:lineRule="exact"/>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白度</w:t>
            </w:r>
            <w:r w:rsidRPr="008815CE">
              <w:rPr>
                <w:rFonts w:ascii="Times New Roman" w:eastAsia="仿宋_GB2312" w:hAnsi="Times New Roman"/>
                <w:sz w:val="32"/>
                <w:szCs w:val="32"/>
                <w:shd w:val="pct15" w:color="auto" w:fill="FFFFFF"/>
              </w:rPr>
              <w:t>/</w:t>
            </w:r>
            <w:r w:rsidRPr="008815CE">
              <w:rPr>
                <w:rFonts w:ascii="Times New Roman" w:eastAsia="仿宋_GB2312" w:hAnsi="Times New Roman"/>
                <w:sz w:val="32"/>
                <w:szCs w:val="32"/>
                <w:shd w:val="pct15" w:color="auto" w:fill="FFFFFF"/>
              </w:rPr>
              <w:t>（</w:t>
            </w:r>
            <w:r w:rsidRPr="008815CE">
              <w:rPr>
                <w:rFonts w:ascii="Times New Roman" w:eastAsia="仿宋_GB2312" w:hAnsi="Times New Roman"/>
                <w:sz w:val="32"/>
                <w:szCs w:val="32"/>
                <w:shd w:val="pct15" w:color="auto" w:fill="FFFFFF"/>
              </w:rPr>
              <w:t>%</w:t>
            </w:r>
            <w:r w:rsidRPr="008815CE">
              <w:rPr>
                <w:rFonts w:ascii="Times New Roman" w:eastAsia="仿宋_GB2312" w:hAnsi="Times New Roman"/>
                <w:sz w:val="32"/>
                <w:szCs w:val="32"/>
                <w:shd w:val="pct15" w:color="auto" w:fill="FFFFFF"/>
              </w:rPr>
              <w:t>）</w:t>
            </w:r>
          </w:p>
        </w:tc>
        <w:tc>
          <w:tcPr>
            <w:tcW w:w="3822" w:type="dxa"/>
            <w:vAlign w:val="center"/>
          </w:tcPr>
          <w:p w:rsidR="00C739CF" w:rsidRPr="008815CE" w:rsidRDefault="00C739CF" w:rsidP="00084A9A">
            <w:pPr>
              <w:spacing w:line="580" w:lineRule="exact"/>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≥87.0</w:t>
            </w:r>
          </w:p>
        </w:tc>
      </w:tr>
    </w:tbl>
    <w:p w:rsidR="00C739CF" w:rsidRPr="008815CE" w:rsidRDefault="00C739CF" w:rsidP="00C739CF">
      <w:pPr>
        <w:spacing w:line="580" w:lineRule="exact"/>
        <w:ind w:firstLine="630"/>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表</w:t>
      </w:r>
      <w:r w:rsidRPr="008815CE">
        <w:rPr>
          <w:rFonts w:ascii="Times New Roman" w:eastAsia="仿宋_GB2312" w:hAnsi="Times New Roman"/>
          <w:sz w:val="32"/>
          <w:szCs w:val="32"/>
          <w:shd w:val="pct15" w:color="auto" w:fill="FFFFFF"/>
        </w:rPr>
        <w:t>3</w:t>
      </w:r>
      <w:r w:rsidRPr="008815CE">
        <w:rPr>
          <w:rFonts w:ascii="Times New Roman" w:eastAsia="仿宋_GB2312" w:hAnsi="Times New Roman"/>
          <w:sz w:val="32"/>
          <w:szCs w:val="32"/>
          <w:shd w:val="pct15" w:color="auto" w:fill="FFFFFF"/>
        </w:rPr>
        <w:t>卫生指标</w:t>
      </w:r>
    </w:p>
    <w:tbl>
      <w:tblPr>
        <w:tblW w:w="6579" w:type="dxa"/>
        <w:jc w:val="center"/>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3"/>
        <w:gridCol w:w="1976"/>
      </w:tblGrid>
      <w:tr w:rsidR="00C739CF" w:rsidRPr="008815CE" w:rsidTr="00084A9A">
        <w:trPr>
          <w:jc w:val="center"/>
        </w:trPr>
        <w:tc>
          <w:tcPr>
            <w:tcW w:w="4603" w:type="dxa"/>
            <w:vAlign w:val="center"/>
          </w:tcPr>
          <w:p w:rsidR="00C739CF" w:rsidRPr="008815CE" w:rsidRDefault="00C739CF" w:rsidP="00084A9A">
            <w:pPr>
              <w:spacing w:line="580" w:lineRule="exact"/>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项目</w:t>
            </w:r>
          </w:p>
        </w:tc>
        <w:tc>
          <w:tcPr>
            <w:tcW w:w="1976" w:type="dxa"/>
            <w:vAlign w:val="center"/>
          </w:tcPr>
          <w:p w:rsidR="00C739CF" w:rsidRPr="008815CE" w:rsidRDefault="00C739CF" w:rsidP="00084A9A">
            <w:pPr>
              <w:spacing w:line="580" w:lineRule="exact"/>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质量要求</w:t>
            </w:r>
          </w:p>
        </w:tc>
      </w:tr>
      <w:tr w:rsidR="00C739CF" w:rsidRPr="008815CE" w:rsidTr="00084A9A">
        <w:trPr>
          <w:jc w:val="center"/>
        </w:trPr>
        <w:tc>
          <w:tcPr>
            <w:tcW w:w="4603" w:type="dxa"/>
            <w:vAlign w:val="center"/>
          </w:tcPr>
          <w:p w:rsidR="00C739CF" w:rsidRPr="008815CE" w:rsidRDefault="00C739CF" w:rsidP="00084A9A">
            <w:pPr>
              <w:spacing w:line="580" w:lineRule="exact"/>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二氧化硫</w:t>
            </w:r>
            <w:r w:rsidRPr="008815CE">
              <w:rPr>
                <w:rFonts w:ascii="Times New Roman" w:eastAsia="仿宋_GB2312" w:hAnsi="Times New Roman"/>
                <w:sz w:val="32"/>
                <w:szCs w:val="32"/>
                <w:shd w:val="pct15" w:color="auto" w:fill="FFFFFF"/>
              </w:rPr>
              <w:t>/</w:t>
            </w:r>
            <w:r w:rsidRPr="008815CE">
              <w:rPr>
                <w:rFonts w:ascii="Times New Roman" w:eastAsia="仿宋_GB2312" w:hAnsi="Times New Roman"/>
                <w:sz w:val="32"/>
                <w:szCs w:val="32"/>
                <w:shd w:val="pct15" w:color="auto" w:fill="FFFFFF"/>
              </w:rPr>
              <w:t>（</w:t>
            </w:r>
            <w:r w:rsidRPr="008815CE">
              <w:rPr>
                <w:rFonts w:ascii="Times New Roman" w:eastAsia="仿宋_GB2312" w:hAnsi="Times New Roman"/>
                <w:sz w:val="32"/>
                <w:szCs w:val="32"/>
                <w:shd w:val="pct15" w:color="auto" w:fill="FFFFFF"/>
              </w:rPr>
              <w:t>mg/kg</w:t>
            </w:r>
            <w:r w:rsidRPr="008815CE">
              <w:rPr>
                <w:rFonts w:ascii="Times New Roman" w:eastAsia="仿宋_GB2312" w:hAnsi="Times New Roman"/>
                <w:sz w:val="32"/>
                <w:szCs w:val="32"/>
                <w:shd w:val="pct15" w:color="auto" w:fill="FFFFFF"/>
              </w:rPr>
              <w:t>）</w:t>
            </w:r>
          </w:p>
        </w:tc>
        <w:tc>
          <w:tcPr>
            <w:tcW w:w="1976" w:type="dxa"/>
            <w:vAlign w:val="center"/>
          </w:tcPr>
          <w:p w:rsidR="00C739CF" w:rsidRPr="008815CE" w:rsidRDefault="00C739CF" w:rsidP="00084A9A">
            <w:pPr>
              <w:spacing w:line="580" w:lineRule="exact"/>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≤30.0</w:t>
            </w:r>
          </w:p>
        </w:tc>
      </w:tr>
      <w:tr w:rsidR="00C739CF" w:rsidRPr="008815CE" w:rsidTr="00084A9A">
        <w:trPr>
          <w:jc w:val="center"/>
        </w:trPr>
        <w:tc>
          <w:tcPr>
            <w:tcW w:w="4603" w:type="dxa"/>
            <w:vAlign w:val="center"/>
          </w:tcPr>
          <w:p w:rsidR="00C739CF" w:rsidRPr="008815CE" w:rsidRDefault="00C739CF" w:rsidP="00084A9A">
            <w:pPr>
              <w:spacing w:line="580" w:lineRule="exact"/>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砷（以</w:t>
            </w:r>
            <w:r w:rsidRPr="008815CE">
              <w:rPr>
                <w:rFonts w:ascii="Times New Roman" w:eastAsia="仿宋_GB2312" w:hAnsi="Times New Roman"/>
                <w:sz w:val="32"/>
                <w:szCs w:val="32"/>
                <w:shd w:val="pct15" w:color="auto" w:fill="FFFFFF"/>
              </w:rPr>
              <w:t>As</w:t>
            </w:r>
            <w:r w:rsidRPr="008815CE">
              <w:rPr>
                <w:rFonts w:ascii="Times New Roman" w:eastAsia="仿宋_GB2312" w:hAnsi="Times New Roman"/>
                <w:sz w:val="32"/>
                <w:szCs w:val="32"/>
                <w:shd w:val="pct15" w:color="auto" w:fill="FFFFFF"/>
              </w:rPr>
              <w:t>计）</w:t>
            </w:r>
            <w:r w:rsidRPr="008815CE">
              <w:rPr>
                <w:rFonts w:ascii="Times New Roman" w:eastAsia="仿宋_GB2312" w:hAnsi="Times New Roman"/>
                <w:sz w:val="32"/>
                <w:szCs w:val="32"/>
                <w:shd w:val="pct15" w:color="auto" w:fill="FFFFFF"/>
              </w:rPr>
              <w:t>/</w:t>
            </w:r>
            <w:r w:rsidRPr="008815CE">
              <w:rPr>
                <w:rFonts w:ascii="Times New Roman" w:eastAsia="仿宋_GB2312" w:hAnsi="Times New Roman"/>
                <w:sz w:val="32"/>
                <w:szCs w:val="32"/>
                <w:shd w:val="pct15" w:color="auto" w:fill="FFFFFF"/>
              </w:rPr>
              <w:t>（</w:t>
            </w:r>
            <w:r w:rsidRPr="008815CE">
              <w:rPr>
                <w:rFonts w:ascii="Times New Roman" w:eastAsia="仿宋_GB2312" w:hAnsi="Times New Roman"/>
                <w:sz w:val="32"/>
                <w:szCs w:val="32"/>
                <w:shd w:val="pct15" w:color="auto" w:fill="FFFFFF"/>
              </w:rPr>
              <w:t>mg/kg</w:t>
            </w:r>
            <w:r w:rsidRPr="008815CE">
              <w:rPr>
                <w:rFonts w:ascii="Times New Roman" w:eastAsia="仿宋_GB2312" w:hAnsi="Times New Roman"/>
                <w:sz w:val="32"/>
                <w:szCs w:val="32"/>
                <w:shd w:val="pct15" w:color="auto" w:fill="FFFFFF"/>
              </w:rPr>
              <w:t>）</w:t>
            </w:r>
          </w:p>
        </w:tc>
        <w:tc>
          <w:tcPr>
            <w:tcW w:w="1976" w:type="dxa"/>
            <w:vAlign w:val="center"/>
          </w:tcPr>
          <w:p w:rsidR="00C739CF" w:rsidRPr="008815CE" w:rsidRDefault="00C739CF" w:rsidP="00084A9A">
            <w:pPr>
              <w:spacing w:line="580" w:lineRule="exact"/>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≤0.5</w:t>
            </w:r>
          </w:p>
        </w:tc>
      </w:tr>
      <w:tr w:rsidR="00C739CF" w:rsidRPr="008815CE" w:rsidTr="00084A9A">
        <w:trPr>
          <w:jc w:val="center"/>
        </w:trPr>
        <w:tc>
          <w:tcPr>
            <w:tcW w:w="4603" w:type="dxa"/>
            <w:vAlign w:val="center"/>
          </w:tcPr>
          <w:p w:rsidR="00C739CF" w:rsidRPr="008815CE" w:rsidRDefault="00C739CF" w:rsidP="00084A9A">
            <w:pPr>
              <w:spacing w:line="580" w:lineRule="exact"/>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铅（以</w:t>
            </w:r>
            <w:proofErr w:type="spellStart"/>
            <w:r w:rsidRPr="008815CE">
              <w:rPr>
                <w:rFonts w:ascii="Times New Roman" w:eastAsia="仿宋_GB2312" w:hAnsi="Times New Roman"/>
                <w:sz w:val="32"/>
                <w:szCs w:val="32"/>
                <w:shd w:val="pct15" w:color="auto" w:fill="FFFFFF"/>
              </w:rPr>
              <w:t>Pb</w:t>
            </w:r>
            <w:proofErr w:type="spellEnd"/>
            <w:r w:rsidRPr="008815CE">
              <w:rPr>
                <w:rFonts w:ascii="Times New Roman" w:eastAsia="仿宋_GB2312" w:hAnsi="Times New Roman"/>
                <w:sz w:val="32"/>
                <w:szCs w:val="32"/>
                <w:shd w:val="pct15" w:color="auto" w:fill="FFFFFF"/>
              </w:rPr>
              <w:t>计）</w:t>
            </w:r>
            <w:r w:rsidRPr="008815CE">
              <w:rPr>
                <w:rFonts w:ascii="Times New Roman" w:eastAsia="仿宋_GB2312" w:hAnsi="Times New Roman"/>
                <w:sz w:val="32"/>
                <w:szCs w:val="32"/>
                <w:shd w:val="pct15" w:color="auto" w:fill="FFFFFF"/>
              </w:rPr>
              <w:t>/</w:t>
            </w:r>
            <w:r w:rsidRPr="008815CE">
              <w:rPr>
                <w:rFonts w:ascii="Times New Roman" w:eastAsia="仿宋_GB2312" w:hAnsi="Times New Roman"/>
                <w:sz w:val="32"/>
                <w:szCs w:val="32"/>
                <w:shd w:val="pct15" w:color="auto" w:fill="FFFFFF"/>
              </w:rPr>
              <w:t>（</w:t>
            </w:r>
            <w:r w:rsidRPr="008815CE">
              <w:rPr>
                <w:rFonts w:ascii="Times New Roman" w:eastAsia="仿宋_GB2312" w:hAnsi="Times New Roman"/>
                <w:sz w:val="32"/>
                <w:szCs w:val="32"/>
                <w:shd w:val="pct15" w:color="auto" w:fill="FFFFFF"/>
              </w:rPr>
              <w:t>mg/kg</w:t>
            </w:r>
            <w:r w:rsidRPr="008815CE">
              <w:rPr>
                <w:rFonts w:ascii="Times New Roman" w:eastAsia="仿宋_GB2312" w:hAnsi="Times New Roman"/>
                <w:sz w:val="32"/>
                <w:szCs w:val="32"/>
                <w:shd w:val="pct15" w:color="auto" w:fill="FFFFFF"/>
              </w:rPr>
              <w:t>）</w:t>
            </w:r>
          </w:p>
        </w:tc>
        <w:tc>
          <w:tcPr>
            <w:tcW w:w="1976" w:type="dxa"/>
            <w:vAlign w:val="center"/>
          </w:tcPr>
          <w:p w:rsidR="00C739CF" w:rsidRPr="008815CE" w:rsidRDefault="00C739CF" w:rsidP="00084A9A">
            <w:pPr>
              <w:spacing w:line="580" w:lineRule="exact"/>
              <w:jc w:val="center"/>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≤1.0</w:t>
            </w:r>
          </w:p>
        </w:tc>
      </w:tr>
    </w:tbl>
    <w:p w:rsidR="00C739CF" w:rsidRPr="008815CE" w:rsidRDefault="00C739CF" w:rsidP="00C739CF">
      <w:pPr>
        <w:spacing w:line="580" w:lineRule="exact"/>
        <w:ind w:firstLine="629"/>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 xml:space="preserve">5 </w:t>
      </w:r>
      <w:r w:rsidRPr="008815CE">
        <w:rPr>
          <w:rFonts w:ascii="Times New Roman" w:eastAsia="仿宋_GB2312" w:hAnsi="Times New Roman"/>
          <w:sz w:val="32"/>
          <w:szCs w:val="32"/>
          <w:shd w:val="pct15" w:color="auto" w:fill="FFFFFF"/>
        </w:rPr>
        <w:t>检验与判定规则</w:t>
      </w:r>
    </w:p>
    <w:p w:rsidR="00C739CF" w:rsidRPr="008815CE" w:rsidRDefault="00C739CF" w:rsidP="00C739CF">
      <w:pPr>
        <w:spacing w:line="580" w:lineRule="exact"/>
        <w:ind w:firstLine="629"/>
        <w:rPr>
          <w:rFonts w:ascii="Times New Roman" w:eastAsia="仿宋_GB2312" w:hAnsi="Times New Roman"/>
          <w:color w:val="000000"/>
          <w:kern w:val="0"/>
          <w:sz w:val="32"/>
          <w:szCs w:val="32"/>
          <w:shd w:val="pct15" w:color="auto" w:fill="FFFFFF"/>
        </w:rPr>
      </w:pPr>
      <w:r w:rsidRPr="008815CE">
        <w:rPr>
          <w:rFonts w:ascii="Times New Roman" w:eastAsia="仿宋_GB2312" w:hAnsi="Times New Roman"/>
          <w:sz w:val="32"/>
          <w:szCs w:val="32"/>
          <w:shd w:val="pct15" w:color="auto" w:fill="FFFFFF"/>
        </w:rPr>
        <w:t xml:space="preserve">5.1 </w:t>
      </w:r>
      <w:r w:rsidRPr="008815CE">
        <w:rPr>
          <w:rFonts w:ascii="Times New Roman" w:eastAsia="仿宋_GB2312" w:hAnsi="Times New Roman"/>
          <w:color w:val="000000"/>
          <w:kern w:val="0"/>
          <w:sz w:val="32"/>
          <w:szCs w:val="32"/>
          <w:shd w:val="pct15" w:color="auto" w:fill="FFFFFF"/>
        </w:rPr>
        <w:t>同一生产厂家、同一包装规格的产品组为一批。</w:t>
      </w:r>
    </w:p>
    <w:p w:rsidR="00C739CF" w:rsidRPr="008815CE" w:rsidRDefault="00C739CF" w:rsidP="00C739CF">
      <w:pPr>
        <w:spacing w:line="580" w:lineRule="exact"/>
        <w:ind w:firstLine="629"/>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 xml:space="preserve">5.2 </w:t>
      </w:r>
      <w:r w:rsidRPr="008815CE">
        <w:rPr>
          <w:rFonts w:ascii="Times New Roman" w:eastAsia="仿宋_GB2312" w:hAnsi="Times New Roman"/>
          <w:sz w:val="32"/>
          <w:szCs w:val="32"/>
          <w:shd w:val="pct15" w:color="auto" w:fill="FFFFFF"/>
        </w:rPr>
        <w:t>抽样数量按照</w:t>
      </w:r>
      <w:r w:rsidRPr="008815CE">
        <w:rPr>
          <w:rFonts w:ascii="Times New Roman" w:eastAsia="仿宋_GB2312" w:hAnsi="Times New Roman"/>
          <w:sz w:val="32"/>
          <w:szCs w:val="32"/>
          <w:shd w:val="pct15" w:color="auto" w:fill="FFFFFF"/>
        </w:rPr>
        <w:t>GB/T 8885</w:t>
      </w:r>
      <w:r w:rsidRPr="008815CE">
        <w:rPr>
          <w:rFonts w:ascii="Times New Roman" w:eastAsia="仿宋_GB2312" w:hAnsi="Times New Roman"/>
          <w:sz w:val="32"/>
          <w:szCs w:val="32"/>
          <w:shd w:val="pct15" w:color="auto" w:fill="FFFFFF"/>
        </w:rPr>
        <w:t>中抽样方案规定，再向上</w:t>
      </w:r>
      <w:proofErr w:type="gramStart"/>
      <w:r w:rsidRPr="008815CE">
        <w:rPr>
          <w:rFonts w:ascii="Times New Roman" w:eastAsia="仿宋_GB2312" w:hAnsi="Times New Roman"/>
          <w:sz w:val="32"/>
          <w:szCs w:val="32"/>
          <w:shd w:val="pct15" w:color="auto" w:fill="FFFFFF"/>
        </w:rPr>
        <w:t>取最近</w:t>
      </w:r>
      <w:proofErr w:type="gramEnd"/>
      <w:r w:rsidRPr="008815CE">
        <w:rPr>
          <w:rFonts w:ascii="Times New Roman" w:eastAsia="仿宋_GB2312" w:hAnsi="Times New Roman"/>
          <w:sz w:val="32"/>
          <w:szCs w:val="32"/>
          <w:shd w:val="pct15" w:color="auto" w:fill="FFFFFF"/>
        </w:rPr>
        <w:t>整数后执行，检验方法按照</w:t>
      </w:r>
      <w:r w:rsidRPr="008815CE">
        <w:rPr>
          <w:rFonts w:ascii="Times New Roman" w:eastAsia="仿宋_GB2312" w:hAnsi="Times New Roman"/>
          <w:sz w:val="32"/>
          <w:szCs w:val="32"/>
          <w:shd w:val="pct15" w:color="auto" w:fill="FFFFFF"/>
        </w:rPr>
        <w:t>GB/T 8885</w:t>
      </w:r>
      <w:r w:rsidRPr="008815CE">
        <w:rPr>
          <w:rFonts w:ascii="Times New Roman" w:eastAsia="仿宋_GB2312" w:hAnsi="Times New Roman"/>
          <w:sz w:val="32"/>
          <w:szCs w:val="32"/>
          <w:shd w:val="pct15" w:color="auto" w:fill="FFFFFF"/>
        </w:rPr>
        <w:t>中相关规定执行，有版本更新的，适用新版本相应条款。</w:t>
      </w:r>
    </w:p>
    <w:p w:rsidR="00C739CF" w:rsidRPr="008815CE" w:rsidRDefault="00C739CF" w:rsidP="00C739CF">
      <w:pPr>
        <w:spacing w:line="580" w:lineRule="exact"/>
        <w:ind w:firstLine="629"/>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 xml:space="preserve">5.3 </w:t>
      </w:r>
      <w:r w:rsidRPr="008815CE">
        <w:rPr>
          <w:rFonts w:ascii="Times New Roman" w:eastAsia="仿宋_GB2312" w:hAnsi="Times New Roman"/>
          <w:sz w:val="32"/>
          <w:szCs w:val="32"/>
          <w:shd w:val="pct15" w:color="auto" w:fill="FFFFFF"/>
        </w:rPr>
        <w:t>本标准</w:t>
      </w:r>
      <w:r w:rsidRPr="008815CE">
        <w:rPr>
          <w:rFonts w:ascii="Times New Roman" w:eastAsia="仿宋_GB2312" w:hAnsi="Times New Roman"/>
          <w:sz w:val="32"/>
          <w:szCs w:val="32"/>
          <w:shd w:val="pct15" w:color="auto" w:fill="FFFFFF"/>
        </w:rPr>
        <w:t>4</w:t>
      </w:r>
      <w:r w:rsidRPr="008815CE">
        <w:rPr>
          <w:rFonts w:ascii="Times New Roman" w:eastAsia="仿宋_GB2312" w:hAnsi="Times New Roman"/>
          <w:sz w:val="32"/>
          <w:szCs w:val="32"/>
          <w:shd w:val="pct15" w:color="auto" w:fill="FFFFFF"/>
        </w:rPr>
        <w:t>质量要求中任何一个项目不合格，该批次产品为不合格。</w:t>
      </w:r>
    </w:p>
    <w:p w:rsidR="00C739CF" w:rsidRPr="008815CE" w:rsidRDefault="00C739CF" w:rsidP="00C739CF">
      <w:pPr>
        <w:spacing w:line="580" w:lineRule="exact"/>
        <w:ind w:firstLine="629"/>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6</w:t>
      </w:r>
      <w:r w:rsidRPr="008815CE">
        <w:rPr>
          <w:rFonts w:ascii="Times New Roman" w:eastAsia="仿宋_GB2312" w:hAnsi="Times New Roman"/>
          <w:sz w:val="32"/>
          <w:szCs w:val="32"/>
          <w:shd w:val="pct15" w:color="auto" w:fill="FFFFFF"/>
        </w:rPr>
        <w:t>包装、标签、标志要求</w:t>
      </w:r>
    </w:p>
    <w:p w:rsidR="00C739CF" w:rsidRPr="008815CE" w:rsidRDefault="00C739CF" w:rsidP="00C739CF">
      <w:pPr>
        <w:spacing w:line="580" w:lineRule="exact"/>
        <w:ind w:firstLine="629"/>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 xml:space="preserve">6.1 </w:t>
      </w:r>
      <w:r w:rsidRPr="008815CE">
        <w:rPr>
          <w:rFonts w:ascii="Times New Roman" w:eastAsia="仿宋_GB2312" w:hAnsi="Times New Roman"/>
          <w:sz w:val="32"/>
          <w:szCs w:val="32"/>
          <w:shd w:val="pct15" w:color="auto" w:fill="FFFFFF"/>
        </w:rPr>
        <w:t>采用全新的双层或覆膜袋装，包装材料应</w:t>
      </w:r>
      <w:r w:rsidRPr="008815CE">
        <w:rPr>
          <w:rFonts w:ascii="Times New Roman" w:eastAsia="仿宋_GB2312" w:hAnsi="Times New Roman"/>
          <w:color w:val="000000"/>
          <w:kern w:val="0"/>
          <w:sz w:val="32"/>
          <w:szCs w:val="32"/>
          <w:shd w:val="pct15" w:color="auto" w:fill="FFFFFF"/>
        </w:rPr>
        <w:t>干燥、清洁、牢固</w:t>
      </w:r>
      <w:r w:rsidRPr="008815CE">
        <w:rPr>
          <w:rFonts w:ascii="Times New Roman" w:eastAsia="仿宋_GB2312" w:hAnsi="Times New Roman"/>
          <w:sz w:val="32"/>
          <w:szCs w:val="32"/>
          <w:shd w:val="pct15" w:color="auto" w:fill="FFFFFF"/>
        </w:rPr>
        <w:t>，符合食品包装材料的卫生要求。</w:t>
      </w:r>
    </w:p>
    <w:p w:rsidR="00C739CF" w:rsidRPr="008815CE" w:rsidRDefault="00C739CF" w:rsidP="00C739CF">
      <w:pPr>
        <w:spacing w:line="580" w:lineRule="exact"/>
        <w:ind w:firstLine="629"/>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 xml:space="preserve">6.2 </w:t>
      </w:r>
      <w:r w:rsidRPr="008815CE">
        <w:rPr>
          <w:rFonts w:ascii="Times New Roman" w:eastAsia="仿宋_GB2312" w:hAnsi="Times New Roman"/>
          <w:sz w:val="32"/>
          <w:szCs w:val="32"/>
          <w:shd w:val="pct15" w:color="auto" w:fill="FFFFFF"/>
        </w:rPr>
        <w:t>每袋净重应为</w:t>
      </w:r>
      <w:r w:rsidRPr="008815CE">
        <w:rPr>
          <w:rFonts w:ascii="Times New Roman" w:eastAsia="仿宋_GB2312" w:hAnsi="Times New Roman"/>
          <w:sz w:val="32"/>
          <w:szCs w:val="32"/>
          <w:shd w:val="pct15" w:color="auto" w:fill="FFFFFF"/>
        </w:rPr>
        <w:t>40±0.5</w:t>
      </w:r>
      <w:r w:rsidRPr="008815CE">
        <w:rPr>
          <w:rFonts w:ascii="Times New Roman" w:eastAsia="仿宋_GB2312" w:hAnsi="Times New Roman"/>
          <w:sz w:val="32"/>
          <w:szCs w:val="32"/>
          <w:shd w:val="pct15" w:color="auto" w:fill="FFFFFF"/>
        </w:rPr>
        <w:t>千克或</w:t>
      </w:r>
      <w:r w:rsidRPr="008815CE">
        <w:rPr>
          <w:rFonts w:ascii="Times New Roman" w:eastAsia="仿宋_GB2312" w:hAnsi="Times New Roman"/>
          <w:sz w:val="32"/>
          <w:szCs w:val="32"/>
          <w:shd w:val="pct15" w:color="auto" w:fill="FFFFFF"/>
        </w:rPr>
        <w:t>830±</w:t>
      </w:r>
      <w:smartTag w:uri="urn:schemas-microsoft-com:office:smarttags" w:element="chmetcnv">
        <w:smartTagPr>
          <w:attr w:name="UnitName" w:val="克"/>
          <w:attr w:name="SourceValue" w:val="5000"/>
          <w:attr w:name="HasSpace" w:val="False"/>
          <w:attr w:name="Negative" w:val="False"/>
          <w:attr w:name="NumberType" w:val="1"/>
          <w:attr w:name="TCSC" w:val="1"/>
        </w:smartTagPr>
        <w:r w:rsidRPr="008815CE">
          <w:rPr>
            <w:rFonts w:ascii="Times New Roman" w:eastAsia="仿宋_GB2312" w:hAnsi="Times New Roman"/>
            <w:sz w:val="32"/>
            <w:szCs w:val="32"/>
            <w:shd w:val="pct15" w:color="auto" w:fill="FFFFFF"/>
          </w:rPr>
          <w:t>5</w:t>
        </w:r>
        <w:r w:rsidRPr="008815CE">
          <w:rPr>
            <w:rFonts w:ascii="Times New Roman" w:eastAsia="仿宋_GB2312" w:hAnsi="Times New Roman"/>
            <w:sz w:val="32"/>
            <w:szCs w:val="32"/>
            <w:shd w:val="pct15" w:color="auto" w:fill="FFFFFF"/>
          </w:rPr>
          <w:t>千克</w:t>
        </w:r>
      </w:smartTag>
      <w:r w:rsidRPr="008815CE">
        <w:rPr>
          <w:rFonts w:ascii="Times New Roman" w:eastAsia="仿宋_GB2312" w:hAnsi="Times New Roman"/>
          <w:sz w:val="32"/>
          <w:szCs w:val="32"/>
          <w:shd w:val="pct15" w:color="auto" w:fill="FFFFFF"/>
        </w:rPr>
        <w:t>。</w:t>
      </w:r>
    </w:p>
    <w:p w:rsidR="00C739CF" w:rsidRPr="008815CE" w:rsidRDefault="00C739CF" w:rsidP="00C739CF">
      <w:pPr>
        <w:spacing w:line="580" w:lineRule="exact"/>
        <w:ind w:firstLine="629"/>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 xml:space="preserve">6.3 </w:t>
      </w:r>
      <w:r w:rsidRPr="008815CE">
        <w:rPr>
          <w:rFonts w:ascii="Times New Roman" w:eastAsia="仿宋_GB2312" w:hAnsi="Times New Roman"/>
          <w:sz w:val="32"/>
          <w:szCs w:val="32"/>
          <w:shd w:val="pct15" w:color="auto" w:fill="FFFFFF"/>
        </w:rPr>
        <w:t>包装袋应注明产品名称、净含量、生产者名称、地</w:t>
      </w:r>
      <w:r w:rsidRPr="008815CE">
        <w:rPr>
          <w:rFonts w:ascii="Times New Roman" w:eastAsia="仿宋_GB2312" w:hAnsi="Times New Roman"/>
          <w:sz w:val="32"/>
          <w:szCs w:val="32"/>
          <w:shd w:val="pct15" w:color="auto" w:fill="FFFFFF"/>
        </w:rPr>
        <w:lastRenderedPageBreak/>
        <w:t>址和联系方式、生产日期、食品生产许可证编号等内容，标志应符合</w:t>
      </w:r>
      <w:r w:rsidRPr="008815CE">
        <w:rPr>
          <w:rFonts w:ascii="Times New Roman" w:eastAsia="仿宋_GB2312" w:hAnsi="Times New Roman"/>
          <w:sz w:val="32"/>
          <w:szCs w:val="32"/>
          <w:shd w:val="pct15" w:color="auto" w:fill="FFFFFF"/>
        </w:rPr>
        <w:t>GB/T191</w:t>
      </w:r>
      <w:r w:rsidRPr="008815CE">
        <w:rPr>
          <w:rFonts w:ascii="Times New Roman" w:eastAsia="仿宋_GB2312" w:hAnsi="Times New Roman"/>
          <w:sz w:val="32"/>
          <w:szCs w:val="32"/>
          <w:shd w:val="pct15" w:color="auto" w:fill="FFFFFF"/>
        </w:rPr>
        <w:t>的要求。</w:t>
      </w:r>
    </w:p>
    <w:p w:rsidR="00C739CF" w:rsidRPr="008815CE" w:rsidRDefault="00C739CF" w:rsidP="00C739CF">
      <w:pPr>
        <w:spacing w:line="580" w:lineRule="exact"/>
        <w:ind w:firstLine="629"/>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 xml:space="preserve">7 </w:t>
      </w:r>
      <w:r w:rsidRPr="008815CE">
        <w:rPr>
          <w:rFonts w:ascii="Times New Roman" w:eastAsia="仿宋_GB2312" w:hAnsi="Times New Roman"/>
          <w:sz w:val="32"/>
          <w:szCs w:val="32"/>
          <w:shd w:val="pct15" w:color="auto" w:fill="FFFFFF"/>
        </w:rPr>
        <w:t>贮存要求</w:t>
      </w:r>
    </w:p>
    <w:p w:rsidR="00C739CF" w:rsidRPr="008815CE" w:rsidRDefault="00C739CF" w:rsidP="00C739CF">
      <w:pPr>
        <w:spacing w:line="580" w:lineRule="exact"/>
        <w:ind w:firstLine="629"/>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产品贮存在阴凉、干燥、通风无污染的环境下，不应露天存放。</w:t>
      </w:r>
    </w:p>
    <w:p w:rsidR="00C739CF" w:rsidRPr="008815CE" w:rsidRDefault="00C739CF" w:rsidP="00C739CF">
      <w:pPr>
        <w:spacing w:line="580" w:lineRule="exact"/>
        <w:ind w:firstLine="629"/>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 xml:space="preserve">8 </w:t>
      </w:r>
      <w:r w:rsidRPr="008815CE">
        <w:rPr>
          <w:rFonts w:ascii="Times New Roman" w:eastAsia="仿宋_GB2312" w:hAnsi="Times New Roman"/>
          <w:sz w:val="32"/>
          <w:szCs w:val="32"/>
          <w:shd w:val="pct15" w:color="auto" w:fill="FFFFFF"/>
        </w:rPr>
        <w:t>附加说明</w:t>
      </w:r>
    </w:p>
    <w:p w:rsidR="00C739CF" w:rsidRPr="008815CE" w:rsidRDefault="00C739CF" w:rsidP="00C739CF">
      <w:pPr>
        <w:spacing w:line="580" w:lineRule="exact"/>
        <w:ind w:firstLine="629"/>
        <w:rPr>
          <w:rFonts w:ascii="Times New Roman" w:eastAsia="仿宋_GB2312" w:hAnsi="Times New Roman"/>
          <w:sz w:val="32"/>
          <w:szCs w:val="32"/>
          <w:shd w:val="pct15" w:color="auto" w:fill="FFFFFF"/>
        </w:rPr>
      </w:pPr>
      <w:r w:rsidRPr="008815CE">
        <w:rPr>
          <w:rFonts w:ascii="Times New Roman" w:eastAsia="仿宋_GB2312" w:hAnsi="Times New Roman"/>
          <w:sz w:val="32"/>
          <w:szCs w:val="32"/>
          <w:shd w:val="pct15" w:color="auto" w:fill="FFFFFF"/>
        </w:rPr>
        <w:t>本标准由大连商品交易所负责解释。</w:t>
      </w:r>
    </w:p>
    <w:sectPr w:rsidR="00C739CF" w:rsidRPr="008815CE" w:rsidSect="00EA6D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39CF"/>
    <w:rsid w:val="0027128D"/>
    <w:rsid w:val="00274B62"/>
    <w:rsid w:val="00C739CF"/>
    <w:rsid w:val="00EA6D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9CF"/>
    <w:pPr>
      <w:widowControl w:val="0"/>
      <w:jc w:val="both"/>
    </w:pPr>
    <w:rPr>
      <w:rFonts w:ascii="Calibri" w:eastAsia="宋体" w:hAnsi="Calibri" w:cs="Times New Roman"/>
    </w:rPr>
  </w:style>
  <w:style w:type="paragraph" w:styleId="1">
    <w:name w:val="heading 1"/>
    <w:aliases w:val="H1,Heading 0,样式 标题 1 + (中文) 黑体,Head 1,Head 11,Head 12,Head 111,Head 13,Head 112,Head 14,Head 113,Head 15,Head 114,Head 16,Head 115,Head 17,Head 116,Head 18,Head 117,Head 19,Head 118,Head 121,Head 1111,Head 131,Head 1121,Head 141,Head 1131,Head 151"/>
    <w:basedOn w:val="a"/>
    <w:next w:val="a"/>
    <w:link w:val="1Char"/>
    <w:qFormat/>
    <w:rsid w:val="00C739CF"/>
    <w:pPr>
      <w:tabs>
        <w:tab w:val="num" w:pos="227"/>
      </w:tabs>
      <w:spacing w:beforeLines="100" w:after="72"/>
      <w:ind w:left="1588"/>
      <w:outlineLvl w:val="0"/>
    </w:pPr>
    <w:rPr>
      <w:rFonts w:ascii="Arial" w:hAnsi="Arial"/>
      <w:b/>
      <w:kern w:val="0"/>
      <w:sz w:val="32"/>
      <w:szCs w:val="32"/>
      <w:lang/>
    </w:rPr>
  </w:style>
  <w:style w:type="paragraph" w:styleId="2">
    <w:name w:val="heading 2"/>
    <w:basedOn w:val="a"/>
    <w:next w:val="a"/>
    <w:link w:val="2Char"/>
    <w:uiPriority w:val="9"/>
    <w:qFormat/>
    <w:rsid w:val="00C739CF"/>
    <w:pPr>
      <w:keepNext/>
      <w:keepLines/>
      <w:spacing w:before="260" w:after="260" w:line="416" w:lineRule="auto"/>
      <w:outlineLvl w:val="1"/>
    </w:pPr>
    <w:rPr>
      <w:rFonts w:ascii="Cambria" w:hAnsi="Cambria"/>
      <w:b/>
      <w:bCs/>
      <w:kern w:val="0"/>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eading 0 Char,样式 标题 1 + (中文) 黑体 Char,Head 1 Char,Head 11 Char,Head 12 Char,Head 111 Char,Head 13 Char,Head 112 Char,Head 14 Char,Head 113 Char,Head 15 Char,Head 114 Char,Head 16 Char,Head 115 Char,Head 17 Char,Head 116 Char"/>
    <w:basedOn w:val="a0"/>
    <w:link w:val="1"/>
    <w:rsid w:val="00C739CF"/>
    <w:rPr>
      <w:rFonts w:ascii="Arial" w:eastAsia="宋体" w:hAnsi="Arial" w:cs="Times New Roman"/>
      <w:b/>
      <w:kern w:val="0"/>
      <w:sz w:val="32"/>
      <w:szCs w:val="32"/>
      <w:lang/>
    </w:rPr>
  </w:style>
  <w:style w:type="character" w:customStyle="1" w:styleId="2Char">
    <w:name w:val="标题 2 Char"/>
    <w:basedOn w:val="a0"/>
    <w:link w:val="2"/>
    <w:uiPriority w:val="9"/>
    <w:rsid w:val="00C739CF"/>
    <w:rPr>
      <w:rFonts w:ascii="Cambria" w:eastAsia="宋体" w:hAnsi="Cambria" w:cs="Times New Roman"/>
      <w:b/>
      <w:bCs/>
      <w:kern w:val="0"/>
      <w:sz w:val="32"/>
      <w:szCs w:val="32"/>
      <w:lang/>
    </w:rPr>
  </w:style>
  <w:style w:type="paragraph" w:customStyle="1" w:styleId="CharCharCharCharCharChar">
    <w:name w:val=" Char Char Char Char Char Char"/>
    <w:basedOn w:val="a"/>
    <w:rsid w:val="00C739CF"/>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ddb</dc:creator>
  <cp:lastModifiedBy>ddb</cp:lastModifiedBy>
  <cp:revision>1</cp:revision>
  <dcterms:created xsi:type="dcterms:W3CDTF">2014-12-09T12:50:00Z</dcterms:created>
  <dcterms:modified xsi:type="dcterms:W3CDTF">2014-12-09T12:51:00Z</dcterms:modified>
</cp:coreProperties>
</file>