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25"/>
      </w:tblGrid>
      <w:tr w:rsidR="0043781E">
        <w:trPr>
          <w:trHeight w:val="13898"/>
          <w:jc w:val="center"/>
        </w:trPr>
        <w:tc>
          <w:tcPr>
            <w:tcW w:w="7625" w:type="dxa"/>
          </w:tcPr>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rPr>
                <w:rFonts w:ascii="楷体_GB2312" w:eastAsia="楷体_GB2312" w:hAnsi="楷体_GB2312"/>
                <w:b/>
                <w:bCs/>
                <w:sz w:val="48"/>
                <w:szCs w:val="48"/>
              </w:rPr>
            </w:pPr>
            <w:r>
              <w:rPr>
                <w:rFonts w:ascii="楷体_GB2312" w:eastAsia="楷体_GB2312" w:hAnsi="楷体_GB2312" w:hint="eastAsia"/>
                <w:b/>
                <w:bCs/>
                <w:sz w:val="48"/>
                <w:szCs w:val="48"/>
              </w:rPr>
              <w:t>进口大豆期货监管信息系统</w:t>
            </w:r>
          </w:p>
          <w:p w:rsidR="0043781E" w:rsidRDefault="0043781E">
            <w:pPr>
              <w:jc w:val="center"/>
              <w:rPr>
                <w:rFonts w:ascii="楷体_GB2312" w:eastAsia="楷体_GB2312" w:hAnsi="宋体"/>
                <w:b/>
                <w:sz w:val="48"/>
                <w:szCs w:val="48"/>
                <w:u w:val="single"/>
              </w:rPr>
            </w:pPr>
            <w:r>
              <w:rPr>
                <w:rFonts w:ascii="楷体_GB2312" w:eastAsia="楷体_GB2312" w:hAnsi="楷体_GB2312" w:hint="eastAsia"/>
                <w:b/>
                <w:bCs/>
                <w:sz w:val="48"/>
                <w:szCs w:val="48"/>
              </w:rPr>
              <w:t>用户手册</w:t>
            </w:r>
            <w:bookmarkStart w:id="0" w:name="OLE_LINK1"/>
          </w:p>
          <w:bookmarkEnd w:id="0"/>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pPr>
          </w:p>
          <w:p w:rsidR="0043781E" w:rsidRDefault="0043781E">
            <w:pPr>
              <w:jc w:val="center"/>
              <w:rPr>
                <w:rFonts w:eastAsia="楷体_GB2312"/>
                <w:b/>
                <w:sz w:val="32"/>
                <w:szCs w:val="32"/>
              </w:rPr>
            </w:pPr>
          </w:p>
        </w:tc>
      </w:tr>
    </w:tbl>
    <w:p w:rsidR="0043781E" w:rsidRDefault="0043781E">
      <w:pPr>
        <w:ind w:rightChars="21" w:right="50"/>
        <w:jc w:val="center"/>
      </w:pPr>
      <w:r>
        <w:rPr>
          <w:rFonts w:hint="eastAsia"/>
        </w:rPr>
        <w:t>目录</w:t>
      </w:r>
    </w:p>
    <w:p w:rsidR="00050BFA" w:rsidRPr="00D42F0E" w:rsidRDefault="00163177">
      <w:pPr>
        <w:pStyle w:val="10"/>
        <w:tabs>
          <w:tab w:val="right" w:leader="dot" w:pos="8285"/>
        </w:tabs>
        <w:rPr>
          <w:rFonts w:ascii="Calibri" w:hAnsi="Calibri"/>
          <w:noProof/>
          <w:sz w:val="21"/>
          <w:szCs w:val="22"/>
        </w:rPr>
      </w:pPr>
      <w:r w:rsidRPr="00163177">
        <w:rPr>
          <w:rFonts w:hint="eastAsia"/>
        </w:rPr>
        <w:lastRenderedPageBreak/>
        <w:fldChar w:fldCharType="begin"/>
      </w:r>
      <w:r w:rsidR="0043781E">
        <w:instrText xml:space="preserve"> TOC \o "1-5" \u </w:instrText>
      </w:r>
      <w:r w:rsidRPr="00163177">
        <w:rPr>
          <w:rFonts w:hint="eastAsia"/>
        </w:rPr>
        <w:fldChar w:fldCharType="separate"/>
      </w:r>
      <w:r w:rsidR="00050BFA">
        <w:rPr>
          <w:noProof/>
        </w:rPr>
        <w:t>1.</w:t>
      </w:r>
      <w:r w:rsidR="00050BFA">
        <w:rPr>
          <w:rFonts w:hint="eastAsia"/>
          <w:noProof/>
        </w:rPr>
        <w:t>概述</w:t>
      </w:r>
      <w:r w:rsidR="00050BFA">
        <w:rPr>
          <w:noProof/>
        </w:rPr>
        <w:tab/>
      </w:r>
      <w:r>
        <w:rPr>
          <w:noProof/>
        </w:rPr>
        <w:fldChar w:fldCharType="begin"/>
      </w:r>
      <w:r w:rsidR="00050BFA">
        <w:rPr>
          <w:noProof/>
        </w:rPr>
        <w:instrText xml:space="preserve"> PAGEREF _Toc492555237 \h </w:instrText>
      </w:r>
      <w:r>
        <w:rPr>
          <w:noProof/>
        </w:rPr>
      </w:r>
      <w:r>
        <w:rPr>
          <w:noProof/>
        </w:rPr>
        <w:fldChar w:fldCharType="separate"/>
      </w:r>
      <w:r w:rsidR="00050BFA">
        <w:rPr>
          <w:noProof/>
        </w:rPr>
        <w:t>1</w:t>
      </w:r>
      <w:r>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1.1.</w:t>
      </w:r>
      <w:r>
        <w:rPr>
          <w:rFonts w:hint="eastAsia"/>
          <w:noProof/>
        </w:rPr>
        <w:t>手册目标</w:t>
      </w:r>
      <w:r>
        <w:rPr>
          <w:noProof/>
        </w:rPr>
        <w:tab/>
      </w:r>
      <w:r w:rsidR="00163177">
        <w:rPr>
          <w:noProof/>
        </w:rPr>
        <w:fldChar w:fldCharType="begin"/>
      </w:r>
      <w:r>
        <w:rPr>
          <w:noProof/>
        </w:rPr>
        <w:instrText xml:space="preserve"> PAGEREF _Toc492555238 \h </w:instrText>
      </w:r>
      <w:r w:rsidR="00163177">
        <w:rPr>
          <w:noProof/>
        </w:rPr>
      </w:r>
      <w:r w:rsidR="00163177">
        <w:rPr>
          <w:noProof/>
        </w:rPr>
        <w:fldChar w:fldCharType="separate"/>
      </w:r>
      <w:r>
        <w:rPr>
          <w:noProof/>
        </w:rPr>
        <w:t>1</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1.2.</w:t>
      </w:r>
      <w:r>
        <w:rPr>
          <w:rFonts w:hint="eastAsia"/>
          <w:noProof/>
        </w:rPr>
        <w:t>阅读对象</w:t>
      </w:r>
      <w:r>
        <w:rPr>
          <w:noProof/>
        </w:rPr>
        <w:tab/>
      </w:r>
      <w:r w:rsidR="00163177">
        <w:rPr>
          <w:noProof/>
        </w:rPr>
        <w:fldChar w:fldCharType="begin"/>
      </w:r>
      <w:r>
        <w:rPr>
          <w:noProof/>
        </w:rPr>
        <w:instrText xml:space="preserve"> PAGEREF _Toc492555239 \h </w:instrText>
      </w:r>
      <w:r w:rsidR="00163177">
        <w:rPr>
          <w:noProof/>
        </w:rPr>
      </w:r>
      <w:r w:rsidR="00163177">
        <w:rPr>
          <w:noProof/>
        </w:rPr>
        <w:fldChar w:fldCharType="separate"/>
      </w:r>
      <w:r>
        <w:rPr>
          <w:noProof/>
        </w:rPr>
        <w:t>1</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1.3.</w:t>
      </w:r>
      <w:r>
        <w:rPr>
          <w:rFonts w:hint="eastAsia"/>
          <w:noProof/>
        </w:rPr>
        <w:t>手册构成</w:t>
      </w:r>
      <w:r>
        <w:rPr>
          <w:noProof/>
        </w:rPr>
        <w:tab/>
      </w:r>
      <w:r w:rsidR="00163177">
        <w:rPr>
          <w:noProof/>
        </w:rPr>
        <w:fldChar w:fldCharType="begin"/>
      </w:r>
      <w:r>
        <w:rPr>
          <w:noProof/>
        </w:rPr>
        <w:instrText xml:space="preserve"> PAGEREF _Toc492555240 \h </w:instrText>
      </w:r>
      <w:r w:rsidR="00163177">
        <w:rPr>
          <w:noProof/>
        </w:rPr>
      </w:r>
      <w:r w:rsidR="00163177">
        <w:rPr>
          <w:noProof/>
        </w:rPr>
        <w:fldChar w:fldCharType="separate"/>
      </w:r>
      <w:r>
        <w:rPr>
          <w:noProof/>
        </w:rPr>
        <w:t>1</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1.4.</w:t>
      </w:r>
      <w:r>
        <w:rPr>
          <w:rFonts w:hint="eastAsia"/>
          <w:noProof/>
        </w:rPr>
        <w:t>手册约定</w:t>
      </w:r>
      <w:r>
        <w:rPr>
          <w:noProof/>
        </w:rPr>
        <w:tab/>
      </w:r>
      <w:r w:rsidR="00163177">
        <w:rPr>
          <w:noProof/>
        </w:rPr>
        <w:fldChar w:fldCharType="begin"/>
      </w:r>
      <w:r>
        <w:rPr>
          <w:noProof/>
        </w:rPr>
        <w:instrText xml:space="preserve"> PAGEREF _Toc492555241 \h </w:instrText>
      </w:r>
      <w:r w:rsidR="00163177">
        <w:rPr>
          <w:noProof/>
        </w:rPr>
      </w:r>
      <w:r w:rsidR="00163177">
        <w:rPr>
          <w:noProof/>
        </w:rPr>
        <w:fldChar w:fldCharType="separate"/>
      </w:r>
      <w:r>
        <w:rPr>
          <w:noProof/>
        </w:rPr>
        <w:t>1</w:t>
      </w:r>
      <w:r w:rsidR="00163177">
        <w:rPr>
          <w:noProof/>
        </w:rPr>
        <w:fldChar w:fldCharType="end"/>
      </w:r>
    </w:p>
    <w:p w:rsidR="00050BFA" w:rsidRPr="00D42F0E" w:rsidRDefault="00050BFA">
      <w:pPr>
        <w:pStyle w:val="10"/>
        <w:tabs>
          <w:tab w:val="right" w:leader="dot" w:pos="8285"/>
        </w:tabs>
        <w:rPr>
          <w:rFonts w:ascii="Calibri" w:hAnsi="Calibri"/>
          <w:noProof/>
          <w:sz w:val="21"/>
          <w:szCs w:val="22"/>
        </w:rPr>
      </w:pPr>
      <w:r>
        <w:rPr>
          <w:noProof/>
        </w:rPr>
        <w:t>2.</w:t>
      </w:r>
      <w:r>
        <w:rPr>
          <w:rFonts w:hint="eastAsia"/>
          <w:noProof/>
        </w:rPr>
        <w:t>系统运行环境</w:t>
      </w:r>
      <w:r>
        <w:rPr>
          <w:noProof/>
        </w:rPr>
        <w:tab/>
      </w:r>
      <w:r w:rsidR="00163177">
        <w:rPr>
          <w:noProof/>
        </w:rPr>
        <w:fldChar w:fldCharType="begin"/>
      </w:r>
      <w:r>
        <w:rPr>
          <w:noProof/>
        </w:rPr>
        <w:instrText xml:space="preserve"> PAGEREF _Toc492555242 \h </w:instrText>
      </w:r>
      <w:r w:rsidR="00163177">
        <w:rPr>
          <w:noProof/>
        </w:rPr>
      </w:r>
      <w:r w:rsidR="00163177">
        <w:rPr>
          <w:noProof/>
        </w:rPr>
        <w:fldChar w:fldCharType="separate"/>
      </w:r>
      <w:r>
        <w:rPr>
          <w:noProof/>
        </w:rPr>
        <w:t>1</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2.1.</w:t>
      </w:r>
      <w:r>
        <w:rPr>
          <w:rFonts w:hint="eastAsia"/>
          <w:noProof/>
        </w:rPr>
        <w:t>软件环境</w:t>
      </w:r>
      <w:r>
        <w:rPr>
          <w:noProof/>
        </w:rPr>
        <w:tab/>
      </w:r>
      <w:r w:rsidR="00163177">
        <w:rPr>
          <w:noProof/>
        </w:rPr>
        <w:fldChar w:fldCharType="begin"/>
      </w:r>
      <w:r>
        <w:rPr>
          <w:noProof/>
        </w:rPr>
        <w:instrText xml:space="preserve"> PAGEREF _Toc492555243 \h </w:instrText>
      </w:r>
      <w:r w:rsidR="00163177">
        <w:rPr>
          <w:noProof/>
        </w:rPr>
      </w:r>
      <w:r w:rsidR="00163177">
        <w:rPr>
          <w:noProof/>
        </w:rPr>
        <w:fldChar w:fldCharType="separate"/>
      </w:r>
      <w:r>
        <w:rPr>
          <w:noProof/>
        </w:rPr>
        <w:t>1</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2.2.</w:t>
      </w:r>
      <w:r>
        <w:rPr>
          <w:rFonts w:hint="eastAsia"/>
          <w:noProof/>
        </w:rPr>
        <w:t>硬件环境</w:t>
      </w:r>
      <w:r>
        <w:rPr>
          <w:noProof/>
        </w:rPr>
        <w:tab/>
      </w:r>
      <w:r w:rsidR="00163177">
        <w:rPr>
          <w:noProof/>
        </w:rPr>
        <w:fldChar w:fldCharType="begin"/>
      </w:r>
      <w:r>
        <w:rPr>
          <w:noProof/>
        </w:rPr>
        <w:instrText xml:space="preserve"> PAGEREF _Toc492555244 \h </w:instrText>
      </w:r>
      <w:r w:rsidR="00163177">
        <w:rPr>
          <w:noProof/>
        </w:rPr>
      </w:r>
      <w:r w:rsidR="00163177">
        <w:rPr>
          <w:noProof/>
        </w:rPr>
        <w:fldChar w:fldCharType="separate"/>
      </w:r>
      <w:r>
        <w:rPr>
          <w:noProof/>
        </w:rPr>
        <w:t>1</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2.3.</w:t>
      </w:r>
      <w:r>
        <w:rPr>
          <w:rFonts w:hint="eastAsia"/>
          <w:noProof/>
        </w:rPr>
        <w:t>安装步骤</w:t>
      </w:r>
      <w:r>
        <w:rPr>
          <w:noProof/>
        </w:rPr>
        <w:tab/>
      </w:r>
      <w:r w:rsidR="00163177">
        <w:rPr>
          <w:noProof/>
        </w:rPr>
        <w:fldChar w:fldCharType="begin"/>
      </w:r>
      <w:r>
        <w:rPr>
          <w:noProof/>
        </w:rPr>
        <w:instrText xml:space="preserve"> PAGEREF _Toc492555245 \h </w:instrText>
      </w:r>
      <w:r w:rsidR="00163177">
        <w:rPr>
          <w:noProof/>
        </w:rPr>
      </w:r>
      <w:r w:rsidR="00163177">
        <w:rPr>
          <w:noProof/>
        </w:rPr>
        <w:fldChar w:fldCharType="separate"/>
      </w:r>
      <w:r>
        <w:rPr>
          <w:noProof/>
        </w:rPr>
        <w:t>1</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2.4.</w:t>
      </w:r>
      <w:r>
        <w:rPr>
          <w:rFonts w:hint="eastAsia"/>
          <w:noProof/>
        </w:rPr>
        <w:t>验证标准</w:t>
      </w:r>
      <w:r>
        <w:rPr>
          <w:noProof/>
        </w:rPr>
        <w:tab/>
      </w:r>
      <w:r w:rsidR="00163177">
        <w:rPr>
          <w:noProof/>
        </w:rPr>
        <w:fldChar w:fldCharType="begin"/>
      </w:r>
      <w:r>
        <w:rPr>
          <w:noProof/>
        </w:rPr>
        <w:instrText xml:space="preserve"> PAGEREF _Toc492555246 \h </w:instrText>
      </w:r>
      <w:r w:rsidR="00163177">
        <w:rPr>
          <w:noProof/>
        </w:rPr>
      </w:r>
      <w:r w:rsidR="00163177">
        <w:rPr>
          <w:noProof/>
        </w:rPr>
        <w:fldChar w:fldCharType="separate"/>
      </w:r>
      <w:r>
        <w:rPr>
          <w:noProof/>
        </w:rPr>
        <w:t>1</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2.5.</w:t>
      </w:r>
      <w:r>
        <w:rPr>
          <w:rFonts w:hint="eastAsia"/>
          <w:noProof/>
        </w:rPr>
        <w:t>注意事项</w:t>
      </w:r>
      <w:r>
        <w:rPr>
          <w:noProof/>
        </w:rPr>
        <w:tab/>
      </w:r>
      <w:r w:rsidR="00163177">
        <w:rPr>
          <w:noProof/>
        </w:rPr>
        <w:fldChar w:fldCharType="begin"/>
      </w:r>
      <w:r>
        <w:rPr>
          <w:noProof/>
        </w:rPr>
        <w:instrText xml:space="preserve"> PAGEREF _Toc492555247 \h </w:instrText>
      </w:r>
      <w:r w:rsidR="00163177">
        <w:rPr>
          <w:noProof/>
        </w:rPr>
      </w:r>
      <w:r w:rsidR="00163177">
        <w:rPr>
          <w:noProof/>
        </w:rPr>
        <w:fldChar w:fldCharType="separate"/>
      </w:r>
      <w:r>
        <w:rPr>
          <w:noProof/>
        </w:rPr>
        <w:t>1</w:t>
      </w:r>
      <w:r w:rsidR="00163177">
        <w:rPr>
          <w:noProof/>
        </w:rPr>
        <w:fldChar w:fldCharType="end"/>
      </w:r>
    </w:p>
    <w:p w:rsidR="00050BFA" w:rsidRPr="00D42F0E" w:rsidRDefault="00050BFA">
      <w:pPr>
        <w:pStyle w:val="10"/>
        <w:tabs>
          <w:tab w:val="right" w:leader="dot" w:pos="8285"/>
        </w:tabs>
        <w:rPr>
          <w:rFonts w:ascii="Calibri" w:hAnsi="Calibri"/>
          <w:noProof/>
          <w:sz w:val="21"/>
          <w:szCs w:val="22"/>
        </w:rPr>
      </w:pPr>
      <w:r>
        <w:rPr>
          <w:noProof/>
        </w:rPr>
        <w:t>3.</w:t>
      </w:r>
      <w:r>
        <w:rPr>
          <w:rFonts w:hint="eastAsia"/>
          <w:noProof/>
        </w:rPr>
        <w:t>系统操作说明</w:t>
      </w:r>
      <w:r>
        <w:rPr>
          <w:noProof/>
        </w:rPr>
        <w:tab/>
      </w:r>
      <w:r w:rsidR="00163177">
        <w:rPr>
          <w:noProof/>
        </w:rPr>
        <w:fldChar w:fldCharType="begin"/>
      </w:r>
      <w:r>
        <w:rPr>
          <w:noProof/>
        </w:rPr>
        <w:instrText xml:space="preserve"> PAGEREF _Toc492555248 \h </w:instrText>
      </w:r>
      <w:r w:rsidR="00163177">
        <w:rPr>
          <w:noProof/>
        </w:rPr>
      </w:r>
      <w:r w:rsidR="00163177">
        <w:rPr>
          <w:noProof/>
        </w:rPr>
        <w:fldChar w:fldCharType="separate"/>
      </w:r>
      <w:r>
        <w:rPr>
          <w:noProof/>
        </w:rPr>
        <w:t>2</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3.1.</w:t>
      </w:r>
      <w:r>
        <w:rPr>
          <w:rFonts w:hint="eastAsia"/>
          <w:noProof/>
        </w:rPr>
        <w:t>系统介绍</w:t>
      </w:r>
      <w:r>
        <w:rPr>
          <w:noProof/>
        </w:rPr>
        <w:tab/>
      </w:r>
      <w:r w:rsidR="00163177">
        <w:rPr>
          <w:noProof/>
        </w:rPr>
        <w:fldChar w:fldCharType="begin"/>
      </w:r>
      <w:r>
        <w:rPr>
          <w:noProof/>
        </w:rPr>
        <w:instrText xml:space="preserve"> PAGEREF _Toc492555249 \h </w:instrText>
      </w:r>
      <w:r w:rsidR="00163177">
        <w:rPr>
          <w:noProof/>
        </w:rPr>
      </w:r>
      <w:r w:rsidR="00163177">
        <w:rPr>
          <w:noProof/>
        </w:rPr>
        <w:fldChar w:fldCharType="separate"/>
      </w:r>
      <w:r>
        <w:rPr>
          <w:noProof/>
        </w:rPr>
        <w:t>2</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3.1.1.</w:t>
      </w:r>
      <w:r>
        <w:rPr>
          <w:rFonts w:hint="eastAsia"/>
          <w:noProof/>
        </w:rPr>
        <w:t>系统目标</w:t>
      </w:r>
      <w:r>
        <w:rPr>
          <w:noProof/>
        </w:rPr>
        <w:tab/>
      </w:r>
      <w:r w:rsidR="00163177">
        <w:rPr>
          <w:noProof/>
        </w:rPr>
        <w:fldChar w:fldCharType="begin"/>
      </w:r>
      <w:r>
        <w:rPr>
          <w:noProof/>
        </w:rPr>
        <w:instrText xml:space="preserve"> PAGEREF _Toc492555250 \h </w:instrText>
      </w:r>
      <w:r w:rsidR="00163177">
        <w:rPr>
          <w:noProof/>
        </w:rPr>
      </w:r>
      <w:r w:rsidR="00163177">
        <w:rPr>
          <w:noProof/>
        </w:rPr>
        <w:fldChar w:fldCharType="separate"/>
      </w:r>
      <w:r>
        <w:rPr>
          <w:noProof/>
        </w:rPr>
        <w:t>2</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3.1.2.</w:t>
      </w:r>
      <w:r>
        <w:rPr>
          <w:rFonts w:hint="eastAsia"/>
          <w:noProof/>
        </w:rPr>
        <w:t>涉及功能</w:t>
      </w:r>
      <w:r>
        <w:rPr>
          <w:noProof/>
        </w:rPr>
        <w:tab/>
      </w:r>
      <w:r w:rsidR="00163177">
        <w:rPr>
          <w:noProof/>
        </w:rPr>
        <w:fldChar w:fldCharType="begin"/>
      </w:r>
      <w:r>
        <w:rPr>
          <w:noProof/>
        </w:rPr>
        <w:instrText xml:space="preserve"> PAGEREF _Toc492555251 \h </w:instrText>
      </w:r>
      <w:r w:rsidR="00163177">
        <w:rPr>
          <w:noProof/>
        </w:rPr>
      </w:r>
      <w:r w:rsidR="00163177">
        <w:rPr>
          <w:noProof/>
        </w:rPr>
        <w:fldChar w:fldCharType="separate"/>
      </w:r>
      <w:r>
        <w:rPr>
          <w:noProof/>
        </w:rPr>
        <w:t>2</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3.2.</w:t>
      </w:r>
      <w:r>
        <w:rPr>
          <w:rFonts w:hint="eastAsia"/>
          <w:noProof/>
        </w:rPr>
        <w:t>系统登录</w:t>
      </w:r>
      <w:r>
        <w:rPr>
          <w:noProof/>
        </w:rPr>
        <w:tab/>
      </w:r>
      <w:r w:rsidR="00163177">
        <w:rPr>
          <w:noProof/>
        </w:rPr>
        <w:fldChar w:fldCharType="begin"/>
      </w:r>
      <w:r>
        <w:rPr>
          <w:noProof/>
        </w:rPr>
        <w:instrText xml:space="preserve"> PAGEREF _Toc492555252 \h </w:instrText>
      </w:r>
      <w:r w:rsidR="00163177">
        <w:rPr>
          <w:noProof/>
        </w:rPr>
      </w:r>
      <w:r w:rsidR="00163177">
        <w:rPr>
          <w:noProof/>
        </w:rPr>
        <w:fldChar w:fldCharType="separate"/>
      </w:r>
      <w:r>
        <w:rPr>
          <w:noProof/>
        </w:rPr>
        <w:t>3</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3.2.1.</w:t>
      </w:r>
      <w:r>
        <w:rPr>
          <w:rFonts w:hint="eastAsia"/>
          <w:noProof/>
        </w:rPr>
        <w:t>登录操作</w:t>
      </w:r>
      <w:r>
        <w:rPr>
          <w:noProof/>
        </w:rPr>
        <w:tab/>
      </w:r>
      <w:r w:rsidR="00163177">
        <w:rPr>
          <w:noProof/>
        </w:rPr>
        <w:fldChar w:fldCharType="begin"/>
      </w:r>
      <w:r>
        <w:rPr>
          <w:noProof/>
        </w:rPr>
        <w:instrText xml:space="preserve"> PAGEREF _Toc492555253 \h </w:instrText>
      </w:r>
      <w:r w:rsidR="00163177">
        <w:rPr>
          <w:noProof/>
        </w:rPr>
      </w:r>
      <w:r w:rsidR="00163177">
        <w:rPr>
          <w:noProof/>
        </w:rPr>
        <w:fldChar w:fldCharType="separate"/>
      </w:r>
      <w:r>
        <w:rPr>
          <w:noProof/>
        </w:rPr>
        <w:t>3</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3.3.</w:t>
      </w:r>
      <w:r>
        <w:rPr>
          <w:rFonts w:hint="eastAsia"/>
          <w:noProof/>
        </w:rPr>
        <w:t>企业用户、加工厂用户</w:t>
      </w:r>
      <w:r>
        <w:rPr>
          <w:noProof/>
        </w:rPr>
        <w:tab/>
      </w:r>
      <w:r w:rsidR="00163177">
        <w:rPr>
          <w:noProof/>
        </w:rPr>
        <w:fldChar w:fldCharType="begin"/>
      </w:r>
      <w:r>
        <w:rPr>
          <w:noProof/>
        </w:rPr>
        <w:instrText xml:space="preserve"> PAGEREF _Toc492555254 \h </w:instrText>
      </w:r>
      <w:r w:rsidR="00163177">
        <w:rPr>
          <w:noProof/>
        </w:rPr>
      </w:r>
      <w:r w:rsidR="00163177">
        <w:rPr>
          <w:noProof/>
        </w:rPr>
        <w:fldChar w:fldCharType="separate"/>
      </w:r>
      <w:r>
        <w:rPr>
          <w:noProof/>
        </w:rPr>
        <w:t>4</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3.4.1.</w:t>
      </w:r>
      <w:r>
        <w:rPr>
          <w:rFonts w:hint="eastAsia"/>
          <w:noProof/>
        </w:rPr>
        <w:t>许可证管理</w:t>
      </w:r>
      <w:r>
        <w:rPr>
          <w:noProof/>
        </w:rPr>
        <w:tab/>
      </w:r>
      <w:r w:rsidR="00163177">
        <w:rPr>
          <w:noProof/>
        </w:rPr>
        <w:fldChar w:fldCharType="begin"/>
      </w:r>
      <w:r>
        <w:rPr>
          <w:noProof/>
        </w:rPr>
        <w:instrText xml:space="preserve"> PAGEREF _Toc492555255 \h </w:instrText>
      </w:r>
      <w:r w:rsidR="00163177">
        <w:rPr>
          <w:noProof/>
        </w:rPr>
      </w:r>
      <w:r w:rsidR="00163177">
        <w:rPr>
          <w:noProof/>
        </w:rPr>
        <w:fldChar w:fldCharType="separate"/>
      </w:r>
      <w:r>
        <w:rPr>
          <w:noProof/>
        </w:rPr>
        <w:t>4</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3.4.1.1.</w:t>
      </w:r>
      <w:r>
        <w:rPr>
          <w:rFonts w:hint="eastAsia"/>
          <w:noProof/>
        </w:rPr>
        <w:t>许可证申请管理</w:t>
      </w:r>
      <w:r>
        <w:rPr>
          <w:noProof/>
        </w:rPr>
        <w:tab/>
      </w:r>
      <w:r w:rsidR="00163177">
        <w:rPr>
          <w:noProof/>
        </w:rPr>
        <w:fldChar w:fldCharType="begin"/>
      </w:r>
      <w:r>
        <w:rPr>
          <w:noProof/>
        </w:rPr>
        <w:instrText xml:space="preserve"> PAGEREF _Toc492555256 \h </w:instrText>
      </w:r>
      <w:r w:rsidR="00163177">
        <w:rPr>
          <w:noProof/>
        </w:rPr>
      </w:r>
      <w:r w:rsidR="00163177">
        <w:rPr>
          <w:noProof/>
        </w:rPr>
        <w:fldChar w:fldCharType="separate"/>
      </w:r>
      <w:r>
        <w:rPr>
          <w:noProof/>
        </w:rPr>
        <w:t>4</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3.4.1.2.</w:t>
      </w:r>
      <w:r>
        <w:rPr>
          <w:rFonts w:hint="eastAsia"/>
          <w:noProof/>
        </w:rPr>
        <w:t>许可证变更管理</w:t>
      </w:r>
      <w:r>
        <w:rPr>
          <w:noProof/>
        </w:rPr>
        <w:tab/>
      </w:r>
      <w:r w:rsidR="00163177">
        <w:rPr>
          <w:noProof/>
        </w:rPr>
        <w:fldChar w:fldCharType="begin"/>
      </w:r>
      <w:r>
        <w:rPr>
          <w:noProof/>
        </w:rPr>
        <w:instrText xml:space="preserve"> PAGEREF _Toc492555257 \h </w:instrText>
      </w:r>
      <w:r w:rsidR="00163177">
        <w:rPr>
          <w:noProof/>
        </w:rPr>
      </w:r>
      <w:r w:rsidR="00163177">
        <w:rPr>
          <w:noProof/>
        </w:rPr>
        <w:fldChar w:fldCharType="separate"/>
      </w:r>
      <w:r>
        <w:rPr>
          <w:noProof/>
        </w:rPr>
        <w:t>7</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3.4.1.3.</w:t>
      </w:r>
      <w:r>
        <w:rPr>
          <w:rFonts w:hint="eastAsia"/>
          <w:noProof/>
        </w:rPr>
        <w:t>许可证查询</w:t>
      </w:r>
      <w:r>
        <w:rPr>
          <w:noProof/>
        </w:rPr>
        <w:tab/>
      </w:r>
      <w:r w:rsidR="00163177">
        <w:rPr>
          <w:noProof/>
        </w:rPr>
        <w:fldChar w:fldCharType="begin"/>
      </w:r>
      <w:r>
        <w:rPr>
          <w:noProof/>
        </w:rPr>
        <w:instrText xml:space="preserve"> PAGEREF _Toc492555258 \h </w:instrText>
      </w:r>
      <w:r w:rsidR="00163177">
        <w:rPr>
          <w:noProof/>
        </w:rPr>
      </w:r>
      <w:r w:rsidR="00163177">
        <w:rPr>
          <w:noProof/>
        </w:rPr>
        <w:fldChar w:fldCharType="separate"/>
      </w:r>
      <w:r>
        <w:rPr>
          <w:noProof/>
        </w:rPr>
        <w:t>14</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3.4.1.4.</w:t>
      </w:r>
      <w:r>
        <w:rPr>
          <w:rFonts w:hint="eastAsia"/>
          <w:noProof/>
        </w:rPr>
        <w:t>许可证核销</w:t>
      </w:r>
      <w:r>
        <w:rPr>
          <w:noProof/>
        </w:rPr>
        <w:tab/>
      </w:r>
      <w:r w:rsidR="00163177">
        <w:rPr>
          <w:noProof/>
        </w:rPr>
        <w:fldChar w:fldCharType="begin"/>
      </w:r>
      <w:r>
        <w:rPr>
          <w:noProof/>
        </w:rPr>
        <w:instrText xml:space="preserve"> PAGEREF _Toc492555259 \h </w:instrText>
      </w:r>
      <w:r w:rsidR="00163177">
        <w:rPr>
          <w:noProof/>
        </w:rPr>
      </w:r>
      <w:r w:rsidR="00163177">
        <w:rPr>
          <w:noProof/>
        </w:rPr>
        <w:fldChar w:fldCharType="separate"/>
      </w:r>
      <w:r>
        <w:rPr>
          <w:noProof/>
        </w:rPr>
        <w:t>15</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3.4.2.</w:t>
      </w:r>
      <w:r>
        <w:rPr>
          <w:rFonts w:hint="eastAsia"/>
          <w:noProof/>
        </w:rPr>
        <w:t>入库联系单</w:t>
      </w:r>
      <w:r>
        <w:rPr>
          <w:noProof/>
        </w:rPr>
        <w:tab/>
      </w:r>
      <w:r w:rsidR="00163177">
        <w:rPr>
          <w:noProof/>
        </w:rPr>
        <w:fldChar w:fldCharType="begin"/>
      </w:r>
      <w:r>
        <w:rPr>
          <w:noProof/>
        </w:rPr>
        <w:instrText xml:space="preserve"> PAGEREF _Toc492555260 \h </w:instrText>
      </w:r>
      <w:r w:rsidR="00163177">
        <w:rPr>
          <w:noProof/>
        </w:rPr>
      </w:r>
      <w:r w:rsidR="00163177">
        <w:rPr>
          <w:noProof/>
        </w:rPr>
        <w:fldChar w:fldCharType="separate"/>
      </w:r>
      <w:r>
        <w:rPr>
          <w:noProof/>
        </w:rPr>
        <w:t>17</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3.4.2.1</w:t>
      </w:r>
      <w:r>
        <w:rPr>
          <w:rFonts w:hint="eastAsia"/>
          <w:noProof/>
        </w:rPr>
        <w:t>入库联系单申请</w:t>
      </w:r>
      <w:r>
        <w:rPr>
          <w:noProof/>
        </w:rPr>
        <w:tab/>
      </w:r>
      <w:r w:rsidR="00163177">
        <w:rPr>
          <w:noProof/>
        </w:rPr>
        <w:fldChar w:fldCharType="begin"/>
      </w:r>
      <w:r>
        <w:rPr>
          <w:noProof/>
        </w:rPr>
        <w:instrText xml:space="preserve"> PAGEREF _Toc492555261 \h </w:instrText>
      </w:r>
      <w:r w:rsidR="00163177">
        <w:rPr>
          <w:noProof/>
        </w:rPr>
      </w:r>
      <w:r w:rsidR="00163177">
        <w:rPr>
          <w:noProof/>
        </w:rPr>
        <w:fldChar w:fldCharType="separate"/>
      </w:r>
      <w:r>
        <w:rPr>
          <w:noProof/>
        </w:rPr>
        <w:t>17</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3.4.2.2</w:t>
      </w:r>
      <w:r>
        <w:rPr>
          <w:rFonts w:hint="eastAsia"/>
          <w:noProof/>
        </w:rPr>
        <w:t>入库联系单管理</w:t>
      </w:r>
      <w:r>
        <w:rPr>
          <w:noProof/>
        </w:rPr>
        <w:tab/>
      </w:r>
      <w:r w:rsidR="00163177">
        <w:rPr>
          <w:noProof/>
        </w:rPr>
        <w:fldChar w:fldCharType="begin"/>
      </w:r>
      <w:r>
        <w:rPr>
          <w:noProof/>
        </w:rPr>
        <w:instrText xml:space="preserve"> PAGEREF _Toc492555262 \h </w:instrText>
      </w:r>
      <w:r w:rsidR="00163177">
        <w:rPr>
          <w:noProof/>
        </w:rPr>
      </w:r>
      <w:r w:rsidR="00163177">
        <w:rPr>
          <w:noProof/>
        </w:rPr>
        <w:fldChar w:fldCharType="separate"/>
      </w:r>
      <w:r>
        <w:rPr>
          <w:noProof/>
        </w:rPr>
        <w:t>18</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3.4.3.</w:t>
      </w:r>
      <w:r>
        <w:rPr>
          <w:rFonts w:hint="eastAsia"/>
          <w:noProof/>
        </w:rPr>
        <w:t>出库联系单</w:t>
      </w:r>
      <w:r>
        <w:rPr>
          <w:noProof/>
        </w:rPr>
        <w:tab/>
      </w:r>
      <w:r w:rsidR="00163177">
        <w:rPr>
          <w:noProof/>
        </w:rPr>
        <w:fldChar w:fldCharType="begin"/>
      </w:r>
      <w:r>
        <w:rPr>
          <w:noProof/>
        </w:rPr>
        <w:instrText xml:space="preserve"> PAGEREF _Toc492555263 \h </w:instrText>
      </w:r>
      <w:r w:rsidR="00163177">
        <w:rPr>
          <w:noProof/>
        </w:rPr>
      </w:r>
      <w:r w:rsidR="00163177">
        <w:rPr>
          <w:noProof/>
        </w:rPr>
        <w:fldChar w:fldCharType="separate"/>
      </w:r>
      <w:r>
        <w:rPr>
          <w:noProof/>
        </w:rPr>
        <w:t>19</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3.4.3.1</w:t>
      </w:r>
      <w:r>
        <w:rPr>
          <w:rFonts w:hint="eastAsia"/>
          <w:noProof/>
        </w:rPr>
        <w:t>出库联系单申请</w:t>
      </w:r>
      <w:r>
        <w:rPr>
          <w:noProof/>
        </w:rPr>
        <w:tab/>
      </w:r>
      <w:r w:rsidR="00163177">
        <w:rPr>
          <w:noProof/>
        </w:rPr>
        <w:fldChar w:fldCharType="begin"/>
      </w:r>
      <w:r>
        <w:rPr>
          <w:noProof/>
        </w:rPr>
        <w:instrText xml:space="preserve"> PAGEREF _Toc492555264 \h </w:instrText>
      </w:r>
      <w:r w:rsidR="00163177">
        <w:rPr>
          <w:noProof/>
        </w:rPr>
      </w:r>
      <w:r w:rsidR="00163177">
        <w:rPr>
          <w:noProof/>
        </w:rPr>
        <w:fldChar w:fldCharType="separate"/>
      </w:r>
      <w:r>
        <w:rPr>
          <w:noProof/>
        </w:rPr>
        <w:t>19</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3.4.3.2</w:t>
      </w:r>
      <w:r>
        <w:rPr>
          <w:rFonts w:hint="eastAsia"/>
          <w:noProof/>
        </w:rPr>
        <w:t>出库联系单管理</w:t>
      </w:r>
      <w:r>
        <w:rPr>
          <w:noProof/>
        </w:rPr>
        <w:tab/>
      </w:r>
      <w:r w:rsidR="00163177">
        <w:rPr>
          <w:noProof/>
        </w:rPr>
        <w:fldChar w:fldCharType="begin"/>
      </w:r>
      <w:r>
        <w:rPr>
          <w:noProof/>
        </w:rPr>
        <w:instrText xml:space="preserve"> PAGEREF _Toc492555265 \h </w:instrText>
      </w:r>
      <w:r w:rsidR="00163177">
        <w:rPr>
          <w:noProof/>
        </w:rPr>
      </w:r>
      <w:r w:rsidR="00163177">
        <w:rPr>
          <w:noProof/>
        </w:rPr>
        <w:fldChar w:fldCharType="separate"/>
      </w:r>
      <w:r>
        <w:rPr>
          <w:noProof/>
        </w:rPr>
        <w:t>23</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3.4.4.</w:t>
      </w:r>
      <w:r>
        <w:rPr>
          <w:rFonts w:hint="eastAsia"/>
          <w:noProof/>
        </w:rPr>
        <w:t>用途变更</w:t>
      </w:r>
      <w:r>
        <w:rPr>
          <w:noProof/>
        </w:rPr>
        <w:tab/>
      </w:r>
      <w:r w:rsidR="00163177">
        <w:rPr>
          <w:noProof/>
        </w:rPr>
        <w:fldChar w:fldCharType="begin"/>
      </w:r>
      <w:r>
        <w:rPr>
          <w:noProof/>
        </w:rPr>
        <w:instrText xml:space="preserve"> PAGEREF _Toc492555266 \h </w:instrText>
      </w:r>
      <w:r w:rsidR="00163177">
        <w:rPr>
          <w:noProof/>
        </w:rPr>
      </w:r>
      <w:r w:rsidR="00163177">
        <w:rPr>
          <w:noProof/>
        </w:rPr>
        <w:fldChar w:fldCharType="separate"/>
      </w:r>
      <w:r>
        <w:rPr>
          <w:noProof/>
        </w:rPr>
        <w:t>24</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3.4.4.1</w:t>
      </w:r>
      <w:r>
        <w:rPr>
          <w:rFonts w:hint="eastAsia"/>
          <w:noProof/>
        </w:rPr>
        <w:t>许可证信息请求</w:t>
      </w:r>
      <w:r>
        <w:rPr>
          <w:noProof/>
        </w:rPr>
        <w:tab/>
      </w:r>
      <w:r w:rsidR="00163177">
        <w:rPr>
          <w:noProof/>
        </w:rPr>
        <w:fldChar w:fldCharType="begin"/>
      </w:r>
      <w:r>
        <w:rPr>
          <w:noProof/>
        </w:rPr>
        <w:instrText xml:space="preserve"> PAGEREF _Toc492555267 \h </w:instrText>
      </w:r>
      <w:r w:rsidR="00163177">
        <w:rPr>
          <w:noProof/>
        </w:rPr>
      </w:r>
      <w:r w:rsidR="00163177">
        <w:rPr>
          <w:noProof/>
        </w:rPr>
        <w:fldChar w:fldCharType="separate"/>
      </w:r>
      <w:r>
        <w:rPr>
          <w:noProof/>
        </w:rPr>
        <w:t>24</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3.4.4.2</w:t>
      </w:r>
      <w:r>
        <w:rPr>
          <w:rFonts w:hint="eastAsia"/>
          <w:noProof/>
        </w:rPr>
        <w:t>用途变更申请单填报</w:t>
      </w:r>
      <w:r>
        <w:rPr>
          <w:noProof/>
        </w:rPr>
        <w:tab/>
      </w:r>
      <w:r w:rsidR="00163177">
        <w:rPr>
          <w:noProof/>
        </w:rPr>
        <w:fldChar w:fldCharType="begin"/>
      </w:r>
      <w:r>
        <w:rPr>
          <w:noProof/>
        </w:rPr>
        <w:instrText xml:space="preserve"> PAGEREF _Toc492555268 \h </w:instrText>
      </w:r>
      <w:r w:rsidR="00163177">
        <w:rPr>
          <w:noProof/>
        </w:rPr>
      </w:r>
      <w:r w:rsidR="00163177">
        <w:rPr>
          <w:noProof/>
        </w:rPr>
        <w:fldChar w:fldCharType="separate"/>
      </w:r>
      <w:r>
        <w:rPr>
          <w:noProof/>
        </w:rPr>
        <w:t>25</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3.4.4.3</w:t>
      </w:r>
      <w:r>
        <w:rPr>
          <w:rFonts w:hint="eastAsia"/>
          <w:noProof/>
        </w:rPr>
        <w:t>用途变更申请单管理</w:t>
      </w:r>
      <w:r>
        <w:rPr>
          <w:noProof/>
        </w:rPr>
        <w:tab/>
      </w:r>
      <w:r w:rsidR="00163177">
        <w:rPr>
          <w:noProof/>
        </w:rPr>
        <w:fldChar w:fldCharType="begin"/>
      </w:r>
      <w:r>
        <w:rPr>
          <w:noProof/>
        </w:rPr>
        <w:instrText xml:space="preserve"> PAGEREF _Toc492555269 \h </w:instrText>
      </w:r>
      <w:r w:rsidR="00163177">
        <w:rPr>
          <w:noProof/>
        </w:rPr>
      </w:r>
      <w:r w:rsidR="00163177">
        <w:rPr>
          <w:noProof/>
        </w:rPr>
        <w:fldChar w:fldCharType="separate"/>
      </w:r>
      <w:r>
        <w:rPr>
          <w:noProof/>
        </w:rPr>
        <w:t>26</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3.4.5.</w:t>
      </w:r>
      <w:r>
        <w:rPr>
          <w:rFonts w:hint="eastAsia"/>
          <w:noProof/>
        </w:rPr>
        <w:t>货权贸易</w:t>
      </w:r>
      <w:r>
        <w:rPr>
          <w:noProof/>
        </w:rPr>
        <w:tab/>
      </w:r>
      <w:r w:rsidR="00163177">
        <w:rPr>
          <w:noProof/>
        </w:rPr>
        <w:fldChar w:fldCharType="begin"/>
      </w:r>
      <w:r>
        <w:rPr>
          <w:noProof/>
        </w:rPr>
        <w:instrText xml:space="preserve"> PAGEREF _Toc492555270 \h </w:instrText>
      </w:r>
      <w:r w:rsidR="00163177">
        <w:rPr>
          <w:noProof/>
        </w:rPr>
      </w:r>
      <w:r w:rsidR="00163177">
        <w:rPr>
          <w:noProof/>
        </w:rPr>
        <w:fldChar w:fldCharType="separate"/>
      </w:r>
      <w:r>
        <w:rPr>
          <w:noProof/>
        </w:rPr>
        <w:t>26</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3.4.5.1</w:t>
      </w:r>
      <w:r>
        <w:rPr>
          <w:rFonts w:hint="eastAsia"/>
          <w:noProof/>
        </w:rPr>
        <w:t>货权贸易填报</w:t>
      </w:r>
      <w:r>
        <w:rPr>
          <w:noProof/>
        </w:rPr>
        <w:tab/>
      </w:r>
      <w:r w:rsidR="00163177">
        <w:rPr>
          <w:noProof/>
        </w:rPr>
        <w:fldChar w:fldCharType="begin"/>
      </w:r>
      <w:r>
        <w:rPr>
          <w:noProof/>
        </w:rPr>
        <w:instrText xml:space="preserve"> PAGEREF _Toc492555271 \h </w:instrText>
      </w:r>
      <w:r w:rsidR="00163177">
        <w:rPr>
          <w:noProof/>
        </w:rPr>
      </w:r>
      <w:r w:rsidR="00163177">
        <w:rPr>
          <w:noProof/>
        </w:rPr>
        <w:fldChar w:fldCharType="separate"/>
      </w:r>
      <w:r>
        <w:rPr>
          <w:noProof/>
        </w:rPr>
        <w:t>26</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3.4.5.2</w:t>
      </w:r>
      <w:r>
        <w:rPr>
          <w:rFonts w:hint="eastAsia"/>
          <w:noProof/>
        </w:rPr>
        <w:t>货权贸易确认</w:t>
      </w:r>
      <w:r>
        <w:rPr>
          <w:noProof/>
        </w:rPr>
        <w:tab/>
      </w:r>
      <w:r w:rsidR="00163177">
        <w:rPr>
          <w:noProof/>
        </w:rPr>
        <w:fldChar w:fldCharType="begin"/>
      </w:r>
      <w:r>
        <w:rPr>
          <w:noProof/>
        </w:rPr>
        <w:instrText xml:space="preserve"> PAGEREF _Toc492555272 \h </w:instrText>
      </w:r>
      <w:r w:rsidR="00163177">
        <w:rPr>
          <w:noProof/>
        </w:rPr>
      </w:r>
      <w:r w:rsidR="00163177">
        <w:rPr>
          <w:noProof/>
        </w:rPr>
        <w:fldChar w:fldCharType="separate"/>
      </w:r>
      <w:r>
        <w:rPr>
          <w:noProof/>
        </w:rPr>
        <w:t>27</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3.4.5.3</w:t>
      </w:r>
      <w:r>
        <w:rPr>
          <w:rFonts w:hint="eastAsia"/>
          <w:noProof/>
        </w:rPr>
        <w:t>货权贸易管理</w:t>
      </w:r>
      <w:r>
        <w:rPr>
          <w:noProof/>
        </w:rPr>
        <w:tab/>
      </w:r>
      <w:r w:rsidR="00163177">
        <w:rPr>
          <w:noProof/>
        </w:rPr>
        <w:fldChar w:fldCharType="begin"/>
      </w:r>
      <w:r>
        <w:rPr>
          <w:noProof/>
        </w:rPr>
        <w:instrText xml:space="preserve"> PAGEREF _Toc492555273 \h </w:instrText>
      </w:r>
      <w:r w:rsidR="00163177">
        <w:rPr>
          <w:noProof/>
        </w:rPr>
      </w:r>
      <w:r w:rsidR="00163177">
        <w:rPr>
          <w:noProof/>
        </w:rPr>
        <w:fldChar w:fldCharType="separate"/>
      </w:r>
      <w:r>
        <w:rPr>
          <w:noProof/>
        </w:rPr>
        <w:t>29</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lastRenderedPageBreak/>
        <w:t>3.4.5.4</w:t>
      </w:r>
      <w:r>
        <w:rPr>
          <w:rFonts w:hint="eastAsia"/>
          <w:noProof/>
        </w:rPr>
        <w:t>货权贸易撤销确认</w:t>
      </w:r>
      <w:r>
        <w:rPr>
          <w:noProof/>
        </w:rPr>
        <w:tab/>
      </w:r>
      <w:r w:rsidR="00163177">
        <w:rPr>
          <w:noProof/>
        </w:rPr>
        <w:fldChar w:fldCharType="begin"/>
      </w:r>
      <w:r>
        <w:rPr>
          <w:noProof/>
        </w:rPr>
        <w:instrText xml:space="preserve"> PAGEREF _Toc492555274 \h </w:instrText>
      </w:r>
      <w:r w:rsidR="00163177">
        <w:rPr>
          <w:noProof/>
        </w:rPr>
      </w:r>
      <w:r w:rsidR="00163177">
        <w:rPr>
          <w:noProof/>
        </w:rPr>
        <w:fldChar w:fldCharType="separate"/>
      </w:r>
      <w:r>
        <w:rPr>
          <w:noProof/>
        </w:rPr>
        <w:t>31</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3.4.6.</w:t>
      </w:r>
      <w:r>
        <w:rPr>
          <w:rFonts w:hint="eastAsia"/>
          <w:noProof/>
        </w:rPr>
        <w:t>委托加工</w:t>
      </w:r>
      <w:r>
        <w:rPr>
          <w:noProof/>
        </w:rPr>
        <w:tab/>
      </w:r>
      <w:r w:rsidR="00163177">
        <w:rPr>
          <w:noProof/>
        </w:rPr>
        <w:fldChar w:fldCharType="begin"/>
      </w:r>
      <w:r>
        <w:rPr>
          <w:noProof/>
        </w:rPr>
        <w:instrText xml:space="preserve"> PAGEREF _Toc492555275 \h </w:instrText>
      </w:r>
      <w:r w:rsidR="00163177">
        <w:rPr>
          <w:noProof/>
        </w:rPr>
      </w:r>
      <w:r w:rsidR="00163177">
        <w:rPr>
          <w:noProof/>
        </w:rPr>
        <w:fldChar w:fldCharType="separate"/>
      </w:r>
      <w:r>
        <w:rPr>
          <w:noProof/>
        </w:rPr>
        <w:t>33</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3.4.6.1</w:t>
      </w:r>
      <w:r>
        <w:rPr>
          <w:rFonts w:hint="eastAsia"/>
          <w:noProof/>
        </w:rPr>
        <w:t>委托加工填报</w:t>
      </w:r>
      <w:r>
        <w:rPr>
          <w:noProof/>
        </w:rPr>
        <w:tab/>
      </w:r>
      <w:r w:rsidR="00163177">
        <w:rPr>
          <w:noProof/>
        </w:rPr>
        <w:fldChar w:fldCharType="begin"/>
      </w:r>
      <w:r>
        <w:rPr>
          <w:noProof/>
        </w:rPr>
        <w:instrText xml:space="preserve"> PAGEREF _Toc492555276 \h </w:instrText>
      </w:r>
      <w:r w:rsidR="00163177">
        <w:rPr>
          <w:noProof/>
        </w:rPr>
      </w:r>
      <w:r w:rsidR="00163177">
        <w:rPr>
          <w:noProof/>
        </w:rPr>
        <w:fldChar w:fldCharType="separate"/>
      </w:r>
      <w:r>
        <w:rPr>
          <w:noProof/>
        </w:rPr>
        <w:t>33</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3.4.6.2</w:t>
      </w:r>
      <w:r>
        <w:rPr>
          <w:rFonts w:hint="eastAsia"/>
          <w:noProof/>
        </w:rPr>
        <w:t>委托加工确认</w:t>
      </w:r>
      <w:r>
        <w:rPr>
          <w:noProof/>
        </w:rPr>
        <w:tab/>
      </w:r>
      <w:r w:rsidR="00163177">
        <w:rPr>
          <w:noProof/>
        </w:rPr>
        <w:fldChar w:fldCharType="begin"/>
      </w:r>
      <w:r>
        <w:rPr>
          <w:noProof/>
        </w:rPr>
        <w:instrText xml:space="preserve"> PAGEREF _Toc492555277 \h </w:instrText>
      </w:r>
      <w:r w:rsidR="00163177">
        <w:rPr>
          <w:noProof/>
        </w:rPr>
      </w:r>
      <w:r w:rsidR="00163177">
        <w:rPr>
          <w:noProof/>
        </w:rPr>
        <w:fldChar w:fldCharType="separate"/>
      </w:r>
      <w:r>
        <w:rPr>
          <w:noProof/>
        </w:rPr>
        <w:t>33</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3.4.6.3</w:t>
      </w:r>
      <w:r>
        <w:rPr>
          <w:rFonts w:hint="eastAsia"/>
          <w:noProof/>
        </w:rPr>
        <w:t>委托加工管理</w:t>
      </w:r>
      <w:r>
        <w:rPr>
          <w:noProof/>
        </w:rPr>
        <w:tab/>
      </w:r>
      <w:r w:rsidR="00163177">
        <w:rPr>
          <w:noProof/>
        </w:rPr>
        <w:fldChar w:fldCharType="begin"/>
      </w:r>
      <w:r>
        <w:rPr>
          <w:noProof/>
        </w:rPr>
        <w:instrText xml:space="preserve"> PAGEREF _Toc492555278 \h </w:instrText>
      </w:r>
      <w:r w:rsidR="00163177">
        <w:rPr>
          <w:noProof/>
        </w:rPr>
      </w:r>
      <w:r w:rsidR="00163177">
        <w:rPr>
          <w:noProof/>
        </w:rPr>
        <w:fldChar w:fldCharType="separate"/>
      </w:r>
      <w:r>
        <w:rPr>
          <w:noProof/>
        </w:rPr>
        <w:t>34</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3.4.6.4</w:t>
      </w:r>
      <w:r>
        <w:rPr>
          <w:rFonts w:hint="eastAsia"/>
          <w:noProof/>
        </w:rPr>
        <w:t>委托加工撤销确认</w:t>
      </w:r>
      <w:r>
        <w:rPr>
          <w:noProof/>
        </w:rPr>
        <w:tab/>
      </w:r>
      <w:r w:rsidR="00163177">
        <w:rPr>
          <w:noProof/>
        </w:rPr>
        <w:fldChar w:fldCharType="begin"/>
      </w:r>
      <w:r>
        <w:rPr>
          <w:noProof/>
        </w:rPr>
        <w:instrText xml:space="preserve"> PAGEREF _Toc492555279 \h </w:instrText>
      </w:r>
      <w:r w:rsidR="00163177">
        <w:rPr>
          <w:noProof/>
        </w:rPr>
      </w:r>
      <w:r w:rsidR="00163177">
        <w:rPr>
          <w:noProof/>
        </w:rPr>
        <w:fldChar w:fldCharType="separate"/>
      </w:r>
      <w:r>
        <w:rPr>
          <w:noProof/>
        </w:rPr>
        <w:t>36</w:t>
      </w:r>
      <w:r w:rsidR="00163177">
        <w:rPr>
          <w:noProof/>
        </w:rPr>
        <w:fldChar w:fldCharType="end"/>
      </w:r>
    </w:p>
    <w:p w:rsidR="00050BFA" w:rsidRPr="00D42F0E" w:rsidRDefault="00050BFA">
      <w:pPr>
        <w:pStyle w:val="20"/>
        <w:tabs>
          <w:tab w:val="right" w:leader="dot" w:pos="8285"/>
        </w:tabs>
        <w:ind w:left="480"/>
        <w:rPr>
          <w:rFonts w:ascii="Calibri" w:hAnsi="Calibri"/>
          <w:noProof/>
          <w:sz w:val="21"/>
          <w:szCs w:val="22"/>
        </w:rPr>
      </w:pPr>
      <w:r>
        <w:rPr>
          <w:noProof/>
        </w:rPr>
        <w:t>3.4.</w:t>
      </w:r>
      <w:r>
        <w:rPr>
          <w:rFonts w:hint="eastAsia"/>
          <w:noProof/>
        </w:rPr>
        <w:t>交割库用户</w:t>
      </w:r>
      <w:r>
        <w:rPr>
          <w:noProof/>
        </w:rPr>
        <w:tab/>
      </w:r>
      <w:r w:rsidR="00163177">
        <w:rPr>
          <w:noProof/>
        </w:rPr>
        <w:fldChar w:fldCharType="begin"/>
      </w:r>
      <w:r>
        <w:rPr>
          <w:noProof/>
        </w:rPr>
        <w:instrText xml:space="preserve"> PAGEREF _Toc492555280 \h </w:instrText>
      </w:r>
      <w:r w:rsidR="00163177">
        <w:rPr>
          <w:noProof/>
        </w:rPr>
      </w:r>
      <w:r w:rsidR="00163177">
        <w:rPr>
          <w:noProof/>
        </w:rPr>
        <w:fldChar w:fldCharType="separate"/>
      </w:r>
      <w:r>
        <w:rPr>
          <w:noProof/>
        </w:rPr>
        <w:t>38</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3.5.1.</w:t>
      </w:r>
      <w:r>
        <w:rPr>
          <w:rFonts w:hint="eastAsia"/>
          <w:noProof/>
        </w:rPr>
        <w:t>入库联系单</w:t>
      </w:r>
      <w:r>
        <w:rPr>
          <w:noProof/>
        </w:rPr>
        <w:tab/>
      </w:r>
      <w:r w:rsidR="00163177">
        <w:rPr>
          <w:noProof/>
        </w:rPr>
        <w:fldChar w:fldCharType="begin"/>
      </w:r>
      <w:r>
        <w:rPr>
          <w:noProof/>
        </w:rPr>
        <w:instrText xml:space="preserve"> PAGEREF _Toc492555281 \h </w:instrText>
      </w:r>
      <w:r w:rsidR="00163177">
        <w:rPr>
          <w:noProof/>
        </w:rPr>
      </w:r>
      <w:r w:rsidR="00163177">
        <w:rPr>
          <w:noProof/>
        </w:rPr>
        <w:fldChar w:fldCharType="separate"/>
      </w:r>
      <w:r>
        <w:rPr>
          <w:noProof/>
        </w:rPr>
        <w:t>38</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3.5.1.1</w:t>
      </w:r>
      <w:r>
        <w:rPr>
          <w:rFonts w:hint="eastAsia"/>
          <w:noProof/>
        </w:rPr>
        <w:t>入库联系单查询</w:t>
      </w:r>
      <w:r>
        <w:rPr>
          <w:noProof/>
        </w:rPr>
        <w:tab/>
      </w:r>
      <w:r w:rsidR="00163177">
        <w:rPr>
          <w:noProof/>
        </w:rPr>
        <w:fldChar w:fldCharType="begin"/>
      </w:r>
      <w:r>
        <w:rPr>
          <w:noProof/>
        </w:rPr>
        <w:instrText xml:space="preserve"> PAGEREF _Toc492555282 \h </w:instrText>
      </w:r>
      <w:r w:rsidR="00163177">
        <w:rPr>
          <w:noProof/>
        </w:rPr>
      </w:r>
      <w:r w:rsidR="00163177">
        <w:rPr>
          <w:noProof/>
        </w:rPr>
        <w:fldChar w:fldCharType="separate"/>
      </w:r>
      <w:r>
        <w:rPr>
          <w:noProof/>
        </w:rPr>
        <w:t>38</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3.5.2.</w:t>
      </w:r>
      <w:r>
        <w:rPr>
          <w:rFonts w:hint="eastAsia"/>
          <w:noProof/>
        </w:rPr>
        <w:t>出库联系单</w:t>
      </w:r>
      <w:r>
        <w:rPr>
          <w:noProof/>
        </w:rPr>
        <w:tab/>
      </w:r>
      <w:r w:rsidR="00163177">
        <w:rPr>
          <w:noProof/>
        </w:rPr>
        <w:fldChar w:fldCharType="begin"/>
      </w:r>
      <w:r>
        <w:rPr>
          <w:noProof/>
        </w:rPr>
        <w:instrText xml:space="preserve"> PAGEREF _Toc492555283 \h </w:instrText>
      </w:r>
      <w:r w:rsidR="00163177">
        <w:rPr>
          <w:noProof/>
        </w:rPr>
      </w:r>
      <w:r w:rsidR="00163177">
        <w:rPr>
          <w:noProof/>
        </w:rPr>
        <w:fldChar w:fldCharType="separate"/>
      </w:r>
      <w:r>
        <w:rPr>
          <w:noProof/>
        </w:rPr>
        <w:t>38</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3.5.2.1</w:t>
      </w:r>
      <w:r>
        <w:rPr>
          <w:rFonts w:hint="eastAsia"/>
          <w:noProof/>
        </w:rPr>
        <w:t>出库联系单查询</w:t>
      </w:r>
      <w:r>
        <w:rPr>
          <w:noProof/>
        </w:rPr>
        <w:tab/>
      </w:r>
      <w:r w:rsidR="00163177">
        <w:rPr>
          <w:noProof/>
        </w:rPr>
        <w:fldChar w:fldCharType="begin"/>
      </w:r>
      <w:r>
        <w:rPr>
          <w:noProof/>
        </w:rPr>
        <w:instrText xml:space="preserve"> PAGEREF _Toc492555284 \h </w:instrText>
      </w:r>
      <w:r w:rsidR="00163177">
        <w:rPr>
          <w:noProof/>
        </w:rPr>
      </w:r>
      <w:r w:rsidR="00163177">
        <w:rPr>
          <w:noProof/>
        </w:rPr>
        <w:fldChar w:fldCharType="separate"/>
      </w:r>
      <w:r>
        <w:rPr>
          <w:noProof/>
        </w:rPr>
        <w:t>38</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3.5.3.</w:t>
      </w:r>
      <w:r>
        <w:rPr>
          <w:rFonts w:hint="eastAsia"/>
          <w:noProof/>
        </w:rPr>
        <w:t>用途变更</w:t>
      </w:r>
      <w:r>
        <w:rPr>
          <w:noProof/>
        </w:rPr>
        <w:tab/>
      </w:r>
      <w:r w:rsidR="00163177">
        <w:rPr>
          <w:noProof/>
        </w:rPr>
        <w:fldChar w:fldCharType="begin"/>
      </w:r>
      <w:r>
        <w:rPr>
          <w:noProof/>
        </w:rPr>
        <w:instrText xml:space="preserve"> PAGEREF _Toc492555285 \h </w:instrText>
      </w:r>
      <w:r w:rsidR="00163177">
        <w:rPr>
          <w:noProof/>
        </w:rPr>
      </w:r>
      <w:r w:rsidR="00163177">
        <w:rPr>
          <w:noProof/>
        </w:rPr>
        <w:fldChar w:fldCharType="separate"/>
      </w:r>
      <w:r>
        <w:rPr>
          <w:noProof/>
        </w:rPr>
        <w:t>39</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3.5.3.1</w:t>
      </w:r>
      <w:r>
        <w:rPr>
          <w:rFonts w:hint="eastAsia"/>
          <w:noProof/>
        </w:rPr>
        <w:t>用途变更申请单查询</w:t>
      </w:r>
      <w:r>
        <w:rPr>
          <w:noProof/>
        </w:rPr>
        <w:tab/>
      </w:r>
      <w:r w:rsidR="00163177">
        <w:rPr>
          <w:noProof/>
        </w:rPr>
        <w:fldChar w:fldCharType="begin"/>
      </w:r>
      <w:r>
        <w:rPr>
          <w:noProof/>
        </w:rPr>
        <w:instrText xml:space="preserve"> PAGEREF _Toc492555286 \h </w:instrText>
      </w:r>
      <w:r w:rsidR="00163177">
        <w:rPr>
          <w:noProof/>
        </w:rPr>
      </w:r>
      <w:r w:rsidR="00163177">
        <w:rPr>
          <w:noProof/>
        </w:rPr>
        <w:fldChar w:fldCharType="separate"/>
      </w:r>
      <w:r>
        <w:rPr>
          <w:noProof/>
        </w:rPr>
        <w:t>39</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3.5.4.</w:t>
      </w:r>
      <w:r>
        <w:rPr>
          <w:rFonts w:hint="eastAsia"/>
          <w:noProof/>
        </w:rPr>
        <w:t>货权贸易</w:t>
      </w:r>
      <w:r>
        <w:rPr>
          <w:noProof/>
        </w:rPr>
        <w:tab/>
      </w:r>
      <w:r w:rsidR="00163177">
        <w:rPr>
          <w:noProof/>
        </w:rPr>
        <w:fldChar w:fldCharType="begin"/>
      </w:r>
      <w:r>
        <w:rPr>
          <w:noProof/>
        </w:rPr>
        <w:instrText xml:space="preserve"> PAGEREF _Toc492555287 \h </w:instrText>
      </w:r>
      <w:r w:rsidR="00163177">
        <w:rPr>
          <w:noProof/>
        </w:rPr>
      </w:r>
      <w:r w:rsidR="00163177">
        <w:rPr>
          <w:noProof/>
        </w:rPr>
        <w:fldChar w:fldCharType="separate"/>
      </w:r>
      <w:r>
        <w:rPr>
          <w:noProof/>
        </w:rPr>
        <w:t>40</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3.5.4.1</w:t>
      </w:r>
      <w:r>
        <w:rPr>
          <w:rFonts w:hint="eastAsia"/>
          <w:noProof/>
        </w:rPr>
        <w:t>货权贸易查询</w:t>
      </w:r>
      <w:r>
        <w:rPr>
          <w:noProof/>
        </w:rPr>
        <w:tab/>
      </w:r>
      <w:r w:rsidR="00163177">
        <w:rPr>
          <w:noProof/>
        </w:rPr>
        <w:fldChar w:fldCharType="begin"/>
      </w:r>
      <w:r>
        <w:rPr>
          <w:noProof/>
        </w:rPr>
        <w:instrText xml:space="preserve"> PAGEREF _Toc492555288 \h </w:instrText>
      </w:r>
      <w:r w:rsidR="00163177">
        <w:rPr>
          <w:noProof/>
        </w:rPr>
      </w:r>
      <w:r w:rsidR="00163177">
        <w:rPr>
          <w:noProof/>
        </w:rPr>
        <w:fldChar w:fldCharType="separate"/>
      </w:r>
      <w:r>
        <w:rPr>
          <w:noProof/>
        </w:rPr>
        <w:t>40</w:t>
      </w:r>
      <w:r w:rsidR="00163177">
        <w:rPr>
          <w:noProof/>
        </w:rPr>
        <w:fldChar w:fldCharType="end"/>
      </w:r>
    </w:p>
    <w:p w:rsidR="00050BFA" w:rsidRPr="00D42F0E" w:rsidRDefault="00050BFA">
      <w:pPr>
        <w:pStyle w:val="30"/>
        <w:tabs>
          <w:tab w:val="right" w:leader="dot" w:pos="8285"/>
        </w:tabs>
        <w:ind w:left="960"/>
        <w:rPr>
          <w:rFonts w:ascii="Calibri" w:hAnsi="Calibri"/>
          <w:noProof/>
          <w:sz w:val="21"/>
          <w:szCs w:val="22"/>
        </w:rPr>
      </w:pPr>
      <w:r>
        <w:rPr>
          <w:noProof/>
        </w:rPr>
        <w:t>3.5.5.</w:t>
      </w:r>
      <w:r>
        <w:rPr>
          <w:rFonts w:hint="eastAsia"/>
          <w:noProof/>
        </w:rPr>
        <w:t>委托加工</w:t>
      </w:r>
      <w:r>
        <w:rPr>
          <w:noProof/>
        </w:rPr>
        <w:tab/>
      </w:r>
      <w:r w:rsidR="00163177">
        <w:rPr>
          <w:noProof/>
        </w:rPr>
        <w:fldChar w:fldCharType="begin"/>
      </w:r>
      <w:r>
        <w:rPr>
          <w:noProof/>
        </w:rPr>
        <w:instrText xml:space="preserve"> PAGEREF _Toc492555289 \h </w:instrText>
      </w:r>
      <w:r w:rsidR="00163177">
        <w:rPr>
          <w:noProof/>
        </w:rPr>
      </w:r>
      <w:r w:rsidR="00163177">
        <w:rPr>
          <w:noProof/>
        </w:rPr>
        <w:fldChar w:fldCharType="separate"/>
      </w:r>
      <w:r>
        <w:rPr>
          <w:noProof/>
        </w:rPr>
        <w:t>41</w:t>
      </w:r>
      <w:r w:rsidR="00163177">
        <w:rPr>
          <w:noProof/>
        </w:rPr>
        <w:fldChar w:fldCharType="end"/>
      </w:r>
    </w:p>
    <w:p w:rsidR="00050BFA" w:rsidRPr="00D42F0E" w:rsidRDefault="00050BFA">
      <w:pPr>
        <w:pStyle w:val="40"/>
        <w:tabs>
          <w:tab w:val="right" w:leader="dot" w:pos="8285"/>
        </w:tabs>
        <w:ind w:left="1440"/>
        <w:rPr>
          <w:rFonts w:ascii="Calibri" w:hAnsi="Calibri"/>
          <w:noProof/>
          <w:sz w:val="21"/>
          <w:szCs w:val="22"/>
        </w:rPr>
      </w:pPr>
      <w:r>
        <w:rPr>
          <w:noProof/>
        </w:rPr>
        <w:t>3.5.5.1</w:t>
      </w:r>
      <w:r>
        <w:rPr>
          <w:rFonts w:hint="eastAsia"/>
          <w:noProof/>
        </w:rPr>
        <w:t>委托加工查询</w:t>
      </w:r>
      <w:r>
        <w:rPr>
          <w:noProof/>
        </w:rPr>
        <w:tab/>
      </w:r>
      <w:r w:rsidR="00163177">
        <w:rPr>
          <w:noProof/>
        </w:rPr>
        <w:fldChar w:fldCharType="begin"/>
      </w:r>
      <w:r>
        <w:rPr>
          <w:noProof/>
        </w:rPr>
        <w:instrText xml:space="preserve"> PAGEREF _Toc492555290 \h </w:instrText>
      </w:r>
      <w:r w:rsidR="00163177">
        <w:rPr>
          <w:noProof/>
        </w:rPr>
      </w:r>
      <w:r w:rsidR="00163177">
        <w:rPr>
          <w:noProof/>
        </w:rPr>
        <w:fldChar w:fldCharType="separate"/>
      </w:r>
      <w:r>
        <w:rPr>
          <w:noProof/>
        </w:rPr>
        <w:t>41</w:t>
      </w:r>
      <w:r w:rsidR="00163177">
        <w:rPr>
          <w:noProof/>
        </w:rPr>
        <w:fldChar w:fldCharType="end"/>
      </w:r>
    </w:p>
    <w:p w:rsidR="0043781E" w:rsidRDefault="00163177">
      <w:pPr>
        <w:ind w:rightChars="21" w:right="50"/>
        <w:jc w:val="center"/>
        <w:sectPr w:rsidR="0043781E">
          <w:pgSz w:w="11906" w:h="16838"/>
          <w:pgMar w:top="1134" w:right="1826" w:bottom="1134" w:left="1785" w:header="851" w:footer="992" w:gutter="0"/>
          <w:cols w:space="720"/>
          <w:docGrid w:linePitch="312"/>
        </w:sectPr>
      </w:pPr>
      <w:r>
        <w:rPr>
          <w:rFonts w:ascii="Arial" w:eastAsia="黑体" w:hAnsi="Arial" w:hint="eastAsia"/>
          <w:b/>
          <w:bCs/>
          <w:sz w:val="32"/>
          <w:szCs w:val="32"/>
        </w:rPr>
        <w:fldChar w:fldCharType="end"/>
      </w:r>
    </w:p>
    <w:p w:rsidR="0043781E" w:rsidRDefault="0043781E">
      <w:pPr>
        <w:pStyle w:val="1"/>
        <w:ind w:rightChars="21" w:right="50"/>
      </w:pPr>
      <w:bookmarkStart w:id="1" w:name="_Toc492555237"/>
      <w:bookmarkStart w:id="2" w:name="_Toc245524549"/>
      <w:r>
        <w:rPr>
          <w:rFonts w:hint="eastAsia"/>
        </w:rPr>
        <w:lastRenderedPageBreak/>
        <w:t>概述</w:t>
      </w:r>
      <w:bookmarkEnd w:id="1"/>
    </w:p>
    <w:p w:rsidR="0043781E" w:rsidRDefault="0043781E">
      <w:pPr>
        <w:pStyle w:val="2"/>
      </w:pPr>
      <w:bookmarkStart w:id="3" w:name="_Toc492555238"/>
      <w:r>
        <w:rPr>
          <w:rFonts w:hint="eastAsia"/>
        </w:rPr>
        <w:t>手册目标</w:t>
      </w:r>
      <w:bookmarkEnd w:id="3"/>
    </w:p>
    <w:p w:rsidR="0043781E" w:rsidRDefault="0043781E">
      <w:pPr>
        <w:spacing w:line="360" w:lineRule="auto"/>
        <w:ind w:rightChars="21" w:right="50" w:firstLineChars="200" w:firstLine="480"/>
        <w:rPr>
          <w:rFonts w:ascii="宋体" w:hAnsi="宋体"/>
          <w:i/>
          <w:color w:val="3366FF"/>
          <w:sz w:val="21"/>
          <w:szCs w:val="21"/>
        </w:rPr>
      </w:pPr>
      <w:r>
        <w:rPr>
          <w:rFonts w:hint="eastAsia"/>
        </w:rPr>
        <w:t>通过阅读该用户手册，用户可以在系统中进行业务操作。</w:t>
      </w:r>
    </w:p>
    <w:p w:rsidR="0043781E" w:rsidRDefault="0043781E">
      <w:pPr>
        <w:pStyle w:val="2"/>
      </w:pPr>
      <w:bookmarkStart w:id="4" w:name="_Toc492555239"/>
      <w:r>
        <w:rPr>
          <w:rFonts w:hint="eastAsia"/>
        </w:rPr>
        <w:t>阅读对象</w:t>
      </w:r>
      <w:bookmarkEnd w:id="4"/>
    </w:p>
    <w:tbl>
      <w:tblPr>
        <w:tblW w:w="0" w:type="auto"/>
        <w:tblInd w:w="93" w:type="dxa"/>
        <w:tblLayout w:type="fixed"/>
        <w:tblLook w:val="0000"/>
      </w:tblPr>
      <w:tblGrid>
        <w:gridCol w:w="2325"/>
        <w:gridCol w:w="5985"/>
      </w:tblGrid>
      <w:tr w:rsidR="0043781E">
        <w:trPr>
          <w:trHeight w:val="270"/>
        </w:trPr>
        <w:tc>
          <w:tcPr>
            <w:tcW w:w="2325" w:type="dxa"/>
            <w:tcBorders>
              <w:top w:val="single" w:sz="4" w:space="0" w:color="auto"/>
              <w:left w:val="single" w:sz="4" w:space="0" w:color="auto"/>
              <w:bottom w:val="single" w:sz="4" w:space="0" w:color="auto"/>
              <w:right w:val="single" w:sz="4" w:space="0" w:color="auto"/>
            </w:tcBorders>
            <w:shd w:val="clear" w:color="auto" w:fill="FFFF99"/>
            <w:vAlign w:val="bottom"/>
          </w:tcPr>
          <w:p w:rsidR="0043781E" w:rsidRDefault="0043781E">
            <w:pPr>
              <w:spacing w:line="360" w:lineRule="auto"/>
              <w:ind w:rightChars="21" w:right="50" w:firstLineChars="200" w:firstLine="420"/>
              <w:rPr>
                <w:sz w:val="21"/>
                <w:szCs w:val="21"/>
              </w:rPr>
            </w:pPr>
            <w:r>
              <w:rPr>
                <w:rFonts w:hint="eastAsia"/>
                <w:sz w:val="21"/>
                <w:szCs w:val="21"/>
              </w:rPr>
              <w:t>人员</w:t>
            </w:r>
          </w:p>
        </w:tc>
        <w:tc>
          <w:tcPr>
            <w:tcW w:w="5985" w:type="dxa"/>
            <w:tcBorders>
              <w:top w:val="single" w:sz="4" w:space="0" w:color="auto"/>
              <w:left w:val="nil"/>
              <w:bottom w:val="single" w:sz="4" w:space="0" w:color="auto"/>
              <w:right w:val="single" w:sz="4" w:space="0" w:color="auto"/>
            </w:tcBorders>
            <w:shd w:val="clear" w:color="auto" w:fill="FFFF99"/>
            <w:vAlign w:val="bottom"/>
          </w:tcPr>
          <w:p w:rsidR="0043781E" w:rsidRDefault="0043781E">
            <w:pPr>
              <w:spacing w:line="360" w:lineRule="auto"/>
              <w:ind w:rightChars="21" w:right="50" w:firstLineChars="200" w:firstLine="420"/>
              <w:rPr>
                <w:sz w:val="21"/>
                <w:szCs w:val="21"/>
              </w:rPr>
            </w:pPr>
            <w:r>
              <w:rPr>
                <w:rFonts w:hint="eastAsia"/>
                <w:sz w:val="21"/>
                <w:szCs w:val="21"/>
              </w:rPr>
              <w:t>阅读部分</w:t>
            </w:r>
          </w:p>
        </w:tc>
      </w:tr>
      <w:tr w:rsidR="0043781E">
        <w:trPr>
          <w:trHeight w:val="270"/>
        </w:trPr>
        <w:tc>
          <w:tcPr>
            <w:tcW w:w="2325" w:type="dxa"/>
            <w:tcBorders>
              <w:top w:val="nil"/>
              <w:left w:val="single" w:sz="4" w:space="0" w:color="auto"/>
              <w:bottom w:val="nil"/>
              <w:right w:val="single" w:sz="4" w:space="0" w:color="auto"/>
            </w:tcBorders>
          </w:tcPr>
          <w:p w:rsidR="0043781E" w:rsidRDefault="0043781E">
            <w:pPr>
              <w:jc w:val="center"/>
            </w:pPr>
            <w:r>
              <w:rPr>
                <w:rFonts w:ascii="宋体" w:hAnsi="宋体" w:hint="eastAsia"/>
                <w:color w:val="000000"/>
                <w:szCs w:val="21"/>
              </w:rPr>
              <w:t>企业用户</w:t>
            </w:r>
          </w:p>
        </w:tc>
        <w:tc>
          <w:tcPr>
            <w:tcW w:w="5985" w:type="dxa"/>
            <w:tcBorders>
              <w:top w:val="nil"/>
              <w:left w:val="nil"/>
              <w:bottom w:val="nil"/>
              <w:right w:val="single" w:sz="4" w:space="0" w:color="auto"/>
            </w:tcBorders>
            <w:vAlign w:val="bottom"/>
          </w:tcPr>
          <w:p w:rsidR="0043781E" w:rsidRDefault="0043781E">
            <w:pPr>
              <w:spacing w:line="360" w:lineRule="auto"/>
              <w:ind w:rightChars="21" w:right="50" w:firstLineChars="200" w:firstLine="420"/>
              <w:rPr>
                <w:sz w:val="21"/>
                <w:szCs w:val="21"/>
              </w:rPr>
            </w:pPr>
            <w:r>
              <w:rPr>
                <w:rFonts w:hint="eastAsia"/>
                <w:sz w:val="21"/>
                <w:szCs w:val="21"/>
              </w:rPr>
              <w:t>全部</w:t>
            </w:r>
          </w:p>
        </w:tc>
      </w:tr>
      <w:tr w:rsidR="0043781E">
        <w:trPr>
          <w:trHeight w:val="270"/>
        </w:trPr>
        <w:tc>
          <w:tcPr>
            <w:tcW w:w="2325" w:type="dxa"/>
            <w:tcBorders>
              <w:top w:val="nil"/>
              <w:left w:val="single" w:sz="4" w:space="0" w:color="auto"/>
              <w:bottom w:val="nil"/>
              <w:right w:val="single" w:sz="4" w:space="0" w:color="auto"/>
            </w:tcBorders>
          </w:tcPr>
          <w:p w:rsidR="0043781E" w:rsidRDefault="0043781E">
            <w:pPr>
              <w:jc w:val="center"/>
            </w:pPr>
            <w:r>
              <w:rPr>
                <w:rFonts w:ascii="宋体" w:hAnsi="宋体" w:hint="eastAsia"/>
                <w:color w:val="000000"/>
                <w:szCs w:val="21"/>
              </w:rPr>
              <w:t>加工厂用户</w:t>
            </w:r>
          </w:p>
        </w:tc>
        <w:tc>
          <w:tcPr>
            <w:tcW w:w="5985" w:type="dxa"/>
            <w:tcBorders>
              <w:top w:val="nil"/>
              <w:left w:val="nil"/>
              <w:bottom w:val="nil"/>
              <w:right w:val="single" w:sz="4" w:space="0" w:color="auto"/>
            </w:tcBorders>
            <w:vAlign w:val="bottom"/>
          </w:tcPr>
          <w:p w:rsidR="0043781E" w:rsidRDefault="0043781E">
            <w:pPr>
              <w:spacing w:line="360" w:lineRule="auto"/>
              <w:ind w:rightChars="21" w:right="50" w:firstLineChars="200" w:firstLine="420"/>
              <w:rPr>
                <w:sz w:val="21"/>
                <w:szCs w:val="21"/>
              </w:rPr>
            </w:pPr>
            <w:r>
              <w:rPr>
                <w:rFonts w:hint="eastAsia"/>
                <w:sz w:val="21"/>
                <w:szCs w:val="21"/>
              </w:rPr>
              <w:t>全部</w:t>
            </w:r>
          </w:p>
        </w:tc>
      </w:tr>
      <w:tr w:rsidR="0043781E">
        <w:trPr>
          <w:trHeight w:val="270"/>
        </w:trPr>
        <w:tc>
          <w:tcPr>
            <w:tcW w:w="2325" w:type="dxa"/>
            <w:tcBorders>
              <w:top w:val="nil"/>
              <w:left w:val="single" w:sz="4" w:space="0" w:color="auto"/>
              <w:bottom w:val="single" w:sz="4" w:space="0" w:color="auto"/>
              <w:right w:val="single" w:sz="4" w:space="0" w:color="auto"/>
            </w:tcBorders>
          </w:tcPr>
          <w:p w:rsidR="0043781E" w:rsidRDefault="0043781E">
            <w:pPr>
              <w:jc w:val="center"/>
            </w:pPr>
            <w:r>
              <w:rPr>
                <w:rFonts w:ascii="宋体" w:hAnsi="宋体" w:hint="eastAsia"/>
                <w:color w:val="000000"/>
                <w:szCs w:val="21"/>
              </w:rPr>
              <w:t>交割库用户</w:t>
            </w:r>
          </w:p>
        </w:tc>
        <w:tc>
          <w:tcPr>
            <w:tcW w:w="5985" w:type="dxa"/>
            <w:tcBorders>
              <w:top w:val="nil"/>
              <w:left w:val="nil"/>
              <w:bottom w:val="single" w:sz="4" w:space="0" w:color="auto"/>
              <w:right w:val="single" w:sz="4" w:space="0" w:color="auto"/>
            </w:tcBorders>
            <w:vAlign w:val="bottom"/>
          </w:tcPr>
          <w:p w:rsidR="0043781E" w:rsidRDefault="0043781E">
            <w:pPr>
              <w:spacing w:line="360" w:lineRule="auto"/>
              <w:ind w:rightChars="21" w:right="50" w:firstLineChars="200" w:firstLine="420"/>
              <w:rPr>
                <w:sz w:val="21"/>
                <w:szCs w:val="21"/>
              </w:rPr>
            </w:pPr>
            <w:r>
              <w:rPr>
                <w:rFonts w:hint="eastAsia"/>
                <w:sz w:val="21"/>
                <w:szCs w:val="21"/>
              </w:rPr>
              <w:t>全部</w:t>
            </w:r>
          </w:p>
        </w:tc>
      </w:tr>
    </w:tbl>
    <w:p w:rsidR="0043781E" w:rsidRDefault="0043781E">
      <w:pPr>
        <w:pStyle w:val="2"/>
      </w:pPr>
      <w:bookmarkStart w:id="5" w:name="_Toc297104647"/>
      <w:bookmarkStart w:id="6" w:name="_Toc492555240"/>
      <w:r>
        <w:rPr>
          <w:rFonts w:hint="eastAsia"/>
        </w:rPr>
        <w:t>手册构成</w:t>
      </w:r>
      <w:bookmarkEnd w:id="5"/>
      <w:bookmarkEnd w:id="6"/>
    </w:p>
    <w:p w:rsidR="0043781E" w:rsidRDefault="0043781E">
      <w:pPr>
        <w:ind w:firstLine="420"/>
      </w:pPr>
      <w:r>
        <w:rPr>
          <w:rFonts w:hint="eastAsia"/>
        </w:rPr>
        <w:t>第一章手册的概述。</w:t>
      </w:r>
    </w:p>
    <w:p w:rsidR="0043781E" w:rsidRDefault="0043781E">
      <w:pPr>
        <w:ind w:firstLine="420"/>
      </w:pPr>
      <w:r>
        <w:rPr>
          <w:rFonts w:hint="eastAsia"/>
        </w:rPr>
        <w:t>第二章介绍系统的软硬件运行环境。</w:t>
      </w:r>
    </w:p>
    <w:p w:rsidR="0043781E" w:rsidRDefault="0043781E">
      <w:pPr>
        <w:ind w:firstLine="420"/>
      </w:pPr>
      <w:r>
        <w:rPr>
          <w:rFonts w:hint="eastAsia"/>
        </w:rPr>
        <w:t>第三章介绍系统的操作使用说明。</w:t>
      </w:r>
    </w:p>
    <w:p w:rsidR="0043781E" w:rsidRDefault="0043781E">
      <w:pPr>
        <w:pStyle w:val="2"/>
      </w:pPr>
      <w:bookmarkStart w:id="7" w:name="_Toc492555241"/>
      <w:r>
        <w:rPr>
          <w:rFonts w:hint="eastAsia"/>
        </w:rPr>
        <w:t>手册约定</w:t>
      </w:r>
      <w:bookmarkEnd w:id="7"/>
    </w:p>
    <w:p w:rsidR="0043781E" w:rsidRDefault="0043781E">
      <w:pPr>
        <w:spacing w:line="360" w:lineRule="auto"/>
        <w:ind w:rightChars="21" w:right="50" w:firstLineChars="200" w:firstLine="480"/>
        <w:sectPr w:rsidR="0043781E">
          <w:headerReference w:type="default" r:id="rId7"/>
          <w:pgSz w:w="11907" w:h="16840"/>
          <w:pgMar w:top="1134" w:right="1826" w:bottom="1134" w:left="1785" w:header="737" w:footer="737" w:gutter="0"/>
          <w:pgNumType w:start="1"/>
          <w:cols w:space="720"/>
          <w:docGrid w:linePitch="326"/>
        </w:sectPr>
      </w:pPr>
      <w:r>
        <w:rPr>
          <w:rFonts w:hint="eastAsia"/>
        </w:rPr>
        <w:t>无</w:t>
      </w:r>
    </w:p>
    <w:p w:rsidR="0043781E" w:rsidRDefault="0043781E">
      <w:pPr>
        <w:pStyle w:val="1"/>
        <w:ind w:rightChars="21" w:right="50"/>
      </w:pPr>
      <w:bookmarkStart w:id="8" w:name="_Toc136885645"/>
      <w:bookmarkStart w:id="9" w:name="_Toc137019642"/>
      <w:bookmarkStart w:id="10" w:name="_Toc492555242"/>
      <w:r>
        <w:rPr>
          <w:rFonts w:hint="eastAsia"/>
        </w:rPr>
        <w:lastRenderedPageBreak/>
        <w:t>系统运行环境</w:t>
      </w:r>
      <w:bookmarkEnd w:id="8"/>
      <w:bookmarkEnd w:id="9"/>
      <w:bookmarkEnd w:id="10"/>
    </w:p>
    <w:p w:rsidR="0043781E" w:rsidRDefault="0043781E">
      <w:pPr>
        <w:pStyle w:val="2"/>
      </w:pPr>
      <w:bookmarkStart w:id="11" w:name="_Toc136885646"/>
      <w:bookmarkStart w:id="12" w:name="_Toc137019643"/>
      <w:bookmarkStart w:id="13" w:name="_Toc492555243"/>
      <w:r>
        <w:rPr>
          <w:rFonts w:hint="eastAsia"/>
        </w:rPr>
        <w:t>软件环境</w:t>
      </w:r>
      <w:bookmarkEnd w:id="11"/>
      <w:bookmarkEnd w:id="12"/>
      <w:bookmarkEnd w:id="13"/>
    </w:p>
    <w:p w:rsidR="0043781E" w:rsidRDefault="0043781E">
      <w:pPr>
        <w:spacing w:line="360" w:lineRule="auto"/>
        <w:ind w:firstLineChars="200" w:firstLine="480"/>
      </w:pPr>
      <w:r>
        <w:rPr>
          <w:rFonts w:hint="eastAsia"/>
        </w:rPr>
        <w:t>操作系统：</w:t>
      </w:r>
      <w:r>
        <w:rPr>
          <w:rFonts w:hint="eastAsia"/>
        </w:rPr>
        <w:t>windows</w:t>
      </w:r>
      <w:r>
        <w:rPr>
          <w:rFonts w:hint="eastAsia"/>
        </w:rPr>
        <w:t>系列</w:t>
      </w:r>
    </w:p>
    <w:p w:rsidR="0043781E" w:rsidRDefault="0043781E">
      <w:pPr>
        <w:spacing w:line="360" w:lineRule="auto"/>
        <w:ind w:firstLineChars="200" w:firstLine="480"/>
      </w:pPr>
      <w:r>
        <w:rPr>
          <w:rFonts w:hint="eastAsia"/>
        </w:rPr>
        <w:t>IE</w:t>
      </w:r>
      <w:r>
        <w:rPr>
          <w:rFonts w:hint="eastAsia"/>
        </w:rPr>
        <w:t>浏览器版本：</w:t>
      </w:r>
      <w:r>
        <w:rPr>
          <w:rFonts w:hint="eastAsia"/>
        </w:rPr>
        <w:t>IE11</w:t>
      </w:r>
    </w:p>
    <w:p w:rsidR="0043781E" w:rsidRDefault="0043781E">
      <w:pPr>
        <w:pStyle w:val="2"/>
      </w:pPr>
      <w:bookmarkStart w:id="14" w:name="_Toc136885647"/>
      <w:bookmarkStart w:id="15" w:name="_Toc137019644"/>
      <w:bookmarkStart w:id="16" w:name="_Toc492555244"/>
      <w:r>
        <w:rPr>
          <w:rFonts w:hint="eastAsia"/>
        </w:rPr>
        <w:t>硬件环境</w:t>
      </w:r>
      <w:bookmarkEnd w:id="14"/>
      <w:bookmarkEnd w:id="15"/>
      <w:bookmarkEnd w:id="16"/>
    </w:p>
    <w:p w:rsidR="0043781E" w:rsidRDefault="0043781E">
      <w:pPr>
        <w:spacing w:line="360" w:lineRule="auto"/>
        <w:ind w:firstLineChars="200" w:firstLine="480"/>
      </w:pPr>
      <w:r>
        <w:t>建议</w:t>
      </w:r>
      <w:r>
        <w:rPr>
          <w:rFonts w:hint="eastAsia"/>
        </w:rPr>
        <w:t>配置</w:t>
      </w:r>
    </w:p>
    <w:p w:rsidR="0043781E" w:rsidRDefault="0043781E">
      <w:pPr>
        <w:spacing w:line="360" w:lineRule="auto"/>
        <w:ind w:firstLineChars="200" w:firstLine="480"/>
      </w:pPr>
      <w:r>
        <w:rPr>
          <w:rFonts w:hint="eastAsia"/>
        </w:rPr>
        <w:t>CPU</w:t>
      </w:r>
      <w:r>
        <w:rPr>
          <w:rFonts w:hint="eastAsia"/>
        </w:rPr>
        <w:t>：</w:t>
      </w:r>
      <w:r>
        <w:rPr>
          <w:rFonts w:hint="eastAsia"/>
        </w:rPr>
        <w:t>Inter2.0Ghz</w:t>
      </w:r>
      <w:r>
        <w:rPr>
          <w:rFonts w:hint="eastAsia"/>
        </w:rPr>
        <w:t>及以上</w:t>
      </w:r>
    </w:p>
    <w:p w:rsidR="0043781E" w:rsidRDefault="0043781E">
      <w:pPr>
        <w:spacing w:line="360" w:lineRule="auto"/>
        <w:ind w:firstLineChars="200" w:firstLine="480"/>
      </w:pPr>
      <w:r>
        <w:rPr>
          <w:rFonts w:hint="eastAsia"/>
        </w:rPr>
        <w:t>内存：</w:t>
      </w:r>
      <w:r>
        <w:rPr>
          <w:rFonts w:hint="eastAsia"/>
        </w:rPr>
        <w:t>2G</w:t>
      </w:r>
      <w:r>
        <w:rPr>
          <w:rFonts w:hint="eastAsia"/>
        </w:rPr>
        <w:t>及以上</w:t>
      </w:r>
    </w:p>
    <w:p w:rsidR="0043781E" w:rsidRDefault="0043781E">
      <w:pPr>
        <w:spacing w:line="360" w:lineRule="auto"/>
        <w:ind w:firstLineChars="200" w:firstLine="480"/>
      </w:pPr>
      <w:r>
        <w:rPr>
          <w:rFonts w:hint="eastAsia"/>
        </w:rPr>
        <w:t>硬盘：</w:t>
      </w:r>
      <w:r>
        <w:rPr>
          <w:rFonts w:hint="eastAsia"/>
        </w:rPr>
        <w:t>100G</w:t>
      </w:r>
      <w:r>
        <w:rPr>
          <w:rFonts w:hint="eastAsia"/>
        </w:rPr>
        <w:t>以上</w:t>
      </w:r>
    </w:p>
    <w:p w:rsidR="0043781E" w:rsidRDefault="0043781E">
      <w:pPr>
        <w:pStyle w:val="2"/>
        <w:keepLines w:val="0"/>
        <w:tabs>
          <w:tab w:val="left" w:pos="0"/>
          <w:tab w:val="left" w:pos="540"/>
        </w:tabs>
        <w:spacing w:before="240" w:after="0" w:line="360" w:lineRule="auto"/>
        <w:ind w:left="0" w:firstLine="0"/>
      </w:pPr>
      <w:bookmarkStart w:id="17" w:name="_Toc136885648"/>
      <w:bookmarkStart w:id="18" w:name="_Toc137019645"/>
      <w:bookmarkStart w:id="19" w:name="_Toc297104652"/>
      <w:bookmarkStart w:id="20" w:name="_Toc492555245"/>
      <w:r>
        <w:rPr>
          <w:rFonts w:hint="eastAsia"/>
        </w:rPr>
        <w:t>安装步骤</w:t>
      </w:r>
      <w:bookmarkEnd w:id="17"/>
      <w:bookmarkEnd w:id="18"/>
      <w:bookmarkEnd w:id="19"/>
      <w:bookmarkEnd w:id="20"/>
    </w:p>
    <w:p w:rsidR="0043781E" w:rsidRDefault="0043781E">
      <w:pPr>
        <w:pStyle w:val="aa"/>
        <w:ind w:firstLine="480"/>
      </w:pPr>
      <w:r>
        <w:rPr>
          <w:rFonts w:hint="eastAsia"/>
        </w:rPr>
        <w:t>无</w:t>
      </w:r>
    </w:p>
    <w:p w:rsidR="00050BFA" w:rsidRDefault="00050BFA" w:rsidP="00050BFA">
      <w:pPr>
        <w:pStyle w:val="2"/>
        <w:keepLines w:val="0"/>
        <w:tabs>
          <w:tab w:val="left" w:pos="0"/>
          <w:tab w:val="left" w:pos="540"/>
        </w:tabs>
        <w:spacing w:before="240" w:after="0" w:line="360" w:lineRule="auto"/>
        <w:ind w:left="0" w:firstLine="0"/>
      </w:pPr>
      <w:bookmarkStart w:id="21" w:name="_Toc136885650"/>
      <w:bookmarkStart w:id="22" w:name="_Toc137019647"/>
      <w:bookmarkStart w:id="23" w:name="_Toc297104653"/>
      <w:bookmarkStart w:id="24" w:name="_Toc492555246"/>
      <w:bookmarkStart w:id="25" w:name="_Toc136885651"/>
      <w:bookmarkStart w:id="26" w:name="_Toc137019648"/>
      <w:bookmarkStart w:id="27" w:name="_Toc297104654"/>
      <w:bookmarkStart w:id="28" w:name="_Toc492555247"/>
      <w:r>
        <w:rPr>
          <w:rFonts w:hint="eastAsia"/>
        </w:rPr>
        <w:t>验证标准</w:t>
      </w:r>
      <w:bookmarkEnd w:id="21"/>
      <w:bookmarkEnd w:id="22"/>
      <w:bookmarkEnd w:id="23"/>
      <w:bookmarkEnd w:id="24"/>
    </w:p>
    <w:p w:rsidR="00050BFA" w:rsidRDefault="00050BFA" w:rsidP="00050BFA">
      <w:pPr>
        <w:pStyle w:val="aa"/>
        <w:ind w:firstLine="480"/>
      </w:pPr>
      <w:r>
        <w:rPr>
          <w:rFonts w:hint="eastAsia"/>
        </w:rPr>
        <w:t>无</w:t>
      </w:r>
    </w:p>
    <w:p w:rsidR="0043781E" w:rsidRDefault="0043781E">
      <w:pPr>
        <w:pStyle w:val="2"/>
        <w:keepLines w:val="0"/>
        <w:tabs>
          <w:tab w:val="left" w:pos="0"/>
          <w:tab w:val="left" w:pos="540"/>
        </w:tabs>
        <w:spacing w:before="240" w:after="0" w:line="360" w:lineRule="auto"/>
        <w:ind w:left="0" w:firstLine="0"/>
      </w:pPr>
      <w:r>
        <w:rPr>
          <w:rFonts w:hint="eastAsia"/>
        </w:rPr>
        <w:t>注意事项</w:t>
      </w:r>
      <w:bookmarkEnd w:id="25"/>
      <w:bookmarkEnd w:id="26"/>
      <w:bookmarkEnd w:id="27"/>
      <w:bookmarkEnd w:id="28"/>
    </w:p>
    <w:p w:rsidR="0043781E" w:rsidRDefault="0043781E">
      <w:pPr>
        <w:pStyle w:val="aa"/>
        <w:ind w:firstLine="480"/>
      </w:pPr>
      <w:r>
        <w:rPr>
          <w:rFonts w:hint="eastAsia"/>
        </w:rPr>
        <w:t>无</w:t>
      </w:r>
    </w:p>
    <w:p w:rsidR="0043781E" w:rsidRDefault="0043781E">
      <w:pPr>
        <w:spacing w:line="360" w:lineRule="auto"/>
        <w:ind w:firstLineChars="200" w:firstLine="480"/>
      </w:pPr>
      <w:r>
        <w:br w:type="page"/>
      </w:r>
    </w:p>
    <w:p w:rsidR="0043781E" w:rsidRDefault="0043781E">
      <w:pPr>
        <w:pStyle w:val="1"/>
        <w:ind w:rightChars="21" w:right="50"/>
      </w:pPr>
      <w:bookmarkStart w:id="29" w:name="_Toc261966346"/>
      <w:bookmarkStart w:id="30" w:name="_Toc261966347"/>
      <w:bookmarkStart w:id="31" w:name="_Toc261966348"/>
      <w:bookmarkStart w:id="32" w:name="_Toc261966349"/>
      <w:bookmarkStart w:id="33" w:name="_Toc261966350"/>
      <w:bookmarkStart w:id="34" w:name="_Toc261966351"/>
      <w:bookmarkStart w:id="35" w:name="_Toc261966352"/>
      <w:bookmarkStart w:id="36" w:name="_Toc261966353"/>
      <w:bookmarkStart w:id="37" w:name="_Toc230617784"/>
      <w:bookmarkStart w:id="38" w:name="_Toc230617796"/>
      <w:bookmarkStart w:id="39" w:name="_Toc230617800"/>
      <w:bookmarkStart w:id="40" w:name="_Toc230617801"/>
      <w:bookmarkStart w:id="41" w:name="_Toc230617802"/>
      <w:bookmarkStart w:id="42" w:name="_Toc230617803"/>
      <w:bookmarkStart w:id="43" w:name="_Toc230617805"/>
      <w:bookmarkStart w:id="44" w:name="_Toc230617806"/>
      <w:bookmarkStart w:id="45" w:name="_Toc230617807"/>
      <w:bookmarkStart w:id="46" w:name="_Toc230617808"/>
      <w:bookmarkStart w:id="47" w:name="_Toc230617810"/>
      <w:bookmarkStart w:id="48" w:name="_Toc230617811"/>
      <w:bookmarkStart w:id="49" w:name="_Toc230617812"/>
      <w:bookmarkStart w:id="50" w:name="_Toc230617813"/>
      <w:bookmarkStart w:id="51" w:name="_Toc230617814"/>
      <w:bookmarkStart w:id="52" w:name="_Toc230617815"/>
      <w:bookmarkStart w:id="53" w:name="_Toc230617817"/>
      <w:bookmarkStart w:id="54" w:name="_Toc230617818"/>
      <w:bookmarkStart w:id="55" w:name="_Toc230617819"/>
      <w:bookmarkStart w:id="56" w:name="_Toc230617820"/>
      <w:bookmarkStart w:id="57" w:name="_Toc230617821"/>
      <w:bookmarkStart w:id="58" w:name="_Toc230617823"/>
      <w:bookmarkStart w:id="59" w:name="_Toc230617825"/>
      <w:bookmarkStart w:id="60" w:name="_Toc230617826"/>
      <w:bookmarkStart w:id="61" w:name="_Toc230617827"/>
      <w:bookmarkStart w:id="62" w:name="_Toc230617828"/>
      <w:bookmarkStart w:id="63" w:name="_Toc230617830"/>
      <w:bookmarkStart w:id="64" w:name="_Toc230617831"/>
      <w:bookmarkStart w:id="65" w:name="_Toc230617832"/>
      <w:bookmarkStart w:id="66" w:name="_Toc230617833"/>
      <w:bookmarkStart w:id="67" w:name="_Toc230617834"/>
      <w:bookmarkStart w:id="68" w:name="_Toc230617835"/>
      <w:bookmarkStart w:id="69" w:name="_Toc230617836"/>
      <w:bookmarkStart w:id="70" w:name="_Toc230617837"/>
      <w:bookmarkStart w:id="71" w:name="_Toc261966354"/>
      <w:bookmarkStart w:id="72" w:name="_Toc261966355"/>
      <w:bookmarkStart w:id="73" w:name="_Toc261966356"/>
      <w:bookmarkStart w:id="74" w:name="_Toc261966357"/>
      <w:bookmarkStart w:id="75" w:name="_Toc261966358"/>
      <w:bookmarkStart w:id="76" w:name="_Toc261966359"/>
      <w:bookmarkStart w:id="77" w:name="_Toc261966360"/>
      <w:bookmarkStart w:id="78" w:name="_Toc261966361"/>
      <w:bookmarkStart w:id="79" w:name="_Toc261966362"/>
      <w:bookmarkStart w:id="80" w:name="_Toc261966363"/>
      <w:bookmarkStart w:id="81" w:name="_Toc261966364"/>
      <w:bookmarkStart w:id="82" w:name="_Toc261966365"/>
      <w:bookmarkStart w:id="83" w:name="_Toc261966366"/>
      <w:bookmarkStart w:id="84" w:name="_Toc261966367"/>
      <w:bookmarkStart w:id="85" w:name="_Toc261966368"/>
      <w:bookmarkStart w:id="86" w:name="_Toc261966369"/>
      <w:bookmarkStart w:id="87" w:name="_Toc261966370"/>
      <w:bookmarkStart w:id="88" w:name="_Toc261966371"/>
      <w:bookmarkStart w:id="89" w:name="_Toc261966372"/>
      <w:bookmarkStart w:id="90" w:name="_Toc261966373"/>
      <w:bookmarkStart w:id="91" w:name="_Toc261966374"/>
      <w:bookmarkStart w:id="92" w:name="_Toc261966375"/>
      <w:bookmarkStart w:id="93" w:name="_Toc261966376"/>
      <w:bookmarkStart w:id="94" w:name="_Toc261966377"/>
      <w:bookmarkStart w:id="95" w:name="_Toc261966378"/>
      <w:bookmarkStart w:id="96" w:name="_Toc492555248"/>
      <w:bookmarkEnd w:id="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eastAsia"/>
        </w:rPr>
        <w:lastRenderedPageBreak/>
        <w:t>系统操作说明</w:t>
      </w:r>
      <w:bookmarkEnd w:id="96"/>
    </w:p>
    <w:p w:rsidR="0043781E" w:rsidRDefault="0043781E">
      <w:pPr>
        <w:pStyle w:val="2"/>
      </w:pPr>
      <w:bookmarkStart w:id="97" w:name="_Toc492555249"/>
      <w:r>
        <w:rPr>
          <w:rFonts w:hint="eastAsia"/>
        </w:rPr>
        <w:t>系统介绍</w:t>
      </w:r>
      <w:bookmarkEnd w:id="97"/>
    </w:p>
    <w:p w:rsidR="0043781E" w:rsidRDefault="0043781E">
      <w:pPr>
        <w:pStyle w:val="3"/>
        <w:numPr>
          <w:ilvl w:val="0"/>
          <w:numId w:val="0"/>
        </w:numPr>
      </w:pPr>
      <w:bookmarkStart w:id="98" w:name="_Toc492555250"/>
      <w:r>
        <w:rPr>
          <w:rFonts w:hint="eastAsia"/>
        </w:rPr>
        <w:t>3.1.1.</w:t>
      </w:r>
      <w:r>
        <w:rPr>
          <w:rFonts w:hint="eastAsia"/>
        </w:rPr>
        <w:t>系统目标</w:t>
      </w:r>
      <w:bookmarkEnd w:id="98"/>
    </w:p>
    <w:tbl>
      <w:tblPr>
        <w:tblW w:w="87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61"/>
        <w:gridCol w:w="7057"/>
      </w:tblGrid>
      <w:tr w:rsidR="0043781E" w:rsidTr="00E608A4">
        <w:trPr>
          <w:trHeight w:val="503"/>
        </w:trPr>
        <w:tc>
          <w:tcPr>
            <w:tcW w:w="1661" w:type="dxa"/>
            <w:vAlign w:val="center"/>
          </w:tcPr>
          <w:p w:rsidR="0043781E" w:rsidRDefault="0043781E" w:rsidP="00E608A4">
            <w:pPr>
              <w:pStyle w:val="a6"/>
              <w:spacing w:after="0"/>
              <w:ind w:left="0"/>
              <w:jc w:val="both"/>
              <w:rPr>
                <w:sz w:val="21"/>
                <w:szCs w:val="21"/>
              </w:rPr>
            </w:pPr>
            <w:r>
              <w:rPr>
                <w:rFonts w:hint="eastAsia"/>
                <w:sz w:val="21"/>
                <w:szCs w:val="21"/>
              </w:rPr>
              <w:t>项目名称</w:t>
            </w:r>
          </w:p>
        </w:tc>
        <w:tc>
          <w:tcPr>
            <w:tcW w:w="7057" w:type="dxa"/>
            <w:vAlign w:val="center"/>
          </w:tcPr>
          <w:p w:rsidR="0043781E" w:rsidRDefault="0043781E" w:rsidP="00E608A4">
            <w:pPr>
              <w:pStyle w:val="a6"/>
              <w:spacing w:after="0"/>
              <w:ind w:left="0"/>
              <w:jc w:val="both"/>
              <w:rPr>
                <w:sz w:val="21"/>
                <w:szCs w:val="21"/>
              </w:rPr>
            </w:pPr>
            <w:r>
              <w:rPr>
                <w:rFonts w:ascii="Arial" w:hAnsi="Arial" w:hint="eastAsia"/>
                <w:sz w:val="21"/>
                <w:szCs w:val="21"/>
                <w:lang w:val="en-GB"/>
              </w:rPr>
              <w:t>进口大豆期货监管信息系统</w:t>
            </w:r>
          </w:p>
        </w:tc>
      </w:tr>
      <w:tr w:rsidR="0043781E" w:rsidTr="00EC6E61">
        <w:tc>
          <w:tcPr>
            <w:tcW w:w="1661" w:type="dxa"/>
          </w:tcPr>
          <w:p w:rsidR="0043781E" w:rsidRDefault="0043781E">
            <w:pPr>
              <w:pStyle w:val="a6"/>
              <w:spacing w:after="0"/>
              <w:ind w:left="0"/>
              <w:rPr>
                <w:sz w:val="21"/>
                <w:szCs w:val="21"/>
              </w:rPr>
            </w:pPr>
            <w:r>
              <w:rPr>
                <w:rFonts w:hint="eastAsia"/>
                <w:sz w:val="21"/>
                <w:szCs w:val="21"/>
              </w:rPr>
              <w:t>主要需求描述</w:t>
            </w:r>
          </w:p>
        </w:tc>
        <w:tc>
          <w:tcPr>
            <w:tcW w:w="7057" w:type="dxa"/>
          </w:tcPr>
          <w:p w:rsidR="0043781E" w:rsidRDefault="0043781E" w:rsidP="00C60104">
            <w:pPr>
              <w:spacing w:after="100" w:afterAutospacing="1"/>
              <w:rPr>
                <w:sz w:val="21"/>
                <w:szCs w:val="21"/>
              </w:rPr>
            </w:pPr>
            <w:r>
              <w:rPr>
                <w:rFonts w:hint="eastAsia"/>
                <w:sz w:val="21"/>
                <w:szCs w:val="21"/>
              </w:rPr>
              <w:t>实现黄大豆</w:t>
            </w:r>
            <w:r>
              <w:rPr>
                <w:rFonts w:hint="eastAsia"/>
                <w:sz w:val="21"/>
                <w:szCs w:val="21"/>
              </w:rPr>
              <w:t>2</w:t>
            </w:r>
            <w:r w:rsidR="00C60104">
              <w:rPr>
                <w:rFonts w:hint="eastAsia"/>
                <w:sz w:val="21"/>
                <w:szCs w:val="21"/>
              </w:rPr>
              <w:t>号期货交割</w:t>
            </w:r>
            <w:r w:rsidR="00E027CE">
              <w:rPr>
                <w:rFonts w:hint="eastAsia"/>
                <w:sz w:val="21"/>
                <w:szCs w:val="21"/>
              </w:rPr>
              <w:t>检验检疫相关</w:t>
            </w:r>
            <w:r w:rsidR="00C60104">
              <w:rPr>
                <w:rFonts w:hint="eastAsia"/>
                <w:sz w:val="21"/>
                <w:szCs w:val="21"/>
              </w:rPr>
              <w:t>业务办理</w:t>
            </w:r>
            <w:r>
              <w:rPr>
                <w:rFonts w:hint="eastAsia"/>
                <w:sz w:val="21"/>
                <w:szCs w:val="21"/>
              </w:rPr>
              <w:t>电子化，通过该系统全面掌握进口大豆的实时状态，从而提高审批效率</w:t>
            </w:r>
            <w:r w:rsidR="00C60104">
              <w:rPr>
                <w:rFonts w:hint="eastAsia"/>
                <w:sz w:val="21"/>
                <w:szCs w:val="21"/>
              </w:rPr>
              <w:t>、确保检疫监管安全</w:t>
            </w:r>
            <w:r>
              <w:rPr>
                <w:rFonts w:hint="eastAsia"/>
                <w:sz w:val="21"/>
                <w:szCs w:val="21"/>
              </w:rPr>
              <w:t>。与进口大豆期货交割相关的审批流程主要包括：进口大豆期货交割许可证的审</w:t>
            </w:r>
            <w:r w:rsidR="00C60104">
              <w:rPr>
                <w:rFonts w:hint="eastAsia"/>
                <w:sz w:val="21"/>
                <w:szCs w:val="21"/>
              </w:rPr>
              <w:t>批、许可证变更审批、已入境加工原料进口大豆转期货交割</w:t>
            </w:r>
            <w:r>
              <w:rPr>
                <w:rFonts w:hint="eastAsia"/>
                <w:sz w:val="21"/>
                <w:szCs w:val="21"/>
              </w:rPr>
              <w:t>审批、</w:t>
            </w:r>
            <w:r w:rsidR="00C60104">
              <w:rPr>
                <w:rFonts w:hint="eastAsia"/>
                <w:sz w:val="21"/>
                <w:szCs w:val="21"/>
              </w:rPr>
              <w:t>进口大豆期货交割入库联系单审批、出库联系单审批</w:t>
            </w:r>
            <w:r>
              <w:rPr>
                <w:rFonts w:hint="eastAsia"/>
                <w:sz w:val="21"/>
                <w:szCs w:val="21"/>
              </w:rPr>
              <w:t>、货权贸易和委托加工信息填报等。</w:t>
            </w:r>
          </w:p>
        </w:tc>
      </w:tr>
    </w:tbl>
    <w:p w:rsidR="0043781E" w:rsidRDefault="0043781E"/>
    <w:p w:rsidR="0043781E" w:rsidRDefault="0043781E">
      <w:pPr>
        <w:ind w:firstLine="420"/>
      </w:pPr>
    </w:p>
    <w:p w:rsidR="0043781E" w:rsidRDefault="0043781E">
      <w:pPr>
        <w:pStyle w:val="3"/>
        <w:numPr>
          <w:ilvl w:val="0"/>
          <w:numId w:val="0"/>
        </w:numPr>
      </w:pPr>
      <w:bookmarkStart w:id="99" w:name="_Toc492555251"/>
      <w:r>
        <w:rPr>
          <w:rFonts w:hint="eastAsia"/>
        </w:rPr>
        <w:t>3.1.2.</w:t>
      </w:r>
      <w:r>
        <w:rPr>
          <w:rFonts w:hint="eastAsia"/>
        </w:rPr>
        <w:t>涉及功能</w:t>
      </w:r>
      <w:bookmarkEnd w:id="99"/>
    </w:p>
    <w:tbl>
      <w:tblPr>
        <w:tblW w:w="0" w:type="auto"/>
        <w:tblInd w:w="103" w:type="dxa"/>
        <w:tblLayout w:type="fixed"/>
        <w:tblLook w:val="0000"/>
      </w:tblPr>
      <w:tblGrid>
        <w:gridCol w:w="1689"/>
        <w:gridCol w:w="1689"/>
        <w:gridCol w:w="1913"/>
        <w:gridCol w:w="2215"/>
      </w:tblGrid>
      <w:tr w:rsidR="0043781E" w:rsidTr="00D37D93">
        <w:trPr>
          <w:trHeight w:val="240"/>
        </w:trPr>
        <w:tc>
          <w:tcPr>
            <w:tcW w:w="1689" w:type="dxa"/>
            <w:tcBorders>
              <w:top w:val="single" w:sz="4" w:space="0" w:color="auto"/>
              <w:left w:val="single" w:sz="4" w:space="0" w:color="auto"/>
              <w:bottom w:val="single" w:sz="4" w:space="0" w:color="auto"/>
              <w:right w:val="single" w:sz="4" w:space="0" w:color="auto"/>
            </w:tcBorders>
            <w:shd w:val="clear" w:color="000000" w:fill="C5D9F1"/>
          </w:tcPr>
          <w:p w:rsidR="0043781E" w:rsidRDefault="0043781E">
            <w:pPr>
              <w:rPr>
                <w:rFonts w:ascii="宋体" w:hAnsi="宋体"/>
                <w:b/>
                <w:sz w:val="21"/>
                <w:szCs w:val="21"/>
              </w:rPr>
            </w:pPr>
            <w:r>
              <w:rPr>
                <w:rFonts w:ascii="宋体" w:hAnsi="宋体" w:hint="eastAsia"/>
                <w:b/>
                <w:sz w:val="21"/>
                <w:szCs w:val="21"/>
              </w:rPr>
              <w:t>系统</w:t>
            </w:r>
          </w:p>
        </w:tc>
        <w:tc>
          <w:tcPr>
            <w:tcW w:w="1689" w:type="dxa"/>
            <w:tcBorders>
              <w:top w:val="single" w:sz="4" w:space="0" w:color="auto"/>
              <w:left w:val="single" w:sz="4" w:space="0" w:color="auto"/>
              <w:bottom w:val="single" w:sz="4" w:space="0" w:color="auto"/>
              <w:right w:val="single" w:sz="4" w:space="0" w:color="auto"/>
            </w:tcBorders>
            <w:shd w:val="clear" w:color="000000" w:fill="C5D9F1"/>
          </w:tcPr>
          <w:p w:rsidR="0043781E" w:rsidRDefault="0043781E">
            <w:pPr>
              <w:rPr>
                <w:rFonts w:ascii="宋体" w:hAnsi="宋体"/>
                <w:b/>
                <w:sz w:val="21"/>
                <w:szCs w:val="21"/>
              </w:rPr>
            </w:pPr>
            <w:r>
              <w:rPr>
                <w:rFonts w:ascii="宋体" w:hAnsi="宋体" w:hint="eastAsia"/>
                <w:b/>
                <w:sz w:val="21"/>
                <w:szCs w:val="21"/>
              </w:rPr>
              <w:t>业务模块</w:t>
            </w:r>
          </w:p>
        </w:tc>
        <w:tc>
          <w:tcPr>
            <w:tcW w:w="1913" w:type="dxa"/>
            <w:tcBorders>
              <w:top w:val="single" w:sz="4" w:space="0" w:color="auto"/>
              <w:left w:val="nil"/>
              <w:bottom w:val="single" w:sz="4" w:space="0" w:color="auto"/>
              <w:right w:val="single" w:sz="4" w:space="0" w:color="auto"/>
            </w:tcBorders>
            <w:shd w:val="clear" w:color="000000" w:fill="C5D9F1"/>
          </w:tcPr>
          <w:p w:rsidR="0043781E" w:rsidRDefault="0043781E">
            <w:pPr>
              <w:rPr>
                <w:rFonts w:ascii="宋体" w:hAnsi="宋体"/>
                <w:b/>
                <w:sz w:val="21"/>
                <w:szCs w:val="21"/>
              </w:rPr>
            </w:pPr>
            <w:r>
              <w:rPr>
                <w:rFonts w:ascii="宋体" w:hAnsi="宋体" w:hint="eastAsia"/>
                <w:b/>
                <w:sz w:val="21"/>
                <w:szCs w:val="21"/>
              </w:rPr>
              <w:t>子模块</w:t>
            </w:r>
          </w:p>
        </w:tc>
        <w:tc>
          <w:tcPr>
            <w:tcW w:w="2215" w:type="dxa"/>
            <w:tcBorders>
              <w:top w:val="single" w:sz="4" w:space="0" w:color="auto"/>
              <w:left w:val="nil"/>
              <w:bottom w:val="single" w:sz="4" w:space="0" w:color="auto"/>
              <w:right w:val="single" w:sz="4" w:space="0" w:color="auto"/>
            </w:tcBorders>
            <w:shd w:val="clear" w:color="000000" w:fill="C5D9F1"/>
          </w:tcPr>
          <w:p w:rsidR="0043781E" w:rsidRDefault="0043781E">
            <w:pPr>
              <w:rPr>
                <w:rFonts w:ascii="宋体" w:hAnsi="宋体"/>
                <w:b/>
                <w:sz w:val="21"/>
                <w:szCs w:val="21"/>
              </w:rPr>
            </w:pPr>
            <w:r>
              <w:rPr>
                <w:rFonts w:ascii="宋体" w:hAnsi="宋体" w:hint="eastAsia"/>
                <w:b/>
                <w:sz w:val="21"/>
                <w:szCs w:val="21"/>
              </w:rPr>
              <w:t>功能</w:t>
            </w:r>
          </w:p>
        </w:tc>
      </w:tr>
      <w:tr w:rsidR="0043781E" w:rsidTr="00D37D93">
        <w:trPr>
          <w:cantSplit/>
          <w:trHeight w:val="285"/>
        </w:trPr>
        <w:tc>
          <w:tcPr>
            <w:tcW w:w="1689" w:type="dxa"/>
            <w:vMerge w:val="restart"/>
            <w:tcBorders>
              <w:top w:val="single" w:sz="4" w:space="0" w:color="auto"/>
              <w:left w:val="single" w:sz="4" w:space="0" w:color="auto"/>
              <w:bottom w:val="single" w:sz="4" w:space="0" w:color="auto"/>
              <w:right w:val="single" w:sz="4" w:space="0" w:color="auto"/>
            </w:tcBorders>
            <w:shd w:val="clear" w:color="000000" w:fill="C5D9F1"/>
          </w:tcPr>
          <w:p w:rsidR="0043781E" w:rsidRDefault="00EC6E61">
            <w:pPr>
              <w:widowControl/>
              <w:spacing w:line="240" w:lineRule="auto"/>
              <w:jc w:val="left"/>
              <w:rPr>
                <w:rFonts w:ascii="宋体" w:hAnsi="宋体" w:cs="宋体"/>
                <w:kern w:val="0"/>
                <w:sz w:val="21"/>
                <w:szCs w:val="21"/>
              </w:rPr>
            </w:pPr>
            <w:r>
              <w:rPr>
                <w:rFonts w:ascii="宋体" w:hAnsi="宋体" w:cs="宋体" w:hint="eastAsia"/>
                <w:kern w:val="0"/>
                <w:sz w:val="21"/>
                <w:szCs w:val="21"/>
              </w:rPr>
              <w:t>进口大豆期货监管信息系统</w:t>
            </w:r>
          </w:p>
        </w:tc>
        <w:tc>
          <w:tcPr>
            <w:tcW w:w="1689" w:type="dxa"/>
            <w:vMerge w:val="restart"/>
            <w:tcBorders>
              <w:top w:val="nil"/>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许可证管理</w:t>
            </w:r>
          </w:p>
        </w:tc>
        <w:tc>
          <w:tcPr>
            <w:tcW w:w="1913" w:type="dxa"/>
            <w:vMerge w:val="restart"/>
            <w:tcBorders>
              <w:top w:val="single" w:sz="4" w:space="0" w:color="auto"/>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许可证申请管理</w:t>
            </w: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许可证申请单填报</w:t>
            </w:r>
          </w:p>
        </w:tc>
      </w:tr>
      <w:tr w:rsidR="0043781E" w:rsidTr="00D37D93">
        <w:trPr>
          <w:cantSplit/>
          <w:trHeight w:val="285"/>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许可证申请单管理</w:t>
            </w:r>
          </w:p>
        </w:tc>
      </w:tr>
      <w:tr w:rsidR="0043781E" w:rsidTr="00D37D93">
        <w:trPr>
          <w:cantSplit/>
          <w:trHeight w:val="285"/>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val="restart"/>
            <w:tcBorders>
              <w:top w:val="single" w:sz="4" w:space="0" w:color="auto"/>
              <w:left w:val="nil"/>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许可证变更管理</w:t>
            </w: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许可证信息请求</w:t>
            </w:r>
          </w:p>
        </w:tc>
      </w:tr>
      <w:tr w:rsidR="0043781E" w:rsidTr="00D37D93">
        <w:trPr>
          <w:cantSplit/>
          <w:trHeight w:val="285"/>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加工原料许可证变更</w:t>
            </w:r>
          </w:p>
        </w:tc>
      </w:tr>
      <w:tr w:rsidR="0043781E" w:rsidTr="00D37D93">
        <w:trPr>
          <w:cantSplit/>
          <w:trHeight w:val="285"/>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期货交割许可证变更</w:t>
            </w:r>
          </w:p>
        </w:tc>
      </w:tr>
      <w:tr w:rsidR="0043781E" w:rsidTr="00D37D93">
        <w:trPr>
          <w:cantSplit/>
          <w:trHeight w:val="285"/>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EC6E61">
            <w:pPr>
              <w:widowControl/>
              <w:spacing w:line="240" w:lineRule="auto"/>
              <w:jc w:val="left"/>
              <w:rPr>
                <w:rFonts w:ascii="宋体" w:hAnsi="宋体" w:cs="宋体"/>
                <w:kern w:val="0"/>
                <w:sz w:val="21"/>
                <w:szCs w:val="21"/>
              </w:rPr>
            </w:pPr>
            <w:r>
              <w:rPr>
                <w:rFonts w:ascii="宋体" w:hAnsi="宋体" w:cs="宋体" w:hint="eastAsia"/>
                <w:kern w:val="0"/>
                <w:sz w:val="21"/>
                <w:szCs w:val="21"/>
              </w:rPr>
              <w:t>许可证变更管理</w:t>
            </w:r>
          </w:p>
        </w:tc>
      </w:tr>
      <w:tr w:rsidR="0043781E" w:rsidTr="00D37D93">
        <w:trPr>
          <w:cantSplit/>
          <w:trHeight w:val="285"/>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许可证查询</w:t>
            </w:r>
          </w:p>
        </w:tc>
      </w:tr>
      <w:tr w:rsidR="0043781E" w:rsidTr="00D37D93">
        <w:trPr>
          <w:cantSplit/>
          <w:trHeight w:val="285"/>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许可证核销</w:t>
            </w:r>
          </w:p>
        </w:tc>
      </w:tr>
      <w:tr w:rsidR="0043781E" w:rsidTr="00D37D93">
        <w:trPr>
          <w:cantSplit/>
          <w:trHeight w:val="285"/>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入库联系单</w:t>
            </w:r>
          </w:p>
        </w:tc>
        <w:tc>
          <w:tcPr>
            <w:tcW w:w="1913" w:type="dxa"/>
            <w:vMerge w:val="restart"/>
            <w:tcBorders>
              <w:top w:val="single" w:sz="4" w:space="0" w:color="auto"/>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无</w:t>
            </w: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入库联系单</w:t>
            </w:r>
            <w:r w:rsidR="00D37D93">
              <w:rPr>
                <w:rFonts w:ascii="宋体" w:hAnsi="宋体" w:cs="宋体" w:hint="eastAsia"/>
                <w:kern w:val="0"/>
                <w:sz w:val="21"/>
                <w:szCs w:val="21"/>
              </w:rPr>
              <w:t>申请</w:t>
            </w:r>
          </w:p>
        </w:tc>
      </w:tr>
      <w:tr w:rsidR="0043781E" w:rsidTr="00D37D93">
        <w:trPr>
          <w:cantSplit/>
          <w:trHeight w:val="285"/>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入库联系单管理</w:t>
            </w:r>
          </w:p>
        </w:tc>
      </w:tr>
      <w:tr w:rsidR="0043781E" w:rsidTr="00D37D93">
        <w:trPr>
          <w:cantSplit/>
          <w:trHeight w:val="240"/>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val="restart"/>
            <w:tcBorders>
              <w:top w:val="nil"/>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出库联系单</w:t>
            </w:r>
          </w:p>
        </w:tc>
        <w:tc>
          <w:tcPr>
            <w:tcW w:w="1913" w:type="dxa"/>
            <w:vMerge w:val="restart"/>
            <w:tcBorders>
              <w:top w:val="single" w:sz="4" w:space="0" w:color="auto"/>
              <w:left w:val="nil"/>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出库联系单</w:t>
            </w:r>
            <w:r w:rsidR="00D37D93">
              <w:rPr>
                <w:rFonts w:ascii="宋体" w:hAnsi="宋体" w:cs="宋体" w:hint="eastAsia"/>
                <w:kern w:val="0"/>
                <w:sz w:val="21"/>
                <w:szCs w:val="21"/>
              </w:rPr>
              <w:t>申请</w:t>
            </w: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货权单位出库</w:t>
            </w:r>
          </w:p>
        </w:tc>
      </w:tr>
      <w:tr w:rsidR="0043781E" w:rsidTr="00D37D93">
        <w:trPr>
          <w:cantSplit/>
          <w:trHeight w:val="240"/>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委托加工出库</w:t>
            </w:r>
          </w:p>
        </w:tc>
      </w:tr>
      <w:tr w:rsidR="0043781E" w:rsidTr="00D37D93">
        <w:trPr>
          <w:cantSplit/>
          <w:trHeight w:val="240"/>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tcBorders>
              <w:top w:val="single" w:sz="4" w:space="0" w:color="auto"/>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无</w:t>
            </w: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出库联系单管理</w:t>
            </w:r>
          </w:p>
        </w:tc>
      </w:tr>
      <w:tr w:rsidR="0043781E" w:rsidTr="00D37D93">
        <w:trPr>
          <w:cantSplit/>
          <w:trHeight w:val="240"/>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val="restart"/>
            <w:tcBorders>
              <w:top w:val="nil"/>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用途变更</w:t>
            </w:r>
          </w:p>
        </w:tc>
        <w:tc>
          <w:tcPr>
            <w:tcW w:w="1913" w:type="dxa"/>
            <w:vMerge w:val="restart"/>
            <w:tcBorders>
              <w:top w:val="single" w:sz="4" w:space="0" w:color="auto"/>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无</w:t>
            </w: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许可证信息请求</w:t>
            </w:r>
          </w:p>
        </w:tc>
      </w:tr>
      <w:tr w:rsidR="0043781E" w:rsidTr="00D37D93">
        <w:trPr>
          <w:cantSplit/>
          <w:trHeight w:val="240"/>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用途变更申请单填报</w:t>
            </w:r>
          </w:p>
        </w:tc>
      </w:tr>
      <w:tr w:rsidR="0043781E" w:rsidTr="00D37D93">
        <w:trPr>
          <w:cantSplit/>
          <w:trHeight w:val="240"/>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用途变更申请单管理</w:t>
            </w:r>
          </w:p>
        </w:tc>
      </w:tr>
      <w:tr w:rsidR="0043781E" w:rsidTr="00D37D93">
        <w:trPr>
          <w:cantSplit/>
          <w:trHeight w:val="240"/>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val="restart"/>
            <w:tcBorders>
              <w:top w:val="nil"/>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货权贸易</w:t>
            </w:r>
          </w:p>
        </w:tc>
        <w:tc>
          <w:tcPr>
            <w:tcW w:w="1913" w:type="dxa"/>
            <w:vMerge w:val="restart"/>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无</w:t>
            </w: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货权贸易填报</w:t>
            </w:r>
          </w:p>
        </w:tc>
      </w:tr>
      <w:tr w:rsidR="0043781E" w:rsidTr="00D37D93">
        <w:trPr>
          <w:cantSplit/>
          <w:trHeight w:val="240"/>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货权贸易确认</w:t>
            </w:r>
          </w:p>
        </w:tc>
      </w:tr>
      <w:tr w:rsidR="0043781E" w:rsidTr="00D37D93">
        <w:trPr>
          <w:cantSplit/>
          <w:trHeight w:val="274"/>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货权贸易管理</w:t>
            </w:r>
          </w:p>
        </w:tc>
      </w:tr>
      <w:tr w:rsidR="0043781E" w:rsidTr="00D37D93">
        <w:trPr>
          <w:cantSplit/>
          <w:trHeight w:val="274"/>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货权贸易撤销确认</w:t>
            </w:r>
          </w:p>
        </w:tc>
      </w:tr>
      <w:tr w:rsidR="0043781E" w:rsidTr="00D37D93">
        <w:trPr>
          <w:cantSplit/>
          <w:trHeight w:val="274"/>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val="restart"/>
            <w:tcBorders>
              <w:top w:val="nil"/>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委托加工</w:t>
            </w:r>
          </w:p>
        </w:tc>
        <w:tc>
          <w:tcPr>
            <w:tcW w:w="1913" w:type="dxa"/>
            <w:vMerge w:val="restart"/>
            <w:tcBorders>
              <w:top w:val="nil"/>
              <w:left w:val="nil"/>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无</w:t>
            </w: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委托加工填报</w:t>
            </w:r>
          </w:p>
        </w:tc>
      </w:tr>
      <w:tr w:rsidR="0043781E" w:rsidTr="00D37D93">
        <w:trPr>
          <w:cantSplit/>
          <w:trHeight w:val="274"/>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委托加工确认</w:t>
            </w:r>
          </w:p>
        </w:tc>
      </w:tr>
      <w:tr w:rsidR="0043781E" w:rsidTr="00D37D93">
        <w:trPr>
          <w:cantSplit/>
          <w:trHeight w:val="274"/>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委托加工管理</w:t>
            </w:r>
          </w:p>
        </w:tc>
      </w:tr>
      <w:tr w:rsidR="0043781E" w:rsidTr="00D37D93">
        <w:trPr>
          <w:cantSplit/>
          <w:trHeight w:val="274"/>
        </w:trPr>
        <w:tc>
          <w:tcPr>
            <w:tcW w:w="1689" w:type="dxa"/>
            <w:vMerge/>
            <w:tcBorders>
              <w:left w:val="single" w:sz="4" w:space="0" w:color="auto"/>
              <w:bottom w:val="single" w:sz="4" w:space="0" w:color="auto"/>
              <w:right w:val="single" w:sz="4" w:space="0" w:color="auto"/>
            </w:tcBorders>
            <w:shd w:val="clear" w:color="000000" w:fill="C5D9F1"/>
          </w:tcPr>
          <w:p w:rsidR="0043781E" w:rsidRDefault="0043781E">
            <w:pPr>
              <w:widowControl/>
              <w:spacing w:line="240" w:lineRule="auto"/>
              <w:jc w:val="left"/>
              <w:rPr>
                <w:rFonts w:ascii="宋体" w:hAnsi="宋体" w:cs="宋体"/>
                <w:kern w:val="0"/>
                <w:sz w:val="21"/>
                <w:szCs w:val="21"/>
              </w:rPr>
            </w:pPr>
          </w:p>
        </w:tc>
        <w:tc>
          <w:tcPr>
            <w:tcW w:w="1689" w:type="dxa"/>
            <w:vMerge/>
            <w:tcBorders>
              <w:left w:val="single" w:sz="4" w:space="0" w:color="auto"/>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1913" w:type="dxa"/>
            <w:vMerge/>
            <w:tcBorders>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p>
        </w:tc>
        <w:tc>
          <w:tcPr>
            <w:tcW w:w="2215" w:type="dxa"/>
            <w:tcBorders>
              <w:top w:val="nil"/>
              <w:left w:val="nil"/>
              <w:bottom w:val="single" w:sz="4" w:space="0" w:color="auto"/>
              <w:right w:val="single" w:sz="4" w:space="0" w:color="auto"/>
            </w:tcBorders>
            <w:shd w:val="clear" w:color="000000" w:fill="C5D9F1"/>
            <w:vAlign w:val="center"/>
          </w:tcPr>
          <w:p w:rsidR="0043781E" w:rsidRDefault="0043781E">
            <w:pPr>
              <w:widowControl/>
              <w:spacing w:line="240" w:lineRule="auto"/>
              <w:jc w:val="left"/>
              <w:rPr>
                <w:rFonts w:ascii="宋体" w:hAnsi="宋体" w:cs="宋体"/>
                <w:kern w:val="0"/>
                <w:sz w:val="21"/>
                <w:szCs w:val="21"/>
              </w:rPr>
            </w:pPr>
            <w:r>
              <w:rPr>
                <w:rFonts w:ascii="宋体" w:hAnsi="宋体" w:cs="宋体" w:hint="eastAsia"/>
                <w:kern w:val="0"/>
                <w:sz w:val="21"/>
                <w:szCs w:val="21"/>
              </w:rPr>
              <w:t>委托加工撤销确认</w:t>
            </w:r>
          </w:p>
        </w:tc>
      </w:tr>
    </w:tbl>
    <w:p w:rsidR="0043781E" w:rsidRDefault="0043781E"/>
    <w:p w:rsidR="0043781E" w:rsidRDefault="0043781E">
      <w:pPr>
        <w:pStyle w:val="2"/>
      </w:pPr>
      <w:bookmarkStart w:id="100" w:name="_Toc492555252"/>
      <w:r>
        <w:rPr>
          <w:rFonts w:hint="eastAsia"/>
        </w:rPr>
        <w:t>系统登录</w:t>
      </w:r>
      <w:bookmarkEnd w:id="100"/>
    </w:p>
    <w:p w:rsidR="00675534" w:rsidRDefault="00675534" w:rsidP="00675534">
      <w:pPr>
        <w:pStyle w:val="3"/>
        <w:ind w:left="0" w:firstLine="0"/>
      </w:pPr>
      <w:bookmarkStart w:id="101" w:name="_Toc32470"/>
      <w:r>
        <w:rPr>
          <w:rFonts w:hint="eastAsia"/>
        </w:rPr>
        <w:t>证书安装</w:t>
      </w:r>
      <w:bookmarkEnd w:id="101"/>
    </w:p>
    <w:p w:rsidR="00675534" w:rsidRDefault="00675534" w:rsidP="00675534">
      <w:r>
        <w:rPr>
          <w:rFonts w:hint="eastAsia"/>
        </w:rPr>
        <w:t>首先请确认用户计算机操作系统类型，方法如下：</w:t>
      </w:r>
    </w:p>
    <w:p w:rsidR="00675534" w:rsidRDefault="00675534" w:rsidP="00675534">
      <w:r>
        <w:rPr>
          <w:rFonts w:hint="eastAsia"/>
        </w:rPr>
        <w:t>开始</w:t>
      </w:r>
      <w:r>
        <w:t>-&gt;</w:t>
      </w:r>
      <w:r>
        <w:rPr>
          <w:rFonts w:hint="eastAsia"/>
        </w:rPr>
        <w:t>右键“计算机”点击“属性”。</w:t>
      </w:r>
    </w:p>
    <w:p w:rsidR="00675534" w:rsidRDefault="00675534" w:rsidP="00675534">
      <w:pPr>
        <w:rPr>
          <w:sz w:val="30"/>
          <w:szCs w:val="30"/>
        </w:rPr>
      </w:pPr>
      <w:r>
        <w:rPr>
          <w:noProof/>
          <w:sz w:val="30"/>
          <w:szCs w:val="30"/>
        </w:rPr>
        <w:drawing>
          <wp:inline distT="0" distB="0" distL="0" distR="0">
            <wp:extent cx="5276850" cy="27432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743200"/>
                    </a:xfrm>
                    <a:prstGeom prst="rect">
                      <a:avLst/>
                    </a:prstGeom>
                    <a:noFill/>
                    <a:ln>
                      <a:noFill/>
                    </a:ln>
                  </pic:spPr>
                </pic:pic>
              </a:graphicData>
            </a:graphic>
          </wp:inline>
        </w:drawing>
      </w:r>
    </w:p>
    <w:p w:rsidR="00675534" w:rsidRDefault="00675534" w:rsidP="00675534">
      <w:pPr>
        <w:rPr>
          <w:szCs w:val="30"/>
        </w:rPr>
      </w:pPr>
      <w:r>
        <w:rPr>
          <w:rFonts w:hint="eastAsia"/>
        </w:rPr>
        <w:t>查看系统类型，确认本机操作系统为“</w:t>
      </w:r>
      <w:r>
        <w:t>32</w:t>
      </w:r>
      <w:r>
        <w:rPr>
          <w:rFonts w:hint="eastAsia"/>
        </w:rPr>
        <w:t>位操作系统”或“</w:t>
      </w:r>
      <w:r>
        <w:t>64</w:t>
      </w:r>
      <w:r>
        <w:rPr>
          <w:rFonts w:hint="eastAsia"/>
        </w:rPr>
        <w:t>位操作系统”。</w:t>
      </w:r>
    </w:p>
    <w:p w:rsidR="00675534" w:rsidRDefault="00675534" w:rsidP="00675534">
      <w:pPr>
        <w:rPr>
          <w:sz w:val="30"/>
          <w:szCs w:val="30"/>
        </w:rPr>
      </w:pPr>
      <w:r>
        <w:rPr>
          <w:noProof/>
          <w:sz w:val="30"/>
          <w:szCs w:val="30"/>
        </w:rPr>
        <w:lastRenderedPageBreak/>
        <w:drawing>
          <wp:inline distT="0" distB="0" distL="0" distR="0">
            <wp:extent cx="5276850" cy="3171825"/>
            <wp:effectExtent l="0" t="0" r="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171825"/>
                    </a:xfrm>
                    <a:prstGeom prst="rect">
                      <a:avLst/>
                    </a:prstGeom>
                    <a:noFill/>
                    <a:ln>
                      <a:noFill/>
                    </a:ln>
                  </pic:spPr>
                </pic:pic>
              </a:graphicData>
            </a:graphic>
          </wp:inline>
        </w:drawing>
      </w:r>
    </w:p>
    <w:p w:rsidR="00675534" w:rsidRDefault="00675534" w:rsidP="00675534">
      <w:pPr>
        <w:widowControl/>
        <w:jc w:val="left"/>
        <w:rPr>
          <w:kern w:val="0"/>
          <w:sz w:val="30"/>
          <w:szCs w:val="30"/>
        </w:rPr>
        <w:sectPr w:rsidR="00675534">
          <w:pgSz w:w="11906" w:h="16838"/>
          <w:pgMar w:top="1440" w:right="1797" w:bottom="1440" w:left="1797" w:header="851" w:footer="992" w:gutter="0"/>
          <w:cols w:space="720"/>
        </w:sectPr>
      </w:pPr>
    </w:p>
    <w:p w:rsidR="00675534" w:rsidRDefault="00675534" w:rsidP="00675534">
      <w:pPr>
        <w:pStyle w:val="4"/>
      </w:pPr>
      <w:bookmarkStart w:id="102" w:name="_Toc6023"/>
      <w:r>
        <w:rPr>
          <w:rFonts w:hint="eastAsia"/>
        </w:rPr>
        <w:lastRenderedPageBreak/>
        <w:t>对于</w:t>
      </w:r>
      <w:r>
        <w:t>32</w:t>
      </w:r>
      <w:r>
        <w:rPr>
          <w:rFonts w:hint="eastAsia"/>
        </w:rPr>
        <w:t>位操作系统</w:t>
      </w:r>
      <w:bookmarkEnd w:id="102"/>
    </w:p>
    <w:p w:rsidR="00675534" w:rsidRDefault="00675534" w:rsidP="00675534">
      <w:r>
        <w:t>1</w:t>
      </w:r>
      <w:r>
        <w:rPr>
          <w:rFonts w:hint="eastAsia"/>
        </w:rPr>
        <w:t>、安装数字证书管理器</w:t>
      </w:r>
    </w:p>
    <w:p w:rsidR="00675534" w:rsidRDefault="00675534" w:rsidP="00675534">
      <w:pPr>
        <w:pStyle w:val="aa"/>
        <w:ind w:firstLine="480"/>
      </w:pPr>
      <w:r>
        <w:rPr>
          <w:rFonts w:hint="eastAsia"/>
        </w:rPr>
        <w:t>右键</w:t>
      </w:r>
      <w:r>
        <w:rPr>
          <w:rFonts w:hint="eastAsia"/>
          <w:lang w:val="zh-CN"/>
        </w:rPr>
        <w:t>压缩包中的“</w:t>
      </w:r>
      <w:r>
        <w:rPr>
          <w:lang w:val="zh-CN"/>
        </w:rPr>
        <w:t>UniAgent_3.0.3115.7.exe</w:t>
      </w:r>
      <w:r>
        <w:rPr>
          <w:rFonts w:hint="eastAsia"/>
          <w:lang w:val="zh-CN"/>
        </w:rPr>
        <w:t>”，点击“以管理员身份运行”</w:t>
      </w:r>
      <w:r>
        <w:rPr>
          <w:rFonts w:hint="eastAsia"/>
        </w:rPr>
        <w:t>。</w:t>
      </w:r>
    </w:p>
    <w:p w:rsidR="00675534" w:rsidRDefault="00675534" w:rsidP="00675534">
      <w:pPr>
        <w:pStyle w:val="aa"/>
        <w:ind w:firstLine="480"/>
      </w:pPr>
      <w:r>
        <w:rPr>
          <w:noProof/>
        </w:rPr>
        <w:drawing>
          <wp:inline distT="0" distB="0" distL="0" distR="0">
            <wp:extent cx="4743450" cy="16383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1638300"/>
                    </a:xfrm>
                    <a:prstGeom prst="rect">
                      <a:avLst/>
                    </a:prstGeom>
                    <a:noFill/>
                    <a:ln>
                      <a:noFill/>
                    </a:ln>
                  </pic:spPr>
                </pic:pic>
              </a:graphicData>
            </a:graphic>
          </wp:inline>
        </w:drawing>
      </w:r>
    </w:p>
    <w:p w:rsidR="00675534" w:rsidRDefault="00675534" w:rsidP="00675534">
      <w:pPr>
        <w:pStyle w:val="aa"/>
        <w:ind w:firstLine="480"/>
      </w:pPr>
      <w:r>
        <w:rPr>
          <w:rFonts w:hint="eastAsia"/>
        </w:rPr>
        <w:t>在弹出窗口中选择“是”，继续安装。</w:t>
      </w:r>
    </w:p>
    <w:p w:rsidR="00675534" w:rsidRDefault="00675534" w:rsidP="00675534">
      <w:pPr>
        <w:pStyle w:val="aa"/>
        <w:ind w:firstLine="480"/>
      </w:pPr>
      <w:r>
        <w:rPr>
          <w:noProof/>
        </w:rPr>
        <w:drawing>
          <wp:inline distT="0" distB="0" distL="0" distR="0">
            <wp:extent cx="4572000" cy="26670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667000"/>
                    </a:xfrm>
                    <a:prstGeom prst="rect">
                      <a:avLst/>
                    </a:prstGeom>
                    <a:noFill/>
                    <a:ln>
                      <a:noFill/>
                    </a:ln>
                  </pic:spPr>
                </pic:pic>
              </a:graphicData>
            </a:graphic>
          </wp:inline>
        </w:drawing>
      </w:r>
    </w:p>
    <w:p w:rsidR="00675534" w:rsidRDefault="00675534" w:rsidP="00675534">
      <w:pPr>
        <w:pStyle w:val="aa"/>
        <w:ind w:firstLine="480"/>
      </w:pPr>
      <w:r>
        <w:rPr>
          <w:rFonts w:hint="eastAsia"/>
        </w:rPr>
        <w:t>点击“下一步”，所有选项保持默认直至安装完成：</w:t>
      </w:r>
    </w:p>
    <w:p w:rsidR="00675534" w:rsidRDefault="00675534" w:rsidP="00675534">
      <w:pPr>
        <w:pStyle w:val="aa"/>
        <w:ind w:firstLine="480"/>
      </w:pPr>
      <w:r>
        <w:rPr>
          <w:noProof/>
        </w:rPr>
        <w:drawing>
          <wp:inline distT="0" distB="0" distL="0" distR="0">
            <wp:extent cx="5276850" cy="246697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66975"/>
                    </a:xfrm>
                    <a:prstGeom prst="rect">
                      <a:avLst/>
                    </a:prstGeom>
                    <a:noFill/>
                    <a:ln>
                      <a:noFill/>
                    </a:ln>
                  </pic:spPr>
                </pic:pic>
              </a:graphicData>
            </a:graphic>
          </wp:inline>
        </w:drawing>
      </w:r>
    </w:p>
    <w:p w:rsidR="00675534" w:rsidRDefault="00675534" w:rsidP="00675534">
      <w:r>
        <w:t>2</w:t>
      </w:r>
      <w:r>
        <w:rPr>
          <w:rFonts w:hint="eastAsia"/>
        </w:rPr>
        <w:t>、安装签名控件：</w:t>
      </w:r>
    </w:p>
    <w:p w:rsidR="00675534" w:rsidRDefault="00675534" w:rsidP="00675534">
      <w:r>
        <w:rPr>
          <w:rFonts w:ascii="宋体" w:hAnsi="宋体" w:hint="eastAsia"/>
        </w:rPr>
        <w:lastRenderedPageBreak/>
        <w:t>将压缩包中</w:t>
      </w:r>
      <w:r>
        <w:t>Netsign.dll</w:t>
      </w:r>
      <w:r>
        <w:rPr>
          <w:rFonts w:ascii="宋体" w:hAnsi="宋体" w:hint="eastAsia"/>
        </w:rPr>
        <w:t>文件拷贝到</w:t>
      </w:r>
      <w:r>
        <w:rPr>
          <w:color w:val="FF0000"/>
        </w:rPr>
        <w:t>C:\Windows\System32</w:t>
      </w:r>
      <w:r>
        <w:rPr>
          <w:rFonts w:ascii="宋体" w:hAnsi="宋体" w:hint="eastAsia"/>
        </w:rPr>
        <w:t>目录下，</w:t>
      </w:r>
    </w:p>
    <w:p w:rsidR="00675534" w:rsidRDefault="00675534" w:rsidP="00675534">
      <w:r>
        <w:rPr>
          <w:noProof/>
        </w:rPr>
        <w:drawing>
          <wp:inline distT="0" distB="0" distL="0" distR="0">
            <wp:extent cx="4943475" cy="1733550"/>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1733550"/>
                    </a:xfrm>
                    <a:prstGeom prst="rect">
                      <a:avLst/>
                    </a:prstGeom>
                    <a:noFill/>
                    <a:ln>
                      <a:noFill/>
                    </a:ln>
                  </pic:spPr>
                </pic:pic>
              </a:graphicData>
            </a:graphic>
          </wp:inline>
        </w:drawing>
      </w:r>
    </w:p>
    <w:p w:rsidR="00675534" w:rsidRDefault="00675534" w:rsidP="00675534">
      <w:pPr>
        <w:rPr>
          <w:rFonts w:ascii="宋体" w:hAnsi="宋体"/>
          <w:b/>
          <w:bCs/>
          <w:color w:val="FF0000"/>
        </w:rPr>
      </w:pPr>
      <w:r>
        <w:rPr>
          <w:rFonts w:ascii="宋体" w:hAnsi="宋体" w:hint="eastAsia"/>
          <w:b/>
          <w:bCs/>
          <w:color w:val="FF0000"/>
        </w:rPr>
        <w:t>“开始”</w:t>
      </w:r>
      <w:r>
        <w:rPr>
          <w:rFonts w:ascii="宋体" w:hAnsi="宋体"/>
          <w:b/>
          <w:bCs/>
          <w:color w:val="FF0000"/>
        </w:rPr>
        <w:sym w:font="Wingdings" w:char="F0E0"/>
      </w:r>
      <w:r>
        <w:rPr>
          <w:rFonts w:ascii="宋体" w:hAnsi="宋体" w:hint="eastAsia"/>
          <w:b/>
          <w:bCs/>
          <w:color w:val="FF0000"/>
        </w:rPr>
        <w:t>“所有程序”</w:t>
      </w:r>
      <w:r>
        <w:rPr>
          <w:rFonts w:ascii="宋体" w:hAnsi="宋体"/>
          <w:b/>
          <w:bCs/>
          <w:color w:val="FF0000"/>
        </w:rPr>
        <w:sym w:font="Wingdings" w:char="F0E0"/>
      </w:r>
      <w:r>
        <w:rPr>
          <w:rFonts w:ascii="宋体" w:hAnsi="宋体" w:hint="eastAsia"/>
          <w:b/>
          <w:bCs/>
          <w:color w:val="FF0000"/>
        </w:rPr>
        <w:t>“附件”右键“命令提示符”，点击“以管理员身份运行”</w:t>
      </w:r>
    </w:p>
    <w:p w:rsidR="00675534" w:rsidRDefault="00675534" w:rsidP="00675534">
      <w:pPr>
        <w:rPr>
          <w:rFonts w:ascii="宋体" w:hAnsi="宋体"/>
          <w:b/>
          <w:bCs/>
        </w:rPr>
      </w:pPr>
      <w:r>
        <w:rPr>
          <w:rFonts w:ascii="宋体" w:hAnsi="宋体"/>
          <w:b/>
          <w:noProof/>
        </w:rPr>
        <w:drawing>
          <wp:inline distT="0" distB="0" distL="0" distR="0">
            <wp:extent cx="3629025" cy="505777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5057775"/>
                    </a:xfrm>
                    <a:prstGeom prst="rect">
                      <a:avLst/>
                    </a:prstGeom>
                    <a:noFill/>
                    <a:ln>
                      <a:noFill/>
                    </a:ln>
                  </pic:spPr>
                </pic:pic>
              </a:graphicData>
            </a:graphic>
          </wp:inline>
        </w:drawing>
      </w:r>
    </w:p>
    <w:p w:rsidR="00675534" w:rsidRDefault="00675534" w:rsidP="00675534">
      <w:r>
        <w:rPr>
          <w:rFonts w:ascii="宋体" w:hAnsi="宋体" w:hint="eastAsia"/>
        </w:rPr>
        <w:t xml:space="preserve">输入“cd </w:t>
      </w:r>
      <w:r>
        <w:t>C:\Windows\System32</w:t>
      </w:r>
      <w:r>
        <w:rPr>
          <w:rFonts w:hint="eastAsia"/>
        </w:rPr>
        <w:t>”</w:t>
      </w:r>
      <w:r>
        <w:rPr>
          <w:rFonts w:ascii="宋体" w:hAnsi="宋体" w:hint="eastAsia"/>
        </w:rPr>
        <w:t>，进入目录，输入</w:t>
      </w:r>
      <w:r>
        <w:t>regsvr32 netsign.dll</w:t>
      </w:r>
    </w:p>
    <w:p w:rsidR="00675534" w:rsidRDefault="00675534" w:rsidP="00675534">
      <w:r>
        <w:rPr>
          <w:noProof/>
        </w:rPr>
        <w:lastRenderedPageBreak/>
        <w:drawing>
          <wp:inline distT="0" distB="0" distL="0" distR="0">
            <wp:extent cx="5276850" cy="24765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76500"/>
                    </a:xfrm>
                    <a:prstGeom prst="rect">
                      <a:avLst/>
                    </a:prstGeom>
                    <a:noFill/>
                    <a:ln>
                      <a:noFill/>
                    </a:ln>
                  </pic:spPr>
                </pic:pic>
              </a:graphicData>
            </a:graphic>
          </wp:inline>
        </w:drawing>
      </w:r>
    </w:p>
    <w:p w:rsidR="00675534" w:rsidRDefault="00675534" w:rsidP="00675534">
      <w:pPr>
        <w:rPr>
          <w:rFonts w:ascii="宋体" w:hAnsi="宋体"/>
        </w:rPr>
      </w:pPr>
      <w:r>
        <w:rPr>
          <w:rFonts w:hint="eastAsia"/>
        </w:rPr>
        <w:t>弹出</w:t>
      </w:r>
      <w:r>
        <w:rPr>
          <w:rFonts w:ascii="宋体" w:hAnsi="宋体" w:hint="eastAsia"/>
        </w:rPr>
        <w:t>“</w:t>
      </w:r>
      <w:r>
        <w:t>DllRegisterRerver</w:t>
      </w:r>
      <w:r>
        <w:rPr>
          <w:rFonts w:ascii="宋体" w:hAnsi="宋体" w:hint="eastAsia"/>
        </w:rPr>
        <w:t>在</w:t>
      </w:r>
      <w:r>
        <w:t>netsign.dll</w:t>
      </w:r>
      <w:r>
        <w:rPr>
          <w:rFonts w:ascii="宋体" w:hAnsi="宋体" w:hint="eastAsia"/>
        </w:rPr>
        <w:t>已成功”的提示，点击“确认”</w:t>
      </w:r>
    </w:p>
    <w:p w:rsidR="00675534" w:rsidRDefault="00675534" w:rsidP="00675534">
      <w:r>
        <w:rPr>
          <w:noProof/>
        </w:rPr>
        <w:drawing>
          <wp:inline distT="0" distB="0" distL="0" distR="0">
            <wp:extent cx="4295775" cy="1809750"/>
            <wp:effectExtent l="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1809750"/>
                    </a:xfrm>
                    <a:prstGeom prst="rect">
                      <a:avLst/>
                    </a:prstGeom>
                    <a:noFill/>
                    <a:ln>
                      <a:noFill/>
                    </a:ln>
                  </pic:spPr>
                </pic:pic>
              </a:graphicData>
            </a:graphic>
          </wp:inline>
        </w:drawing>
      </w:r>
    </w:p>
    <w:p w:rsidR="00675534" w:rsidRDefault="00675534" w:rsidP="00675534">
      <w:r>
        <w:rPr>
          <w:rFonts w:hint="eastAsia"/>
        </w:rPr>
        <w:t>至此，安装完成，插上证书直接访问网站即可。</w:t>
      </w:r>
    </w:p>
    <w:p w:rsidR="00675534" w:rsidRDefault="00675534" w:rsidP="00675534">
      <w:pPr>
        <w:pStyle w:val="4"/>
      </w:pPr>
      <w:bookmarkStart w:id="103" w:name="_GoBack"/>
      <w:bookmarkStart w:id="104" w:name="_Toc12011"/>
      <w:bookmarkEnd w:id="103"/>
      <w:r>
        <w:rPr>
          <w:rFonts w:hint="eastAsia"/>
        </w:rPr>
        <w:t>对于</w:t>
      </w:r>
      <w:r>
        <w:t>64</w:t>
      </w:r>
      <w:r>
        <w:rPr>
          <w:rFonts w:hint="eastAsia"/>
        </w:rPr>
        <w:t>位操作系统</w:t>
      </w:r>
      <w:bookmarkEnd w:id="104"/>
    </w:p>
    <w:p w:rsidR="00675534" w:rsidRDefault="00675534" w:rsidP="00675534">
      <w:r>
        <w:t>1</w:t>
      </w:r>
      <w:r>
        <w:rPr>
          <w:rFonts w:hint="eastAsia"/>
        </w:rPr>
        <w:t>、安装证书助手</w:t>
      </w:r>
    </w:p>
    <w:p w:rsidR="00675534" w:rsidRDefault="00675534" w:rsidP="00675534">
      <w:pPr>
        <w:pStyle w:val="aa"/>
        <w:ind w:firstLine="480"/>
      </w:pPr>
      <w:r>
        <w:rPr>
          <w:rFonts w:hint="eastAsia"/>
        </w:rPr>
        <w:t>右键</w:t>
      </w:r>
      <w:r>
        <w:rPr>
          <w:rFonts w:hint="eastAsia"/>
          <w:lang w:val="zh-CN"/>
        </w:rPr>
        <w:t>压缩包中的“</w:t>
      </w:r>
      <w:r>
        <w:rPr>
          <w:lang w:val="zh-CN"/>
        </w:rPr>
        <w:t>UniAgent_3.0.3115.7.exe</w:t>
      </w:r>
      <w:r>
        <w:rPr>
          <w:rFonts w:hint="eastAsia"/>
          <w:lang w:val="zh-CN"/>
        </w:rPr>
        <w:t>”，点击“以管理员身份运行”</w:t>
      </w:r>
      <w:r>
        <w:rPr>
          <w:rFonts w:hint="eastAsia"/>
        </w:rPr>
        <w:t>。</w:t>
      </w:r>
    </w:p>
    <w:p w:rsidR="00675534" w:rsidRDefault="00675534" w:rsidP="00675534">
      <w:pPr>
        <w:pStyle w:val="aa"/>
        <w:ind w:firstLine="480"/>
      </w:pPr>
      <w:r>
        <w:rPr>
          <w:noProof/>
        </w:rPr>
        <w:drawing>
          <wp:inline distT="0" distB="0" distL="0" distR="0">
            <wp:extent cx="4743450" cy="16383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1638300"/>
                    </a:xfrm>
                    <a:prstGeom prst="rect">
                      <a:avLst/>
                    </a:prstGeom>
                    <a:noFill/>
                    <a:ln>
                      <a:noFill/>
                    </a:ln>
                  </pic:spPr>
                </pic:pic>
              </a:graphicData>
            </a:graphic>
          </wp:inline>
        </w:drawing>
      </w:r>
    </w:p>
    <w:p w:rsidR="00675534" w:rsidRDefault="00675534" w:rsidP="00675534">
      <w:pPr>
        <w:pStyle w:val="aa"/>
        <w:ind w:firstLine="480"/>
      </w:pPr>
      <w:r>
        <w:rPr>
          <w:rFonts w:hint="eastAsia"/>
        </w:rPr>
        <w:t>在弹出窗口中选择“是”，继续安装。</w:t>
      </w:r>
    </w:p>
    <w:p w:rsidR="00675534" w:rsidRDefault="00675534" w:rsidP="00675534">
      <w:pPr>
        <w:pStyle w:val="aa"/>
        <w:ind w:firstLine="480"/>
      </w:pPr>
      <w:r>
        <w:rPr>
          <w:noProof/>
        </w:rPr>
        <w:lastRenderedPageBreak/>
        <w:drawing>
          <wp:inline distT="0" distB="0" distL="0" distR="0">
            <wp:extent cx="4572000" cy="26670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667000"/>
                    </a:xfrm>
                    <a:prstGeom prst="rect">
                      <a:avLst/>
                    </a:prstGeom>
                    <a:noFill/>
                    <a:ln>
                      <a:noFill/>
                    </a:ln>
                  </pic:spPr>
                </pic:pic>
              </a:graphicData>
            </a:graphic>
          </wp:inline>
        </w:drawing>
      </w:r>
    </w:p>
    <w:p w:rsidR="00675534" w:rsidRDefault="00675534" w:rsidP="00675534">
      <w:pPr>
        <w:pStyle w:val="aa"/>
        <w:ind w:firstLine="480"/>
      </w:pPr>
      <w:r>
        <w:rPr>
          <w:rFonts w:hint="eastAsia"/>
        </w:rPr>
        <w:t>点击“下一步”，所有选项保持默认直至安装完成：</w:t>
      </w:r>
    </w:p>
    <w:p w:rsidR="00675534" w:rsidRDefault="00675534" w:rsidP="00675534">
      <w:pPr>
        <w:pStyle w:val="aa"/>
        <w:ind w:firstLine="480"/>
      </w:pPr>
      <w:r>
        <w:rPr>
          <w:noProof/>
        </w:rPr>
        <w:drawing>
          <wp:inline distT="0" distB="0" distL="0" distR="0">
            <wp:extent cx="5276850" cy="2466975"/>
            <wp:effectExtent l="0" t="0" r="0"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66975"/>
                    </a:xfrm>
                    <a:prstGeom prst="rect">
                      <a:avLst/>
                    </a:prstGeom>
                    <a:noFill/>
                    <a:ln>
                      <a:noFill/>
                    </a:ln>
                  </pic:spPr>
                </pic:pic>
              </a:graphicData>
            </a:graphic>
          </wp:inline>
        </w:drawing>
      </w:r>
    </w:p>
    <w:p w:rsidR="00675534" w:rsidRDefault="00675534" w:rsidP="00675534">
      <w:r>
        <w:t>2</w:t>
      </w:r>
      <w:r>
        <w:rPr>
          <w:rFonts w:hint="eastAsia"/>
        </w:rPr>
        <w:t>、安装签名控件：</w:t>
      </w:r>
    </w:p>
    <w:p w:rsidR="00675534" w:rsidRDefault="00675534" w:rsidP="00675534">
      <w:r>
        <w:rPr>
          <w:rFonts w:ascii="宋体" w:hAnsi="宋体" w:hint="eastAsia"/>
        </w:rPr>
        <w:t>将压缩包中</w:t>
      </w:r>
      <w:r>
        <w:t>Netsign.dll</w:t>
      </w:r>
      <w:r>
        <w:rPr>
          <w:rFonts w:ascii="宋体" w:hAnsi="宋体" w:hint="eastAsia"/>
        </w:rPr>
        <w:t>文件拷贝到</w:t>
      </w:r>
      <w:r>
        <w:rPr>
          <w:color w:val="FF0000"/>
        </w:rPr>
        <w:t>C:\Windows\SysWOW64</w:t>
      </w:r>
      <w:r>
        <w:rPr>
          <w:rFonts w:ascii="宋体" w:hAnsi="宋体" w:hint="eastAsia"/>
        </w:rPr>
        <w:t>目录下，</w:t>
      </w:r>
    </w:p>
    <w:p w:rsidR="00675534" w:rsidRDefault="00675534" w:rsidP="00675534">
      <w:r>
        <w:rPr>
          <w:noProof/>
        </w:rPr>
        <w:drawing>
          <wp:inline distT="0" distB="0" distL="0" distR="0">
            <wp:extent cx="4257675" cy="1838325"/>
            <wp:effectExtent l="0" t="0" r="952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1838325"/>
                    </a:xfrm>
                    <a:prstGeom prst="rect">
                      <a:avLst/>
                    </a:prstGeom>
                    <a:noFill/>
                    <a:ln>
                      <a:noFill/>
                    </a:ln>
                  </pic:spPr>
                </pic:pic>
              </a:graphicData>
            </a:graphic>
          </wp:inline>
        </w:drawing>
      </w:r>
    </w:p>
    <w:p w:rsidR="00675534" w:rsidRDefault="00675534" w:rsidP="00675534">
      <w:pPr>
        <w:rPr>
          <w:rFonts w:ascii="宋体" w:hAnsi="宋体"/>
          <w:b/>
          <w:bCs/>
          <w:color w:val="FF0000"/>
        </w:rPr>
      </w:pPr>
      <w:r>
        <w:rPr>
          <w:rFonts w:ascii="宋体" w:hAnsi="宋体" w:hint="eastAsia"/>
          <w:b/>
          <w:bCs/>
          <w:color w:val="FF0000"/>
        </w:rPr>
        <w:t>“开始”</w:t>
      </w:r>
      <w:r>
        <w:rPr>
          <w:rFonts w:ascii="宋体" w:hAnsi="宋体"/>
          <w:b/>
          <w:bCs/>
          <w:color w:val="FF0000"/>
        </w:rPr>
        <w:sym w:font="Wingdings" w:char="F0E0"/>
      </w:r>
      <w:r>
        <w:rPr>
          <w:rFonts w:ascii="宋体" w:hAnsi="宋体" w:hint="eastAsia"/>
          <w:b/>
          <w:bCs/>
          <w:color w:val="FF0000"/>
        </w:rPr>
        <w:t>“所有程序”</w:t>
      </w:r>
      <w:r>
        <w:rPr>
          <w:rFonts w:ascii="宋体" w:hAnsi="宋体"/>
          <w:b/>
          <w:bCs/>
          <w:color w:val="FF0000"/>
        </w:rPr>
        <w:sym w:font="Wingdings" w:char="F0E0"/>
      </w:r>
      <w:r>
        <w:rPr>
          <w:rFonts w:ascii="宋体" w:hAnsi="宋体" w:hint="eastAsia"/>
          <w:b/>
          <w:bCs/>
          <w:color w:val="FF0000"/>
        </w:rPr>
        <w:t>“附件”右键“命令提示符”，点击“以管理员身份运行”</w:t>
      </w:r>
    </w:p>
    <w:p w:rsidR="00675534" w:rsidRDefault="00675534" w:rsidP="00675534">
      <w:pPr>
        <w:rPr>
          <w:rFonts w:ascii="宋体" w:hAnsi="宋体"/>
          <w:b/>
          <w:bCs/>
        </w:rPr>
      </w:pPr>
      <w:r>
        <w:rPr>
          <w:rFonts w:ascii="宋体" w:hAnsi="宋体"/>
          <w:b/>
          <w:noProof/>
        </w:rPr>
        <w:lastRenderedPageBreak/>
        <w:drawing>
          <wp:inline distT="0" distB="0" distL="0" distR="0">
            <wp:extent cx="3629025" cy="5057775"/>
            <wp:effectExtent l="0" t="0" r="952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5057775"/>
                    </a:xfrm>
                    <a:prstGeom prst="rect">
                      <a:avLst/>
                    </a:prstGeom>
                    <a:noFill/>
                    <a:ln>
                      <a:noFill/>
                    </a:ln>
                  </pic:spPr>
                </pic:pic>
              </a:graphicData>
            </a:graphic>
          </wp:inline>
        </w:drawing>
      </w:r>
    </w:p>
    <w:p w:rsidR="00675534" w:rsidRDefault="00675534" w:rsidP="00675534">
      <w:r>
        <w:rPr>
          <w:rFonts w:ascii="宋体" w:hAnsi="宋体" w:hint="eastAsia"/>
        </w:rPr>
        <w:t xml:space="preserve">输入“cd </w:t>
      </w:r>
      <w:r>
        <w:t>C:\Windows\SysWOW64</w:t>
      </w:r>
      <w:r>
        <w:rPr>
          <w:rFonts w:hint="eastAsia"/>
        </w:rPr>
        <w:t>”</w:t>
      </w:r>
      <w:r>
        <w:rPr>
          <w:rFonts w:ascii="宋体" w:hAnsi="宋体" w:hint="eastAsia"/>
        </w:rPr>
        <w:t>，进入目录，输入“</w:t>
      </w:r>
      <w:r>
        <w:t>regsvr32 netsign.dll</w:t>
      </w:r>
      <w:r>
        <w:rPr>
          <w:rFonts w:hint="eastAsia"/>
        </w:rPr>
        <w:t>”</w:t>
      </w:r>
    </w:p>
    <w:p w:rsidR="00675534" w:rsidRDefault="00675534" w:rsidP="00675534">
      <w:r>
        <w:rPr>
          <w:noProof/>
        </w:rPr>
        <w:drawing>
          <wp:inline distT="0" distB="0" distL="0" distR="0">
            <wp:extent cx="5219700" cy="19240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1924050"/>
                    </a:xfrm>
                    <a:prstGeom prst="rect">
                      <a:avLst/>
                    </a:prstGeom>
                    <a:noFill/>
                    <a:ln>
                      <a:noFill/>
                    </a:ln>
                  </pic:spPr>
                </pic:pic>
              </a:graphicData>
            </a:graphic>
          </wp:inline>
        </w:drawing>
      </w:r>
    </w:p>
    <w:p w:rsidR="00675534" w:rsidRDefault="00675534" w:rsidP="00675534">
      <w:pPr>
        <w:rPr>
          <w:rFonts w:ascii="宋体" w:hAnsi="宋体"/>
        </w:rPr>
      </w:pPr>
      <w:r>
        <w:rPr>
          <w:rFonts w:hint="eastAsia"/>
        </w:rPr>
        <w:t>弹出</w:t>
      </w:r>
      <w:r>
        <w:rPr>
          <w:rFonts w:ascii="宋体" w:hAnsi="宋体" w:hint="eastAsia"/>
        </w:rPr>
        <w:t>“</w:t>
      </w:r>
      <w:r>
        <w:t>DllRegisterRerver</w:t>
      </w:r>
      <w:r>
        <w:rPr>
          <w:rFonts w:ascii="宋体" w:hAnsi="宋体" w:hint="eastAsia"/>
        </w:rPr>
        <w:t>在</w:t>
      </w:r>
      <w:r>
        <w:t>netsign.dll</w:t>
      </w:r>
      <w:r>
        <w:rPr>
          <w:rFonts w:ascii="宋体" w:hAnsi="宋体" w:hint="eastAsia"/>
        </w:rPr>
        <w:t>已成功”的提示，点击“确认”</w:t>
      </w:r>
    </w:p>
    <w:p w:rsidR="00675534" w:rsidRDefault="00675534" w:rsidP="00675534">
      <w:r>
        <w:rPr>
          <w:noProof/>
        </w:rPr>
        <w:lastRenderedPageBreak/>
        <w:drawing>
          <wp:inline distT="0" distB="0" distL="0" distR="0">
            <wp:extent cx="4295775" cy="18097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1809750"/>
                    </a:xfrm>
                    <a:prstGeom prst="rect">
                      <a:avLst/>
                    </a:prstGeom>
                    <a:noFill/>
                    <a:ln>
                      <a:noFill/>
                    </a:ln>
                  </pic:spPr>
                </pic:pic>
              </a:graphicData>
            </a:graphic>
          </wp:inline>
        </w:drawing>
      </w:r>
    </w:p>
    <w:p w:rsidR="00675534" w:rsidRDefault="00675534" w:rsidP="00675534">
      <w:r>
        <w:rPr>
          <w:rFonts w:hint="eastAsia"/>
        </w:rPr>
        <w:t>至此，安装完成，插上证书直接访问网站即可。</w:t>
      </w:r>
    </w:p>
    <w:p w:rsidR="00675534" w:rsidRDefault="00675534" w:rsidP="00675534"/>
    <w:p w:rsidR="00675534" w:rsidRDefault="00675534" w:rsidP="00675534">
      <w:pPr>
        <w:pStyle w:val="3"/>
        <w:ind w:left="0" w:firstLine="0"/>
      </w:pPr>
      <w:bookmarkStart w:id="105" w:name="_Toc9289"/>
      <w:r>
        <w:rPr>
          <w:rFonts w:hint="eastAsia"/>
        </w:rPr>
        <w:t>登录操作</w:t>
      </w:r>
      <w:bookmarkEnd w:id="105"/>
    </w:p>
    <w:p w:rsidR="00675534" w:rsidRDefault="00675534" w:rsidP="00675534">
      <w:pPr>
        <w:rPr>
          <w:rFonts w:ascii="宋体" w:hAnsi="宋体"/>
        </w:rPr>
      </w:pPr>
      <w:r>
        <w:rPr>
          <w:rFonts w:ascii="宋体" w:hAnsi="宋体" w:hint="eastAsia"/>
        </w:rPr>
        <w:t>【操作说明】</w:t>
      </w:r>
    </w:p>
    <w:p w:rsidR="00675534" w:rsidRDefault="00675534" w:rsidP="00675534">
      <w:pPr>
        <w:numPr>
          <w:ilvl w:val="0"/>
          <w:numId w:val="6"/>
        </w:numPr>
        <w:ind w:firstLine="420"/>
        <w:rPr>
          <w:rFonts w:ascii="宋体" w:hAnsi="宋体"/>
        </w:rPr>
      </w:pPr>
      <w:r>
        <w:rPr>
          <w:rFonts w:ascii="宋体" w:hAnsi="宋体" w:hint="eastAsia"/>
        </w:rPr>
        <w:t>插入会员UKey。</w:t>
      </w:r>
    </w:p>
    <w:p w:rsidR="00675534" w:rsidRDefault="00675534" w:rsidP="00675534">
      <w:pPr>
        <w:numPr>
          <w:ilvl w:val="0"/>
          <w:numId w:val="6"/>
        </w:numPr>
        <w:ind w:firstLine="420"/>
        <w:rPr>
          <w:rFonts w:ascii="宋体" w:hAnsi="宋体"/>
        </w:rPr>
      </w:pPr>
      <w:r>
        <w:rPr>
          <w:rFonts w:ascii="宋体" w:hAnsi="宋体" w:hint="eastAsia"/>
        </w:rPr>
        <w:t>打开IE浏览器。</w:t>
      </w:r>
    </w:p>
    <w:p w:rsidR="00675534" w:rsidRDefault="00675534" w:rsidP="00675534">
      <w:pPr>
        <w:numPr>
          <w:ilvl w:val="0"/>
          <w:numId w:val="6"/>
        </w:numPr>
        <w:ind w:firstLine="420"/>
        <w:rPr>
          <w:rFonts w:ascii="宋体" w:hAnsi="宋体"/>
        </w:rPr>
      </w:pPr>
      <w:r>
        <w:rPr>
          <w:rFonts w:ascii="宋体" w:hAnsi="宋体" w:hint="eastAsia"/>
        </w:rPr>
        <w:t>输入登录地址。</w:t>
      </w:r>
    </w:p>
    <w:p w:rsidR="00675534" w:rsidRDefault="00675534" w:rsidP="00675534">
      <w:pPr>
        <w:numPr>
          <w:ilvl w:val="0"/>
          <w:numId w:val="6"/>
        </w:numPr>
        <w:ind w:firstLine="420"/>
        <w:rPr>
          <w:rFonts w:ascii="宋体" w:hAnsi="宋体"/>
        </w:rPr>
      </w:pPr>
      <w:r>
        <w:rPr>
          <w:rFonts w:ascii="宋体" w:hAnsi="宋体" w:hint="eastAsia"/>
        </w:rPr>
        <w:t>点击登录系统按钮。</w:t>
      </w:r>
    </w:p>
    <w:p w:rsidR="00675534" w:rsidRDefault="00675534" w:rsidP="00675534">
      <w:pPr>
        <w:numPr>
          <w:ilvl w:val="0"/>
          <w:numId w:val="6"/>
        </w:numPr>
        <w:ind w:firstLine="420"/>
        <w:rPr>
          <w:rFonts w:ascii="宋体" w:hAnsi="宋体"/>
        </w:rPr>
      </w:pPr>
      <w:r>
        <w:rPr>
          <w:rFonts w:ascii="宋体" w:hAnsi="宋体" w:hint="eastAsia"/>
        </w:rPr>
        <w:t>输入UKey密码。</w:t>
      </w:r>
    </w:p>
    <w:p w:rsidR="00675534" w:rsidRDefault="00675534" w:rsidP="00675534">
      <w:pPr>
        <w:numPr>
          <w:ilvl w:val="0"/>
          <w:numId w:val="6"/>
        </w:numPr>
        <w:ind w:firstLine="420"/>
        <w:rPr>
          <w:rFonts w:ascii="宋体" w:hAnsi="宋体"/>
        </w:rPr>
      </w:pPr>
      <w:r>
        <w:rPr>
          <w:rFonts w:ascii="宋体" w:hAnsi="宋体" w:hint="eastAsia"/>
        </w:rPr>
        <w:t>完成登录操作。</w:t>
      </w:r>
    </w:p>
    <w:p w:rsidR="00675534" w:rsidRDefault="00675534" w:rsidP="00675534">
      <w:pPr>
        <w:rPr>
          <w:rFonts w:ascii="宋体" w:hAnsi="宋体"/>
        </w:rPr>
      </w:pPr>
    </w:p>
    <w:p w:rsidR="00675534" w:rsidRDefault="00675534" w:rsidP="00675534">
      <w:pPr>
        <w:rPr>
          <w:rFonts w:ascii="宋体" w:hAnsi="宋体"/>
        </w:rPr>
      </w:pPr>
      <w:r>
        <w:rPr>
          <w:rFonts w:ascii="宋体" w:hAnsi="宋体" w:hint="eastAsia"/>
        </w:rPr>
        <w:t>【参考界面】</w:t>
      </w:r>
    </w:p>
    <w:p w:rsidR="00675534" w:rsidRDefault="00675534" w:rsidP="00675534">
      <w:r>
        <w:t>1</w:t>
      </w:r>
      <w:r>
        <w:rPr>
          <w:rFonts w:hint="eastAsia"/>
        </w:rPr>
        <w:t>、证书登录，点击登录按钮</w:t>
      </w:r>
    </w:p>
    <w:p w:rsidR="00675534" w:rsidRDefault="00675534" w:rsidP="00675534">
      <w:r>
        <w:rPr>
          <w:noProof/>
        </w:rPr>
        <w:drawing>
          <wp:inline distT="0" distB="0" distL="0" distR="0">
            <wp:extent cx="4781550" cy="2705100"/>
            <wp:effectExtent l="0" t="0" r="0" b="0"/>
            <wp:docPr id="75" name="图片 75"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in"/>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705100"/>
                    </a:xfrm>
                    <a:prstGeom prst="rect">
                      <a:avLst/>
                    </a:prstGeom>
                    <a:noFill/>
                    <a:ln>
                      <a:noFill/>
                    </a:ln>
                  </pic:spPr>
                </pic:pic>
              </a:graphicData>
            </a:graphic>
          </wp:inline>
        </w:drawing>
      </w:r>
    </w:p>
    <w:p w:rsidR="00675534" w:rsidRDefault="00675534" w:rsidP="00675534">
      <w:r>
        <w:rPr>
          <w:rFonts w:hint="eastAsia"/>
        </w:rPr>
        <w:t>输入</w:t>
      </w:r>
      <w:r>
        <w:t>UKey</w:t>
      </w:r>
      <w:r>
        <w:rPr>
          <w:rFonts w:hint="eastAsia"/>
        </w:rPr>
        <w:t>密码</w:t>
      </w:r>
    </w:p>
    <w:p w:rsidR="00675534" w:rsidRDefault="00675534" w:rsidP="00675534">
      <w:pPr>
        <w:rPr>
          <w:rFonts w:ascii="宋体" w:hAnsi="宋体" w:cs="宋体"/>
        </w:rPr>
      </w:pPr>
      <w:r>
        <w:rPr>
          <w:rFonts w:ascii="宋体" w:hAnsi="宋体" w:cs="宋体"/>
          <w:noProof/>
        </w:rPr>
        <w:lastRenderedPageBreak/>
        <w:drawing>
          <wp:inline distT="0" distB="0" distL="0" distR="0">
            <wp:extent cx="3219450" cy="1533525"/>
            <wp:effectExtent l="0" t="0" r="0" b="9525"/>
            <wp:docPr id="74"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5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1533525"/>
                    </a:xfrm>
                    <a:prstGeom prst="rect">
                      <a:avLst/>
                    </a:prstGeom>
                    <a:noFill/>
                    <a:ln>
                      <a:noFill/>
                    </a:ln>
                  </pic:spPr>
                </pic:pic>
              </a:graphicData>
            </a:graphic>
          </wp:inline>
        </w:drawing>
      </w:r>
    </w:p>
    <w:p w:rsidR="00675534" w:rsidRDefault="00675534" w:rsidP="00675534">
      <w:pPr>
        <w:rPr>
          <w:rFonts w:ascii="宋体" w:hAnsi="宋体" w:cs="宋体"/>
        </w:rPr>
      </w:pPr>
      <w:r>
        <w:rPr>
          <w:rFonts w:ascii="宋体" w:hAnsi="宋体" w:cs="宋体" w:hint="eastAsia"/>
        </w:rPr>
        <w:t>点击继续浏览此网站</w:t>
      </w:r>
    </w:p>
    <w:p w:rsidR="00675534" w:rsidRDefault="00675534" w:rsidP="00675534">
      <w:pPr>
        <w:rPr>
          <w:rFonts w:ascii="宋体" w:hAnsi="宋体" w:cs="宋体"/>
        </w:rPr>
      </w:pPr>
      <w:r>
        <w:rPr>
          <w:rFonts w:ascii="宋体" w:hAnsi="宋体" w:cs="宋体"/>
          <w:noProof/>
        </w:rPr>
        <w:drawing>
          <wp:inline distT="0" distB="0" distL="0" distR="0">
            <wp:extent cx="3438525" cy="2266950"/>
            <wp:effectExtent l="0" t="0" r="9525" b="0"/>
            <wp:docPr id="73"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5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2266950"/>
                    </a:xfrm>
                    <a:prstGeom prst="rect">
                      <a:avLst/>
                    </a:prstGeom>
                    <a:noFill/>
                    <a:ln>
                      <a:noFill/>
                    </a:ln>
                  </pic:spPr>
                </pic:pic>
              </a:graphicData>
            </a:graphic>
          </wp:inline>
        </w:drawing>
      </w:r>
    </w:p>
    <w:p w:rsidR="00675534" w:rsidRDefault="00675534" w:rsidP="00675534">
      <w:pPr>
        <w:rPr>
          <w:rFonts w:ascii="宋体" w:hAnsi="宋体" w:cs="宋体"/>
        </w:rPr>
      </w:pPr>
      <w:r>
        <w:rPr>
          <w:rFonts w:ascii="宋体" w:hAnsi="宋体" w:cs="宋体" w:hint="eastAsia"/>
        </w:rPr>
        <w:t>完成登录操作</w:t>
      </w:r>
    </w:p>
    <w:p w:rsidR="00675534" w:rsidRDefault="00675534" w:rsidP="00675534">
      <w:pPr>
        <w:rPr>
          <w:rFonts w:ascii="宋体" w:hAnsi="宋体" w:cs="宋体"/>
        </w:rPr>
      </w:pPr>
      <w:r>
        <w:rPr>
          <w:noProof/>
        </w:rPr>
        <w:drawing>
          <wp:inline distT="0" distB="0" distL="0" distR="0">
            <wp:extent cx="3505200" cy="16573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1657350"/>
                    </a:xfrm>
                    <a:prstGeom prst="rect">
                      <a:avLst/>
                    </a:prstGeom>
                    <a:noFill/>
                    <a:ln>
                      <a:noFill/>
                    </a:ln>
                  </pic:spPr>
                </pic:pic>
              </a:graphicData>
            </a:graphic>
          </wp:inline>
        </w:drawing>
      </w:r>
    </w:p>
    <w:p w:rsidR="00675534" w:rsidRDefault="00675534" w:rsidP="00675534">
      <w:pPr>
        <w:rPr>
          <w:rFonts w:ascii="宋体" w:hAnsi="宋体"/>
        </w:rPr>
      </w:pPr>
    </w:p>
    <w:p w:rsidR="0043781E" w:rsidRDefault="0043781E"/>
    <w:p w:rsidR="0043781E" w:rsidRDefault="0043781E">
      <w:pPr>
        <w:pStyle w:val="2"/>
      </w:pPr>
      <w:bookmarkStart w:id="106" w:name="_Toc492555254"/>
      <w:r>
        <w:rPr>
          <w:rFonts w:hint="eastAsia"/>
        </w:rPr>
        <w:t>企业用户、加工厂用户</w:t>
      </w:r>
      <w:bookmarkEnd w:id="106"/>
    </w:p>
    <w:p w:rsidR="0043781E" w:rsidRDefault="0043781E">
      <w:pPr>
        <w:pStyle w:val="3"/>
        <w:numPr>
          <w:ilvl w:val="0"/>
          <w:numId w:val="0"/>
        </w:numPr>
        <w:tabs>
          <w:tab w:val="left" w:pos="709"/>
        </w:tabs>
      </w:pPr>
      <w:bookmarkStart w:id="107" w:name="_Toc426639900"/>
      <w:bookmarkStart w:id="108" w:name="_Toc428345357"/>
      <w:bookmarkStart w:id="109" w:name="_Toc492555255"/>
      <w:r>
        <w:rPr>
          <w:rFonts w:hint="eastAsia"/>
        </w:rPr>
        <w:t>3.4.1.</w:t>
      </w:r>
      <w:bookmarkEnd w:id="107"/>
      <w:bookmarkEnd w:id="108"/>
      <w:r>
        <w:rPr>
          <w:rFonts w:hint="eastAsia"/>
        </w:rPr>
        <w:t>许可证管理</w:t>
      </w:r>
      <w:bookmarkEnd w:id="109"/>
    </w:p>
    <w:p w:rsidR="0043781E" w:rsidRDefault="0043781E">
      <w:pPr>
        <w:pStyle w:val="4"/>
        <w:numPr>
          <w:ilvl w:val="0"/>
          <w:numId w:val="0"/>
        </w:numPr>
      </w:pPr>
      <w:bookmarkStart w:id="110" w:name="_Toc426639901"/>
      <w:bookmarkStart w:id="111" w:name="_Toc428345358"/>
      <w:bookmarkStart w:id="112" w:name="_Toc492555256"/>
      <w:r>
        <w:rPr>
          <w:rFonts w:hint="eastAsia"/>
        </w:rPr>
        <w:t>3.4.1.1.</w:t>
      </w:r>
      <w:bookmarkEnd w:id="110"/>
      <w:bookmarkEnd w:id="111"/>
      <w:r>
        <w:rPr>
          <w:rFonts w:hint="eastAsia"/>
        </w:rPr>
        <w:t>许可证申请管理</w:t>
      </w:r>
      <w:bookmarkEnd w:id="112"/>
    </w:p>
    <w:p w:rsidR="0043781E" w:rsidRDefault="0043781E">
      <w:pPr>
        <w:rPr>
          <w:rFonts w:ascii="Arial" w:hAnsi="Arial" w:cs="Arial"/>
        </w:rPr>
      </w:pPr>
      <w:r>
        <w:rPr>
          <w:rFonts w:ascii="Arial" w:hAnsi="Arial" w:cs="Arial" w:hint="eastAsia"/>
        </w:rPr>
        <w:t>1</w:t>
      </w:r>
      <w:r>
        <w:rPr>
          <w:rFonts w:ascii="Arial" w:hAnsi="Arial" w:cs="Arial" w:hint="eastAsia"/>
        </w:rPr>
        <w:t>、许可证申请单填报</w:t>
      </w:r>
    </w:p>
    <w:p w:rsidR="0043781E" w:rsidRDefault="0043781E">
      <w:pPr>
        <w:rPr>
          <w:rFonts w:ascii="Arial" w:hAnsi="Arial" w:cs="Arial"/>
        </w:rPr>
      </w:pPr>
      <w:r>
        <w:rPr>
          <w:rFonts w:ascii="Arial" w:hAnsi="Arial" w:cs="Arial" w:hint="eastAsia"/>
        </w:rPr>
        <w:lastRenderedPageBreak/>
        <w:t>【业务说明】</w:t>
      </w:r>
    </w:p>
    <w:p w:rsidR="0043781E" w:rsidRDefault="0043781E">
      <w:pPr>
        <w:autoSpaceDN w:val="0"/>
        <w:rPr>
          <w:rFonts w:ascii="Arial" w:hAnsi="Arial" w:cs="Arial"/>
        </w:rPr>
      </w:pPr>
      <w:r>
        <w:rPr>
          <w:rFonts w:ascii="Arial Unicode MS" w:hAnsi="Arial Unicode MS" w:hint="eastAsia"/>
          <w:bCs/>
        </w:rPr>
        <w:t>拥有进出口权的企业用户和加工厂用户通过本功能，录入许可证申请单所需的信息，并进行提交。</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（1）登录进口大豆期货监管信息系统，进入【许可证管理】&gt;【许可证申请管理】&gt;【许可证申请单填报】功能。</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noProof/>
        </w:rPr>
        <w:drawing>
          <wp:inline distT="0" distB="0" distL="0" distR="0">
            <wp:extent cx="5276850" cy="2828925"/>
            <wp:effectExtent l="0" t="0" r="0" b="9525"/>
            <wp:docPr id="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828925"/>
                    </a:xfrm>
                    <a:prstGeom prst="rect">
                      <a:avLst/>
                    </a:prstGeom>
                    <a:noFill/>
                    <a:ln>
                      <a:noFill/>
                    </a:ln>
                  </pic:spPr>
                </pic:pic>
              </a:graphicData>
            </a:graphic>
          </wp:inline>
        </w:drawing>
      </w:r>
    </w:p>
    <w:p w:rsidR="0043781E" w:rsidRDefault="0043781E">
      <w:pPr>
        <w:rPr>
          <w:rFonts w:ascii="宋体" w:hAnsi="宋体"/>
        </w:rPr>
      </w:pPr>
      <w:r>
        <w:rPr>
          <w:rFonts w:ascii="宋体" w:hAnsi="宋体" w:hint="eastAsia"/>
        </w:rPr>
        <w:t xml:space="preserve">   （2）录入“HS编码名称”、“CIQ编码名称”、“品种名称”、“数重量”等许可证申请相关信息。</w:t>
      </w:r>
    </w:p>
    <w:p w:rsidR="0043781E" w:rsidRDefault="0043781E">
      <w:pPr>
        <w:rPr>
          <w:rFonts w:ascii="宋体" w:hAnsi="宋体"/>
        </w:rPr>
      </w:pPr>
      <w:r>
        <w:rPr>
          <w:rFonts w:ascii="宋体" w:hAnsi="宋体" w:hint="eastAsia"/>
        </w:rPr>
        <w:t>【参考界面】</w:t>
      </w:r>
    </w:p>
    <w:p w:rsidR="0043781E" w:rsidRDefault="00324255">
      <w:r>
        <w:rPr>
          <w:noProof/>
        </w:rPr>
        <w:drawing>
          <wp:inline distT="0" distB="0" distL="0" distR="0">
            <wp:extent cx="5267325" cy="2724150"/>
            <wp:effectExtent l="0" t="0" r="9525" b="0"/>
            <wp:docPr id="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724150"/>
                    </a:xfrm>
                    <a:prstGeom prst="rect">
                      <a:avLst/>
                    </a:prstGeom>
                    <a:noFill/>
                    <a:ln>
                      <a:noFill/>
                    </a:ln>
                  </pic:spPr>
                </pic:pic>
              </a:graphicData>
            </a:graphic>
          </wp:inline>
        </w:drawing>
      </w:r>
    </w:p>
    <w:p w:rsidR="0043781E" w:rsidRDefault="0043781E">
      <w:r>
        <w:rPr>
          <w:rFonts w:hint="eastAsia"/>
        </w:rPr>
        <w:t>（</w:t>
      </w:r>
      <w:r>
        <w:rPr>
          <w:rFonts w:hint="eastAsia"/>
        </w:rPr>
        <w:t>3</w:t>
      </w:r>
      <w:r>
        <w:rPr>
          <w:rFonts w:hint="eastAsia"/>
        </w:rPr>
        <w:t>）如果申请的许可证由随附单证信息，点击随附单证信息中的“添加”按钮，选择好要上传的随附单证附件，点击“上传”按钮，进行附件的单独上传。</w:t>
      </w:r>
    </w:p>
    <w:p w:rsidR="0043781E" w:rsidRDefault="0043781E">
      <w:r>
        <w:rPr>
          <w:rFonts w:hint="eastAsia"/>
        </w:rPr>
        <w:t>（</w:t>
      </w:r>
      <w:r>
        <w:rPr>
          <w:rFonts w:hint="eastAsia"/>
        </w:rPr>
        <w:t>4</w:t>
      </w:r>
      <w:r>
        <w:rPr>
          <w:rFonts w:hint="eastAsia"/>
        </w:rPr>
        <w:t>）许可证申请信息填写完毕后，点击“保存”按钮，该申请单状态是已保存；</w:t>
      </w:r>
      <w:r>
        <w:rPr>
          <w:rFonts w:hint="eastAsia"/>
        </w:rPr>
        <w:lastRenderedPageBreak/>
        <w:t>点击“提交”按钮，该申请单状态是大商所待审核。</w:t>
      </w:r>
    </w:p>
    <w:p w:rsidR="0043781E" w:rsidRDefault="0043781E"/>
    <w:p w:rsidR="0043781E" w:rsidRDefault="0043781E">
      <w:r>
        <w:rPr>
          <w:rFonts w:hint="eastAsia"/>
        </w:rPr>
        <w:t>2</w:t>
      </w:r>
      <w:r>
        <w:rPr>
          <w:rFonts w:hint="eastAsia"/>
        </w:rPr>
        <w:t>、许可证申请单管理</w:t>
      </w:r>
    </w:p>
    <w:p w:rsidR="0043781E" w:rsidRDefault="0043781E">
      <w:pPr>
        <w:rPr>
          <w:rFonts w:ascii="Arial" w:hAnsi="Arial" w:cs="Arial"/>
        </w:rPr>
      </w:pPr>
      <w:r>
        <w:rPr>
          <w:rFonts w:ascii="Arial" w:hAnsi="Arial" w:cs="Arial" w:hint="eastAsia"/>
        </w:rPr>
        <w:t>【业务说明】</w:t>
      </w:r>
    </w:p>
    <w:p w:rsidR="0043781E" w:rsidRDefault="0043781E">
      <w:pPr>
        <w:autoSpaceDN w:val="0"/>
        <w:rPr>
          <w:rFonts w:ascii="Arial Unicode MS" w:hAnsi="Arial Unicode MS"/>
          <w:bCs/>
        </w:rPr>
      </w:pPr>
      <w:r>
        <w:rPr>
          <w:rFonts w:ascii="Arial Unicode MS" w:hAnsi="Arial Unicode MS" w:hint="eastAsia"/>
          <w:bCs/>
        </w:rPr>
        <w:t>企业和加工厂用户通过本功能对本企业已保存或提交的许可证申请单进行查询。</w:t>
      </w:r>
    </w:p>
    <w:p w:rsidR="0043781E" w:rsidRDefault="0043781E">
      <w:pPr>
        <w:autoSpaceDN w:val="0"/>
        <w:rPr>
          <w:rFonts w:ascii="Arial" w:hAnsi="Arial" w:cs="Arial"/>
        </w:rPr>
      </w:pP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（1）登录进口大豆期货监管信息系统，进入【许可证管理】&gt;【许可证申请管理】&gt;【许可证申请单管理】功能。</w:t>
      </w:r>
    </w:p>
    <w:p w:rsidR="0043781E" w:rsidRDefault="0043781E">
      <w:pPr>
        <w:rPr>
          <w:rFonts w:ascii="宋体" w:hAnsi="宋体"/>
        </w:rPr>
      </w:pPr>
      <w:r>
        <w:rPr>
          <w:rFonts w:ascii="宋体" w:hAnsi="宋体" w:hint="eastAsia"/>
        </w:rPr>
        <w:t>【参考界面】</w:t>
      </w:r>
    </w:p>
    <w:p w:rsidR="0043781E" w:rsidRDefault="00324255">
      <w:r>
        <w:rPr>
          <w:noProof/>
        </w:rPr>
        <w:drawing>
          <wp:inline distT="0" distB="0" distL="0" distR="0">
            <wp:extent cx="5276850" cy="2809875"/>
            <wp:effectExtent l="0" t="0" r="0" b="9525"/>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809875"/>
                    </a:xfrm>
                    <a:prstGeom prst="rect">
                      <a:avLst/>
                    </a:prstGeom>
                    <a:noFill/>
                    <a:ln>
                      <a:noFill/>
                    </a:ln>
                  </pic:spPr>
                </pic:pic>
              </a:graphicData>
            </a:graphic>
          </wp:inline>
        </w:drawing>
      </w:r>
    </w:p>
    <w:p w:rsidR="0043781E" w:rsidRDefault="0043781E">
      <w:r>
        <w:rPr>
          <w:rFonts w:hint="eastAsia"/>
        </w:rPr>
        <w:t>（</w:t>
      </w:r>
      <w:r>
        <w:rPr>
          <w:rFonts w:hint="eastAsia"/>
        </w:rPr>
        <w:t>2</w:t>
      </w:r>
      <w:r>
        <w:rPr>
          <w:rFonts w:hint="eastAsia"/>
        </w:rPr>
        <w:t>）录入“申请单号”、“产地（国家）”、“申请日期开始”、“申请日期结束”等查询信息，点击“查询”按钮进行查询。</w:t>
      </w:r>
    </w:p>
    <w:p w:rsidR="0043781E" w:rsidRDefault="0043781E">
      <w:pPr>
        <w:rPr>
          <w:rFonts w:ascii="宋体" w:hAnsi="宋体"/>
        </w:rPr>
      </w:pPr>
      <w:r>
        <w:rPr>
          <w:rFonts w:ascii="宋体" w:hAnsi="宋体" w:hint="eastAsia"/>
        </w:rPr>
        <w:t>【参考界面】</w:t>
      </w:r>
    </w:p>
    <w:p w:rsidR="0043781E" w:rsidRDefault="00324255">
      <w:r>
        <w:rPr>
          <w:noProof/>
        </w:rPr>
        <w:drawing>
          <wp:inline distT="0" distB="0" distL="0" distR="0">
            <wp:extent cx="5276850" cy="2638425"/>
            <wp:effectExtent l="0" t="0" r="0" b="9525"/>
            <wp:docPr id="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638425"/>
                    </a:xfrm>
                    <a:prstGeom prst="rect">
                      <a:avLst/>
                    </a:prstGeom>
                    <a:noFill/>
                    <a:ln>
                      <a:noFill/>
                    </a:ln>
                  </pic:spPr>
                </pic:pic>
              </a:graphicData>
            </a:graphic>
          </wp:inline>
        </w:drawing>
      </w:r>
    </w:p>
    <w:p w:rsidR="0043781E" w:rsidRDefault="0043781E">
      <w:r>
        <w:rPr>
          <w:rFonts w:hint="eastAsia"/>
        </w:rPr>
        <w:lastRenderedPageBreak/>
        <w:t>（</w:t>
      </w:r>
      <w:r>
        <w:rPr>
          <w:rFonts w:hint="eastAsia"/>
        </w:rPr>
        <w:t>3</w:t>
      </w:r>
      <w:r>
        <w:rPr>
          <w:rFonts w:hint="eastAsia"/>
        </w:rPr>
        <w:t>）点击列表中“申请单号”，进入到该申请单详情页面；点击列表中审核状态是退回修改或已保存对应数据的修改按钮，进入到该申请单修改页面。</w:t>
      </w:r>
    </w:p>
    <w:p w:rsidR="0043781E" w:rsidRDefault="0043781E">
      <w:r>
        <w:rPr>
          <w:rFonts w:ascii="宋体" w:hAnsi="宋体" w:hint="eastAsia"/>
        </w:rPr>
        <w:t>【参考界面】</w:t>
      </w:r>
    </w:p>
    <w:p w:rsidR="0043781E" w:rsidRDefault="00324255">
      <w:r>
        <w:rPr>
          <w:noProof/>
        </w:rPr>
        <w:drawing>
          <wp:inline distT="0" distB="0" distL="0" distR="0">
            <wp:extent cx="5267325" cy="2819400"/>
            <wp:effectExtent l="0" t="0" r="9525" b="0"/>
            <wp:docPr id="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819400"/>
                    </a:xfrm>
                    <a:prstGeom prst="rect">
                      <a:avLst/>
                    </a:prstGeom>
                    <a:noFill/>
                    <a:ln>
                      <a:noFill/>
                    </a:ln>
                  </pic:spPr>
                </pic:pic>
              </a:graphicData>
            </a:graphic>
          </wp:inline>
        </w:drawing>
      </w:r>
    </w:p>
    <w:p w:rsidR="0043781E" w:rsidRDefault="0043781E">
      <w:r>
        <w:rPr>
          <w:rFonts w:hint="eastAsia"/>
        </w:rPr>
        <w:t>（</w:t>
      </w:r>
      <w:r>
        <w:rPr>
          <w:rFonts w:hint="eastAsia"/>
        </w:rPr>
        <w:t>5</w:t>
      </w:r>
      <w:r>
        <w:rPr>
          <w:rFonts w:hint="eastAsia"/>
        </w:rPr>
        <w:t>）修改申请单信息后，点击“保存”按钮，该申请单状态是已保存；点击“提交”按钮，该申请单状态是大商所待审核。</w:t>
      </w:r>
    </w:p>
    <w:p w:rsidR="0043781E" w:rsidRDefault="0043781E">
      <w:pPr>
        <w:pStyle w:val="4"/>
        <w:numPr>
          <w:ilvl w:val="0"/>
          <w:numId w:val="0"/>
        </w:numPr>
      </w:pPr>
      <w:bookmarkStart w:id="113" w:name="_Toc492555257"/>
      <w:r>
        <w:rPr>
          <w:rFonts w:hint="eastAsia"/>
        </w:rPr>
        <w:t>3.4.1.2.</w:t>
      </w:r>
      <w:r>
        <w:rPr>
          <w:rFonts w:hint="eastAsia"/>
        </w:rPr>
        <w:t>许可证变更管理</w:t>
      </w:r>
      <w:bookmarkEnd w:id="113"/>
    </w:p>
    <w:p w:rsidR="0043781E" w:rsidRDefault="0043781E">
      <w:r>
        <w:rPr>
          <w:rFonts w:hint="eastAsia"/>
        </w:rPr>
        <w:t>1</w:t>
      </w:r>
      <w:r>
        <w:rPr>
          <w:rFonts w:hint="eastAsia"/>
        </w:rPr>
        <w:t>、许可证信息请求</w:t>
      </w:r>
    </w:p>
    <w:p w:rsidR="0043781E" w:rsidRDefault="0043781E">
      <w:pPr>
        <w:rPr>
          <w:rFonts w:ascii="Arial" w:hAnsi="Arial" w:cs="Arial"/>
        </w:rPr>
      </w:pPr>
      <w:r>
        <w:rPr>
          <w:rFonts w:ascii="Arial" w:hAnsi="Arial" w:cs="Arial" w:hint="eastAsia"/>
        </w:rPr>
        <w:t>【业务说明】</w:t>
      </w:r>
    </w:p>
    <w:p w:rsidR="0043781E" w:rsidRPr="00D37E36" w:rsidRDefault="00D37E36" w:rsidP="00D37E36">
      <w:pPr>
        <w:ind w:firstLine="480"/>
        <w:rPr>
          <w:rFonts w:ascii="Arial Unicode MS" w:hAnsi="Arial Unicode MS"/>
          <w:bCs/>
        </w:rPr>
      </w:pPr>
      <w:r>
        <w:rPr>
          <w:rFonts w:ascii="Arial Unicode MS" w:hAnsi="Arial Unicode MS" w:hint="eastAsia"/>
          <w:bCs/>
        </w:rPr>
        <w:t>企业和加工厂用户申请将加工原料许可证变更为期货交割许可证前，应先在系统中录入许可证编号，对要变更的加工原料</w:t>
      </w:r>
      <w:r w:rsidR="0043781E">
        <w:rPr>
          <w:rFonts w:ascii="Arial Unicode MS" w:hAnsi="Arial Unicode MS" w:hint="eastAsia"/>
          <w:bCs/>
        </w:rPr>
        <w:t>许可证进行数据申请。</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（1）登录进口大豆期货监管信息系统，进入【许可证管理】&gt;【许可证变更管理】&gt;【许可证信息请求】功能。</w:t>
      </w:r>
    </w:p>
    <w:p w:rsidR="0043781E" w:rsidRDefault="0043781E">
      <w:pPr>
        <w:rPr>
          <w:rFonts w:ascii="宋体" w:hAnsi="宋体"/>
        </w:rPr>
      </w:pPr>
      <w:r>
        <w:rPr>
          <w:rFonts w:ascii="宋体" w:hAnsi="宋体" w:hint="eastAsia"/>
        </w:rPr>
        <w:t xml:space="preserve">   （2）录入</w:t>
      </w:r>
      <w:r w:rsidR="00D37E36">
        <w:rPr>
          <w:rFonts w:ascii="宋体" w:hAnsi="宋体" w:hint="eastAsia"/>
        </w:rPr>
        <w:t>拟变更的加工原料</w:t>
      </w:r>
      <w:r>
        <w:rPr>
          <w:rFonts w:ascii="宋体" w:hAnsi="宋体" w:hint="eastAsia"/>
        </w:rPr>
        <w:t>许可证编号，点击“申请”按钮。</w:t>
      </w:r>
    </w:p>
    <w:p w:rsidR="0043781E" w:rsidRDefault="0043781E">
      <w:pPr>
        <w:rPr>
          <w:rFonts w:ascii="宋体" w:hAnsi="宋体"/>
        </w:rPr>
      </w:pPr>
      <w:r>
        <w:rPr>
          <w:rFonts w:ascii="宋体" w:hAnsi="宋体" w:hint="eastAsia"/>
        </w:rPr>
        <w:t>【参考界面】</w:t>
      </w:r>
    </w:p>
    <w:p w:rsidR="0043781E" w:rsidRDefault="00324255">
      <w:r>
        <w:rPr>
          <w:noProof/>
        </w:rPr>
        <w:lastRenderedPageBreak/>
        <w:drawing>
          <wp:inline distT="0" distB="0" distL="0" distR="0">
            <wp:extent cx="5276850" cy="2790825"/>
            <wp:effectExtent l="0" t="0" r="0" b="9525"/>
            <wp:docPr id="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790825"/>
                    </a:xfrm>
                    <a:prstGeom prst="rect">
                      <a:avLst/>
                    </a:prstGeom>
                    <a:noFill/>
                    <a:ln>
                      <a:noFill/>
                    </a:ln>
                  </pic:spPr>
                </pic:pic>
              </a:graphicData>
            </a:graphic>
          </wp:inline>
        </w:drawing>
      </w:r>
    </w:p>
    <w:p w:rsidR="0043781E" w:rsidRDefault="0043781E"/>
    <w:p w:rsidR="0043781E" w:rsidRDefault="0043781E">
      <w:pPr>
        <w:numPr>
          <w:ilvl w:val="0"/>
          <w:numId w:val="5"/>
        </w:numPr>
      </w:pPr>
      <w:r>
        <w:rPr>
          <w:rFonts w:hint="eastAsia"/>
        </w:rPr>
        <w:t>加工原料许可证变更</w:t>
      </w:r>
    </w:p>
    <w:p w:rsidR="0043781E" w:rsidRDefault="0043781E">
      <w:pPr>
        <w:rPr>
          <w:rFonts w:ascii="Arial" w:hAnsi="Arial" w:cs="Arial"/>
        </w:rPr>
      </w:pPr>
      <w:r>
        <w:rPr>
          <w:rFonts w:ascii="Arial" w:hAnsi="Arial" w:cs="Arial" w:hint="eastAsia"/>
        </w:rPr>
        <w:t>【业务说明】</w:t>
      </w:r>
    </w:p>
    <w:p w:rsidR="0043781E" w:rsidRDefault="0043781E">
      <w:pPr>
        <w:autoSpaceDN w:val="0"/>
        <w:rPr>
          <w:rFonts w:ascii="Arial" w:hAnsi="Arial" w:cs="Arial"/>
        </w:rPr>
      </w:pPr>
      <w:r>
        <w:rPr>
          <w:rFonts w:ascii="Arial Unicode MS" w:hAnsi="Arial Unicode MS" w:hint="eastAsia"/>
          <w:bCs/>
        </w:rPr>
        <w:t>企业和加工厂用户可录入查询条件查询出符合变更条件的“加工原料”许可证列表，点击操作下的变更链接进入变更详情页。一个“加工原料”许可证可变更为多个许可证，但至少包含一个“期货交割”许可证，且变更后的数重量总和须与变更前的数重量相同。</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（1）登录进口大豆期货监管信息系统，进入【许可证管理】&gt;【许可证变更管理】&gt;【加工原料许可证变更】功能。</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noProof/>
        </w:rPr>
        <w:drawing>
          <wp:inline distT="0" distB="0" distL="0" distR="0">
            <wp:extent cx="5276850" cy="2228850"/>
            <wp:effectExtent l="0" t="0" r="0" b="0"/>
            <wp:docPr id="1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a:srcRect/>
                    <a:stretch>
                      <a:fillRect/>
                    </a:stretch>
                  </pic:blipFill>
                  <pic:spPr>
                    <a:xfrm>
                      <a:off x="0" y="0"/>
                      <a:ext cx="5276850" cy="2228850"/>
                    </a:xfrm>
                    <a:prstGeom prst="rect">
                      <a:avLst/>
                    </a:prstGeom>
                    <a:noFill/>
                    <a:ln w="9525">
                      <a:noFill/>
                      <a:miter lim="800000"/>
                      <a:headEnd/>
                      <a:tailEnd/>
                    </a:ln>
                  </pic:spPr>
                </pic:pic>
              </a:graphicData>
            </a:graphic>
          </wp:inline>
        </w:drawing>
      </w:r>
    </w:p>
    <w:p w:rsidR="0043781E" w:rsidRDefault="0043781E">
      <w:pPr>
        <w:rPr>
          <w:rFonts w:ascii="宋体" w:hAnsi="宋体"/>
        </w:rPr>
      </w:pPr>
      <w:r>
        <w:rPr>
          <w:rFonts w:ascii="宋体" w:hAnsi="宋体" w:hint="eastAsia"/>
        </w:rPr>
        <w:t xml:space="preserve">   （2）录入“许可证编号”、“进境口岸”、“产地（国家地区）”等</w:t>
      </w:r>
      <w:r>
        <w:rPr>
          <w:rFonts w:hint="eastAsia"/>
        </w:rPr>
        <w:t>查询信息，点击“查询”按钮进行查询。</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noProof/>
        </w:rPr>
        <w:lastRenderedPageBreak/>
        <w:drawing>
          <wp:inline distT="0" distB="0" distL="0" distR="0">
            <wp:extent cx="5276850" cy="2257425"/>
            <wp:effectExtent l="0" t="0" r="0" b="9525"/>
            <wp:docPr id="1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0"/>
                    <a:srcRect/>
                    <a:stretch>
                      <a:fillRect/>
                    </a:stretch>
                  </pic:blipFill>
                  <pic:spPr>
                    <a:xfrm>
                      <a:off x="0" y="0"/>
                      <a:ext cx="5276850" cy="2257425"/>
                    </a:xfrm>
                    <a:prstGeom prst="rect">
                      <a:avLst/>
                    </a:prstGeom>
                    <a:noFill/>
                    <a:ln w="9525">
                      <a:noFill/>
                      <a:miter lim="800000"/>
                      <a:headEnd/>
                      <a:tailEnd/>
                    </a:ln>
                  </pic:spPr>
                </pic:pic>
              </a:graphicData>
            </a:graphic>
          </wp:inline>
        </w:drawing>
      </w:r>
    </w:p>
    <w:p w:rsidR="0043781E" w:rsidRDefault="0043781E">
      <w:pPr>
        <w:ind w:firstLine="480"/>
      </w:pPr>
      <w:r>
        <w:rPr>
          <w:rFonts w:hint="eastAsia"/>
        </w:rPr>
        <w:t>（</w:t>
      </w:r>
      <w:r>
        <w:rPr>
          <w:rFonts w:hint="eastAsia"/>
        </w:rPr>
        <w:t>3</w:t>
      </w:r>
      <w:r>
        <w:rPr>
          <w:rFonts w:hint="eastAsia"/>
        </w:rPr>
        <w:t>）点击列表中要变更数据对应的“变更”按钮，进入到该申请单的申请变更页面。</w:t>
      </w:r>
    </w:p>
    <w:p w:rsidR="0043781E" w:rsidRDefault="0043781E">
      <w:r>
        <w:rPr>
          <w:rFonts w:hint="eastAsia"/>
        </w:rPr>
        <w:t>【参考界面】</w:t>
      </w:r>
    </w:p>
    <w:p w:rsidR="0043781E" w:rsidRDefault="00324255">
      <w:r>
        <w:rPr>
          <w:noProof/>
        </w:rPr>
        <w:drawing>
          <wp:inline distT="0" distB="0" distL="0" distR="0">
            <wp:extent cx="5276850" cy="2286000"/>
            <wp:effectExtent l="0" t="0" r="0" b="0"/>
            <wp:docPr id="1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a:srcRect/>
                    <a:stretch>
                      <a:fillRect/>
                    </a:stretch>
                  </pic:blipFill>
                  <pic:spPr>
                    <a:xfrm>
                      <a:off x="0" y="0"/>
                      <a:ext cx="5276850" cy="2286000"/>
                    </a:xfrm>
                    <a:prstGeom prst="rect">
                      <a:avLst/>
                    </a:prstGeom>
                    <a:noFill/>
                    <a:ln w="9525">
                      <a:noFill/>
                      <a:miter lim="800000"/>
                      <a:headEnd/>
                      <a:tailEnd/>
                    </a:ln>
                  </pic:spPr>
                </pic:pic>
              </a:graphicData>
            </a:graphic>
          </wp:inline>
        </w:drawing>
      </w:r>
    </w:p>
    <w:p w:rsidR="0043781E" w:rsidRDefault="00324255">
      <w:r>
        <w:rPr>
          <w:noProof/>
        </w:rPr>
        <w:drawing>
          <wp:inline distT="0" distB="0" distL="0" distR="0">
            <wp:extent cx="5276850" cy="2171700"/>
            <wp:effectExtent l="0" t="0" r="0" b="0"/>
            <wp:docPr id="1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2"/>
                    <a:srcRect/>
                    <a:stretch>
                      <a:fillRect/>
                    </a:stretch>
                  </pic:blipFill>
                  <pic:spPr>
                    <a:xfrm>
                      <a:off x="0" y="0"/>
                      <a:ext cx="5276850" cy="2171700"/>
                    </a:xfrm>
                    <a:prstGeom prst="rect">
                      <a:avLst/>
                    </a:prstGeom>
                    <a:noFill/>
                    <a:ln w="9525">
                      <a:noFill/>
                      <a:miter lim="800000"/>
                      <a:headEnd/>
                      <a:tailEnd/>
                    </a:ln>
                  </pic:spPr>
                </pic:pic>
              </a:graphicData>
            </a:graphic>
          </wp:inline>
        </w:drawing>
      </w:r>
    </w:p>
    <w:p w:rsidR="0043781E" w:rsidRDefault="0043781E">
      <w:r>
        <w:rPr>
          <w:rFonts w:hint="eastAsia"/>
        </w:rPr>
        <w:t>（</w:t>
      </w:r>
      <w:r>
        <w:rPr>
          <w:rFonts w:hint="eastAsia"/>
        </w:rPr>
        <w:t>4</w:t>
      </w:r>
      <w:r>
        <w:rPr>
          <w:rFonts w:hint="eastAsia"/>
        </w:rPr>
        <w:t>）录入变更申请的相关信息，如果需要添加随附单证信息，点击随附单证信息中的“添加”按钮，选择好要上传的随附单证附件，点击“上传”按钮，进行附件的单独上传。点击“清空”按钮，当前页面只保留最下方的</w:t>
      </w:r>
      <w:r>
        <w:rPr>
          <w:rFonts w:hint="eastAsia"/>
        </w:rPr>
        <w:t>5</w:t>
      </w:r>
      <w:r>
        <w:rPr>
          <w:rFonts w:hint="eastAsia"/>
        </w:rPr>
        <w:t>个按钮，其他样式都被清除；</w:t>
      </w:r>
      <w:r w:rsidR="00D37E36">
        <w:rPr>
          <w:rFonts w:hint="eastAsia"/>
        </w:rPr>
        <w:t>拆分成多个许可证时，应</w:t>
      </w:r>
      <w:r>
        <w:rPr>
          <w:rFonts w:hint="eastAsia"/>
        </w:rPr>
        <w:t>点击“添加”按钮，页面中新增一个申请变更的录入信息块；点击“保存”按钮，根据录入的信息生成状态是已保存的</w:t>
      </w:r>
      <w:r>
        <w:rPr>
          <w:rFonts w:hint="eastAsia"/>
        </w:rPr>
        <w:lastRenderedPageBreak/>
        <w:t>申请单；点击“提交”按钮，根据录入的信息生成状态是大商所待审核的申请单。</w:t>
      </w:r>
    </w:p>
    <w:p w:rsidR="00FD4336" w:rsidRDefault="00FD4336"/>
    <w:p w:rsidR="0043781E" w:rsidRDefault="0043781E">
      <w:pPr>
        <w:numPr>
          <w:ilvl w:val="0"/>
          <w:numId w:val="5"/>
        </w:numPr>
      </w:pPr>
      <w:r>
        <w:rPr>
          <w:rFonts w:hint="eastAsia"/>
        </w:rPr>
        <w:t>期货交割许可证变更</w:t>
      </w:r>
    </w:p>
    <w:p w:rsidR="0043781E" w:rsidRDefault="0043781E">
      <w:pPr>
        <w:rPr>
          <w:rFonts w:ascii="Arial" w:hAnsi="Arial" w:cs="Arial"/>
        </w:rPr>
      </w:pPr>
      <w:r>
        <w:rPr>
          <w:rFonts w:ascii="Arial" w:hAnsi="Arial" w:cs="Arial" w:hint="eastAsia"/>
        </w:rPr>
        <w:t>【业务说明】</w:t>
      </w:r>
    </w:p>
    <w:p w:rsidR="0043781E" w:rsidRDefault="0043781E">
      <w:pPr>
        <w:autoSpaceDN w:val="0"/>
        <w:rPr>
          <w:rFonts w:ascii="Arial" w:hAnsi="Arial" w:cs="Arial"/>
        </w:rPr>
      </w:pPr>
      <w:r>
        <w:rPr>
          <w:rFonts w:ascii="Arial Unicode MS" w:hAnsi="Arial Unicode MS" w:hint="eastAsia"/>
          <w:bCs/>
        </w:rPr>
        <w:t>企业和加工厂用户可录入查询条件查询出符合变更条件的“期货交割”许可证列表，点击变更按钮进入变更详情页。一个“期货交割”许可证可变更为多个许可证，但至少包含一个“加工原料”许可证，且变更后的数重量总和须与变更前的数重量相同。</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（1）登录进口大豆期货监管信息系统，进入【许可证管理】&gt;【许可证变更管理】&gt;【期货交割许可证变更】功能。</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noProof/>
        </w:rPr>
        <w:drawing>
          <wp:inline distT="0" distB="0" distL="0" distR="0">
            <wp:extent cx="5276850" cy="2705100"/>
            <wp:effectExtent l="0" t="0" r="0" b="0"/>
            <wp:docPr id="1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705100"/>
                    </a:xfrm>
                    <a:prstGeom prst="rect">
                      <a:avLst/>
                    </a:prstGeom>
                    <a:noFill/>
                    <a:ln>
                      <a:noFill/>
                    </a:ln>
                  </pic:spPr>
                </pic:pic>
              </a:graphicData>
            </a:graphic>
          </wp:inline>
        </w:drawing>
      </w:r>
    </w:p>
    <w:p w:rsidR="0043781E" w:rsidRDefault="0043781E">
      <w:pPr>
        <w:rPr>
          <w:rFonts w:ascii="宋体" w:hAnsi="宋体"/>
        </w:rPr>
      </w:pPr>
      <w:r>
        <w:rPr>
          <w:rFonts w:ascii="宋体" w:hAnsi="宋体" w:hint="eastAsia"/>
        </w:rPr>
        <w:t xml:space="preserve">   （2）录入“许可证编号”、“进境口岸”、“产地（国家地区）”等</w:t>
      </w:r>
      <w:r>
        <w:rPr>
          <w:rFonts w:hint="eastAsia"/>
        </w:rPr>
        <w:t>查询信息，点击“查询”按钮进行查询。</w:t>
      </w:r>
    </w:p>
    <w:p w:rsidR="0043781E" w:rsidRDefault="0043781E">
      <w:pPr>
        <w:rPr>
          <w:rFonts w:ascii="宋体" w:hAnsi="宋体"/>
        </w:rPr>
      </w:pPr>
      <w:r>
        <w:rPr>
          <w:rFonts w:ascii="宋体" w:hAnsi="宋体" w:hint="eastAsia"/>
        </w:rPr>
        <w:t>【参考界面】</w:t>
      </w:r>
    </w:p>
    <w:p w:rsidR="0043781E" w:rsidRDefault="00324255">
      <w:r>
        <w:rPr>
          <w:noProof/>
        </w:rPr>
        <w:drawing>
          <wp:inline distT="0" distB="0" distL="0" distR="0">
            <wp:extent cx="5267325" cy="2238375"/>
            <wp:effectExtent l="0" t="0" r="9525" b="9525"/>
            <wp:docPr id="1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238375"/>
                    </a:xfrm>
                    <a:prstGeom prst="rect">
                      <a:avLst/>
                    </a:prstGeom>
                    <a:noFill/>
                    <a:ln>
                      <a:noFill/>
                    </a:ln>
                  </pic:spPr>
                </pic:pic>
              </a:graphicData>
            </a:graphic>
          </wp:inline>
        </w:drawing>
      </w:r>
    </w:p>
    <w:p w:rsidR="0043781E" w:rsidRDefault="0043781E">
      <w:r>
        <w:rPr>
          <w:rFonts w:hint="eastAsia"/>
        </w:rPr>
        <w:lastRenderedPageBreak/>
        <w:t>（</w:t>
      </w:r>
      <w:r>
        <w:rPr>
          <w:rFonts w:hint="eastAsia"/>
        </w:rPr>
        <w:t>3</w:t>
      </w:r>
      <w:r>
        <w:rPr>
          <w:rFonts w:hint="eastAsia"/>
        </w:rPr>
        <w:t>）点击列表中要变更数据对应的“变更”按钮，进入到该申请单的申请变更页面。</w:t>
      </w:r>
    </w:p>
    <w:p w:rsidR="0043781E" w:rsidRDefault="0043781E">
      <w:r>
        <w:rPr>
          <w:rFonts w:hint="eastAsia"/>
        </w:rPr>
        <w:t>【参考界面】</w:t>
      </w:r>
    </w:p>
    <w:p w:rsidR="0043781E" w:rsidRDefault="00324255">
      <w:r>
        <w:rPr>
          <w:noProof/>
        </w:rPr>
        <w:drawing>
          <wp:inline distT="0" distB="0" distL="0" distR="0">
            <wp:extent cx="5276850" cy="2514600"/>
            <wp:effectExtent l="0" t="0" r="0" b="0"/>
            <wp:docPr id="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514600"/>
                    </a:xfrm>
                    <a:prstGeom prst="rect">
                      <a:avLst/>
                    </a:prstGeom>
                    <a:noFill/>
                    <a:ln>
                      <a:noFill/>
                    </a:ln>
                  </pic:spPr>
                </pic:pic>
              </a:graphicData>
            </a:graphic>
          </wp:inline>
        </w:drawing>
      </w:r>
    </w:p>
    <w:p w:rsidR="0043781E" w:rsidRDefault="00324255">
      <w:r>
        <w:rPr>
          <w:noProof/>
        </w:rPr>
        <w:drawing>
          <wp:inline distT="0" distB="0" distL="0" distR="0">
            <wp:extent cx="5286375" cy="2505075"/>
            <wp:effectExtent l="0" t="0" r="9525" b="9525"/>
            <wp:docPr id="1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505075"/>
                    </a:xfrm>
                    <a:prstGeom prst="rect">
                      <a:avLst/>
                    </a:prstGeom>
                    <a:noFill/>
                    <a:ln>
                      <a:noFill/>
                    </a:ln>
                  </pic:spPr>
                </pic:pic>
              </a:graphicData>
            </a:graphic>
          </wp:inline>
        </w:drawing>
      </w:r>
    </w:p>
    <w:p w:rsidR="0043781E" w:rsidRDefault="0043781E">
      <w:r>
        <w:rPr>
          <w:rFonts w:hint="eastAsia"/>
        </w:rPr>
        <w:t>（</w:t>
      </w:r>
      <w:r>
        <w:rPr>
          <w:rFonts w:hint="eastAsia"/>
        </w:rPr>
        <w:t>4</w:t>
      </w:r>
      <w:r>
        <w:rPr>
          <w:rFonts w:hint="eastAsia"/>
        </w:rPr>
        <w:t>）录入变更申请的相关信息，如果需要添加随附单证信息，点击随附单证信息中的“添加”按钮，选择好要上传的随附单证附件，点击“上传”按钮，进行附件的单独上传。点击“清空”按钮，当前页面只保留最下方的</w:t>
      </w:r>
      <w:r>
        <w:rPr>
          <w:rFonts w:hint="eastAsia"/>
        </w:rPr>
        <w:t>5</w:t>
      </w:r>
      <w:r>
        <w:rPr>
          <w:rFonts w:hint="eastAsia"/>
        </w:rPr>
        <w:t>个按钮，其他样式都被清除；</w:t>
      </w:r>
      <w:r w:rsidR="00FD4336">
        <w:rPr>
          <w:rFonts w:hint="eastAsia"/>
        </w:rPr>
        <w:t>拆分成多个许可证时，应</w:t>
      </w:r>
      <w:r>
        <w:rPr>
          <w:rFonts w:hint="eastAsia"/>
        </w:rPr>
        <w:t>点击“添加”按钮，页面中新增一个申请变更的录入信息块；点击“保存”按钮，根据录入的信息生成状态是已保存的申请单；点击“提交”按钮，根据录入的信息生成状态是大商所待审核的申请单。</w:t>
      </w:r>
    </w:p>
    <w:p w:rsidR="0043781E" w:rsidRPr="00FD4336" w:rsidRDefault="0043781E"/>
    <w:p w:rsidR="0043781E" w:rsidRDefault="0043781E">
      <w:pPr>
        <w:numPr>
          <w:ilvl w:val="0"/>
          <w:numId w:val="5"/>
        </w:numPr>
      </w:pPr>
      <w:r>
        <w:rPr>
          <w:rFonts w:hint="eastAsia"/>
        </w:rPr>
        <w:t>许可证变更申请单管理</w:t>
      </w:r>
    </w:p>
    <w:p w:rsidR="0043781E" w:rsidRDefault="0043781E">
      <w:pPr>
        <w:rPr>
          <w:rFonts w:ascii="Arial" w:hAnsi="Arial" w:cs="Arial"/>
        </w:rPr>
      </w:pPr>
      <w:r>
        <w:rPr>
          <w:rFonts w:ascii="Arial" w:hAnsi="Arial" w:cs="Arial" w:hint="eastAsia"/>
        </w:rPr>
        <w:t>【业务说明】</w:t>
      </w:r>
    </w:p>
    <w:p w:rsidR="0043781E" w:rsidRDefault="0043781E">
      <w:pPr>
        <w:autoSpaceDN w:val="0"/>
        <w:rPr>
          <w:rFonts w:ascii="Arial" w:hAnsi="Arial" w:cs="Arial"/>
        </w:rPr>
      </w:pPr>
      <w:r>
        <w:rPr>
          <w:rFonts w:ascii="Arial Unicode MS" w:hAnsi="Arial Unicode MS" w:hint="eastAsia"/>
          <w:bCs/>
        </w:rPr>
        <w:t>企业和加工厂用户可录入查询条件对本企业已保存或提交的许可证变更申请单进行查询，该查询可查询出保存或提交的变更后申请，点击该变更申请单号可查看详情。点击已保存或退回修改状态的变更后申请信息修改按钮，可对同一变更</w:t>
      </w:r>
      <w:r>
        <w:rPr>
          <w:rFonts w:ascii="Arial Unicode MS" w:hAnsi="Arial Unicode MS" w:hint="eastAsia"/>
          <w:bCs/>
        </w:rPr>
        <w:lastRenderedPageBreak/>
        <w:t>生成的新申请单进行编辑。</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（1）登录进口大豆期货监管信息系统，进入【许可证管理】&gt;【许可证变更管理】&gt;【许可证变更申请单管理】功能。</w:t>
      </w:r>
    </w:p>
    <w:p w:rsidR="0043781E" w:rsidRDefault="0043781E">
      <w:r>
        <w:rPr>
          <w:rFonts w:ascii="宋体" w:hAnsi="宋体" w:hint="eastAsia"/>
        </w:rPr>
        <w:t>【参考界面】</w:t>
      </w:r>
    </w:p>
    <w:p w:rsidR="0043781E" w:rsidRDefault="00324255">
      <w:pPr>
        <w:rPr>
          <w:rFonts w:ascii="宋体" w:hAnsi="宋体"/>
        </w:rPr>
      </w:pPr>
      <w:r>
        <w:rPr>
          <w:noProof/>
        </w:rPr>
        <w:drawing>
          <wp:inline distT="0" distB="0" distL="0" distR="0">
            <wp:extent cx="5276850" cy="2609850"/>
            <wp:effectExtent l="0" t="0" r="0" b="0"/>
            <wp:docPr id="1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609850"/>
                    </a:xfrm>
                    <a:prstGeom prst="rect">
                      <a:avLst/>
                    </a:prstGeom>
                    <a:noFill/>
                    <a:ln>
                      <a:noFill/>
                    </a:ln>
                  </pic:spPr>
                </pic:pic>
              </a:graphicData>
            </a:graphic>
          </wp:inline>
        </w:drawing>
      </w:r>
    </w:p>
    <w:p w:rsidR="0043781E" w:rsidRDefault="0043781E">
      <w:r>
        <w:rPr>
          <w:rFonts w:ascii="宋体" w:hAnsi="宋体" w:hint="eastAsia"/>
        </w:rPr>
        <w:t xml:space="preserve">   （2）录入“变更前许可证编号”、“申请单号”、“进境口岸”、“产地（国家地区）”等</w:t>
      </w:r>
      <w:r>
        <w:rPr>
          <w:rFonts w:hint="eastAsia"/>
        </w:rPr>
        <w:t>查询信息，点击“查询”按钮进行查询。</w:t>
      </w:r>
    </w:p>
    <w:p w:rsidR="0043781E" w:rsidRDefault="0043781E">
      <w:r>
        <w:rPr>
          <w:rFonts w:ascii="宋体" w:hAnsi="宋体" w:hint="eastAsia"/>
        </w:rPr>
        <w:t>【参考界面】</w:t>
      </w:r>
    </w:p>
    <w:p w:rsidR="0043781E" w:rsidRDefault="00324255">
      <w:r>
        <w:rPr>
          <w:noProof/>
        </w:rPr>
        <w:drawing>
          <wp:inline distT="0" distB="0" distL="0" distR="0">
            <wp:extent cx="5286375" cy="2019300"/>
            <wp:effectExtent l="0" t="0" r="9525" b="0"/>
            <wp:docPr id="1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019300"/>
                    </a:xfrm>
                    <a:prstGeom prst="rect">
                      <a:avLst/>
                    </a:prstGeom>
                    <a:noFill/>
                    <a:ln>
                      <a:noFill/>
                    </a:ln>
                  </pic:spPr>
                </pic:pic>
              </a:graphicData>
            </a:graphic>
          </wp:inline>
        </w:drawing>
      </w:r>
    </w:p>
    <w:p w:rsidR="0043781E" w:rsidRDefault="0043781E">
      <w:r>
        <w:rPr>
          <w:rFonts w:hint="eastAsia"/>
        </w:rPr>
        <w:t>（</w:t>
      </w:r>
      <w:r>
        <w:rPr>
          <w:rFonts w:hint="eastAsia"/>
        </w:rPr>
        <w:t>3</w:t>
      </w:r>
      <w:r>
        <w:rPr>
          <w:rFonts w:hint="eastAsia"/>
        </w:rPr>
        <w:t>）点击列表中申请单号，进入到该申请单详情页面；点击列表中审核状态是“退回修改”或“已保存”对应数据的“修改”按钮，进入到该申请单修改页面。</w:t>
      </w:r>
    </w:p>
    <w:p w:rsidR="0043781E" w:rsidRDefault="0043781E">
      <w:pPr>
        <w:rPr>
          <w:rFonts w:ascii="宋体" w:hAnsi="宋体"/>
        </w:rPr>
      </w:pPr>
      <w:r>
        <w:rPr>
          <w:rFonts w:ascii="宋体" w:hAnsi="宋体" w:hint="eastAsia"/>
        </w:rPr>
        <w:t>【参考界面】</w:t>
      </w:r>
    </w:p>
    <w:p w:rsidR="0043781E" w:rsidRDefault="00324255">
      <w:r>
        <w:rPr>
          <w:noProof/>
        </w:rPr>
        <w:lastRenderedPageBreak/>
        <w:drawing>
          <wp:inline distT="0" distB="0" distL="0" distR="0">
            <wp:extent cx="5286375" cy="2428875"/>
            <wp:effectExtent l="0" t="0" r="9525" b="9525"/>
            <wp:docPr id="2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428875"/>
                    </a:xfrm>
                    <a:prstGeom prst="rect">
                      <a:avLst/>
                    </a:prstGeom>
                    <a:noFill/>
                    <a:ln>
                      <a:noFill/>
                    </a:ln>
                  </pic:spPr>
                </pic:pic>
              </a:graphicData>
            </a:graphic>
          </wp:inline>
        </w:drawing>
      </w:r>
    </w:p>
    <w:p w:rsidR="0043781E" w:rsidRDefault="00324255">
      <w:r>
        <w:rPr>
          <w:noProof/>
        </w:rPr>
        <w:drawing>
          <wp:inline distT="0" distB="0" distL="0" distR="0">
            <wp:extent cx="5276850" cy="2514600"/>
            <wp:effectExtent l="0" t="0" r="0" b="0"/>
            <wp:docPr id="2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514600"/>
                    </a:xfrm>
                    <a:prstGeom prst="rect">
                      <a:avLst/>
                    </a:prstGeom>
                    <a:noFill/>
                    <a:ln>
                      <a:noFill/>
                    </a:ln>
                  </pic:spPr>
                </pic:pic>
              </a:graphicData>
            </a:graphic>
          </wp:inline>
        </w:drawing>
      </w:r>
    </w:p>
    <w:p w:rsidR="0043781E" w:rsidRDefault="0043781E">
      <w:r>
        <w:rPr>
          <w:rFonts w:hint="eastAsia"/>
        </w:rPr>
        <w:t>（</w:t>
      </w:r>
      <w:r>
        <w:rPr>
          <w:rFonts w:hint="eastAsia"/>
        </w:rPr>
        <w:t>4</w:t>
      </w:r>
      <w:r>
        <w:rPr>
          <w:rFonts w:hint="eastAsia"/>
        </w:rPr>
        <w:t>）录入变更申请的相关信息，如果需要添加随附单证信息，点击随附单证信息中的“添加”按钮，选择好要上传的随附单证附件，点击“上传”按钮，进行附件的单独上传。点击“清空”按钮，当前页面只保留最下方的</w:t>
      </w:r>
      <w:r>
        <w:rPr>
          <w:rFonts w:hint="eastAsia"/>
        </w:rPr>
        <w:t>5</w:t>
      </w:r>
      <w:r>
        <w:rPr>
          <w:rFonts w:hint="eastAsia"/>
        </w:rPr>
        <w:t>个按钮，其他样式都被清除；点击“添加”按钮，页面中新增一个申请变更的录入信息块；点击“保存”按钮，根据录入的信息生成状态是已保存的申请单；点击“提交”按钮，根据录入的信息生成状态是大商所待审核的申请单。</w:t>
      </w:r>
    </w:p>
    <w:p w:rsidR="0043781E" w:rsidRDefault="0043781E">
      <w:pPr>
        <w:pStyle w:val="4"/>
        <w:numPr>
          <w:ilvl w:val="0"/>
          <w:numId w:val="0"/>
        </w:numPr>
      </w:pPr>
      <w:bookmarkStart w:id="114" w:name="_Toc492555258"/>
      <w:r>
        <w:rPr>
          <w:rFonts w:hint="eastAsia"/>
        </w:rPr>
        <w:t>3.4.1.3.</w:t>
      </w:r>
      <w:r>
        <w:rPr>
          <w:rFonts w:hint="eastAsia"/>
        </w:rPr>
        <w:t>许可证查询</w:t>
      </w:r>
      <w:bookmarkEnd w:id="114"/>
    </w:p>
    <w:p w:rsidR="0043781E" w:rsidRDefault="0043781E">
      <w:pPr>
        <w:rPr>
          <w:rFonts w:ascii="Arial" w:hAnsi="Arial" w:cs="Arial"/>
        </w:rPr>
      </w:pPr>
      <w:r>
        <w:rPr>
          <w:rFonts w:ascii="Arial" w:hAnsi="Arial" w:cs="Arial" w:hint="eastAsia"/>
        </w:rPr>
        <w:t>【业务说明】</w:t>
      </w:r>
    </w:p>
    <w:p w:rsidR="0043781E" w:rsidRDefault="0043781E">
      <w:pPr>
        <w:autoSpaceDN w:val="0"/>
        <w:ind w:firstLineChars="200" w:firstLine="480"/>
        <w:rPr>
          <w:rFonts w:ascii="Arial" w:hAnsi="Arial" w:cs="Arial"/>
        </w:rPr>
      </w:pPr>
      <w:r>
        <w:rPr>
          <w:rFonts w:ascii="Arial Unicode MS" w:hAnsi="Arial Unicode MS" w:hint="eastAsia"/>
          <w:bCs/>
        </w:rPr>
        <w:t>企业和加工厂用户通过该功能可录入查询条件进行许可证的查询。可查询到企业或加工厂名下所有的大豆品种“期货交割”许可证及发生变更的许可证（包括变更前、后）。</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（1）登录进口大豆期货监管信息系统，进入【许可证管理】&gt;【许可证查询】</w:t>
      </w:r>
      <w:r>
        <w:rPr>
          <w:rFonts w:ascii="宋体" w:hAnsi="宋体" w:hint="eastAsia"/>
        </w:rPr>
        <w:lastRenderedPageBreak/>
        <w:t>功能。</w:t>
      </w:r>
    </w:p>
    <w:p w:rsidR="0043781E" w:rsidRDefault="0043781E">
      <w:pPr>
        <w:rPr>
          <w:rFonts w:ascii="仿宋_GB2312" w:eastAsia="仿宋_GB2312"/>
          <w:sz w:val="28"/>
          <w:szCs w:val="28"/>
        </w:rPr>
      </w:pPr>
      <w:r>
        <w:rPr>
          <w:rFonts w:ascii="宋体" w:hAnsi="宋体" w:hint="eastAsia"/>
        </w:rPr>
        <w:t>【参考界面】</w:t>
      </w:r>
    </w:p>
    <w:p w:rsidR="0043781E" w:rsidRDefault="00324255">
      <w:r>
        <w:rPr>
          <w:noProof/>
        </w:rPr>
        <w:drawing>
          <wp:inline distT="0" distB="0" distL="0" distR="0">
            <wp:extent cx="5286375" cy="2657475"/>
            <wp:effectExtent l="0" t="0" r="9525" b="9525"/>
            <wp:docPr id="2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657475"/>
                    </a:xfrm>
                    <a:prstGeom prst="rect">
                      <a:avLst/>
                    </a:prstGeom>
                    <a:noFill/>
                    <a:ln>
                      <a:noFill/>
                    </a:ln>
                  </pic:spPr>
                </pic:pic>
              </a:graphicData>
            </a:graphic>
          </wp:inline>
        </w:drawing>
      </w:r>
    </w:p>
    <w:p w:rsidR="0043781E" w:rsidRDefault="0043781E">
      <w:r>
        <w:rPr>
          <w:rFonts w:hint="eastAsia"/>
        </w:rPr>
        <w:t>（</w:t>
      </w:r>
      <w:r>
        <w:rPr>
          <w:rFonts w:hint="eastAsia"/>
        </w:rPr>
        <w:t>2</w:t>
      </w:r>
      <w:r>
        <w:rPr>
          <w:rFonts w:hint="eastAsia"/>
        </w:rPr>
        <w:t>）录入“许可证编号”、“用途说明”、“进境口岸”、“产地（国家地区）”等查询信息，点击“查询”按钮进行查询。</w:t>
      </w:r>
    </w:p>
    <w:p w:rsidR="0043781E" w:rsidRDefault="0043781E">
      <w:pPr>
        <w:rPr>
          <w:rFonts w:ascii="宋体" w:hAnsi="宋体"/>
        </w:rPr>
      </w:pPr>
      <w:r>
        <w:rPr>
          <w:rFonts w:ascii="宋体" w:hAnsi="宋体" w:hint="eastAsia"/>
        </w:rPr>
        <w:t>【参考界面】</w:t>
      </w:r>
    </w:p>
    <w:p w:rsidR="0043781E" w:rsidRDefault="00324255">
      <w:r>
        <w:rPr>
          <w:noProof/>
        </w:rPr>
        <w:drawing>
          <wp:inline distT="0" distB="0" distL="0" distR="0">
            <wp:extent cx="5276850" cy="2047875"/>
            <wp:effectExtent l="0" t="0" r="0" b="9525"/>
            <wp:docPr id="2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047875"/>
                    </a:xfrm>
                    <a:prstGeom prst="rect">
                      <a:avLst/>
                    </a:prstGeom>
                    <a:noFill/>
                    <a:ln>
                      <a:noFill/>
                    </a:ln>
                  </pic:spPr>
                </pic:pic>
              </a:graphicData>
            </a:graphic>
          </wp:inline>
        </w:drawing>
      </w:r>
    </w:p>
    <w:p w:rsidR="0043781E" w:rsidRDefault="0043781E">
      <w:r>
        <w:rPr>
          <w:rFonts w:hint="eastAsia"/>
        </w:rPr>
        <w:t>（</w:t>
      </w:r>
      <w:r>
        <w:rPr>
          <w:rFonts w:hint="eastAsia"/>
        </w:rPr>
        <w:t>3</w:t>
      </w:r>
      <w:r>
        <w:rPr>
          <w:rFonts w:hint="eastAsia"/>
        </w:rPr>
        <w:t>）点击列表中“许可证编号”，进入到该许可证详情页面。</w:t>
      </w:r>
    </w:p>
    <w:p w:rsidR="0043781E" w:rsidRDefault="00324255">
      <w:r>
        <w:rPr>
          <w:noProof/>
        </w:rPr>
        <w:drawing>
          <wp:inline distT="0" distB="0" distL="0" distR="0">
            <wp:extent cx="5267325" cy="2514600"/>
            <wp:effectExtent l="0" t="0" r="9525" b="0"/>
            <wp:docPr id="2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514600"/>
                    </a:xfrm>
                    <a:prstGeom prst="rect">
                      <a:avLst/>
                    </a:prstGeom>
                    <a:noFill/>
                    <a:ln>
                      <a:noFill/>
                    </a:ln>
                  </pic:spPr>
                </pic:pic>
              </a:graphicData>
            </a:graphic>
          </wp:inline>
        </w:drawing>
      </w:r>
    </w:p>
    <w:p w:rsidR="0043781E" w:rsidRDefault="006937B2">
      <w:pPr>
        <w:pStyle w:val="4"/>
        <w:numPr>
          <w:ilvl w:val="0"/>
          <w:numId w:val="0"/>
        </w:numPr>
      </w:pPr>
      <w:bookmarkStart w:id="115" w:name="_Toc492555259"/>
      <w:r>
        <w:rPr>
          <w:rFonts w:hint="eastAsia"/>
        </w:rPr>
        <w:lastRenderedPageBreak/>
        <w:t>3.4.1.4</w:t>
      </w:r>
      <w:r w:rsidR="0043781E">
        <w:rPr>
          <w:rFonts w:hint="eastAsia"/>
        </w:rPr>
        <w:t>.</w:t>
      </w:r>
      <w:r w:rsidR="0043781E">
        <w:rPr>
          <w:rFonts w:hint="eastAsia"/>
        </w:rPr>
        <w:t>许可证核销</w:t>
      </w:r>
      <w:bookmarkEnd w:id="115"/>
    </w:p>
    <w:p w:rsidR="0043781E" w:rsidRDefault="0043781E">
      <w:pPr>
        <w:rPr>
          <w:rFonts w:ascii="Arial" w:hAnsi="Arial" w:cs="Arial"/>
        </w:rPr>
      </w:pPr>
      <w:r>
        <w:rPr>
          <w:rFonts w:ascii="Arial" w:hAnsi="Arial" w:cs="Arial" w:hint="eastAsia"/>
        </w:rPr>
        <w:t>【业务说明】</w:t>
      </w:r>
    </w:p>
    <w:p w:rsidR="0043781E" w:rsidRDefault="0043781E">
      <w:pPr>
        <w:ind w:firstLine="420"/>
        <w:rPr>
          <w:rFonts w:ascii="Arial" w:hAnsi="Arial" w:cs="Arial"/>
        </w:rPr>
      </w:pPr>
      <w:r>
        <w:rPr>
          <w:rFonts w:ascii="Arial Unicode MS" w:hAnsi="Arial Unicode MS" w:hint="eastAsia"/>
          <w:bCs/>
        </w:rPr>
        <w:t>企业和加工厂用户通过该功能对本企业状态为“使用中”的许可证进行核销操作。</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（1）登录进口大豆期货监管信息系统，进入【许可证管理】&gt;【许可证核销】功能。</w:t>
      </w:r>
    </w:p>
    <w:p w:rsidR="0043781E" w:rsidRDefault="0043781E">
      <w:pPr>
        <w:rPr>
          <w:rFonts w:ascii="仿宋_GB2312" w:eastAsia="仿宋_GB2312"/>
          <w:sz w:val="28"/>
          <w:szCs w:val="28"/>
        </w:rPr>
      </w:pPr>
      <w:r>
        <w:rPr>
          <w:rFonts w:ascii="宋体" w:hAnsi="宋体" w:hint="eastAsia"/>
        </w:rPr>
        <w:t>【参考界面】</w:t>
      </w:r>
    </w:p>
    <w:p w:rsidR="0043781E" w:rsidRDefault="00324255">
      <w:r>
        <w:rPr>
          <w:noProof/>
        </w:rPr>
        <w:drawing>
          <wp:inline distT="0" distB="0" distL="0" distR="0">
            <wp:extent cx="5276850" cy="2695575"/>
            <wp:effectExtent l="0" t="0" r="0" b="9525"/>
            <wp:docPr id="2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695575"/>
                    </a:xfrm>
                    <a:prstGeom prst="rect">
                      <a:avLst/>
                    </a:prstGeom>
                    <a:noFill/>
                    <a:ln>
                      <a:noFill/>
                    </a:ln>
                  </pic:spPr>
                </pic:pic>
              </a:graphicData>
            </a:graphic>
          </wp:inline>
        </w:drawing>
      </w:r>
    </w:p>
    <w:p w:rsidR="0043781E" w:rsidRDefault="0043781E">
      <w:r>
        <w:rPr>
          <w:rFonts w:hint="eastAsia"/>
        </w:rPr>
        <w:t>（</w:t>
      </w:r>
      <w:r>
        <w:rPr>
          <w:rFonts w:hint="eastAsia"/>
        </w:rPr>
        <w:t>2</w:t>
      </w:r>
      <w:r>
        <w:rPr>
          <w:rFonts w:hint="eastAsia"/>
        </w:rPr>
        <w:t>）录入“许可证号”、“开始有效日期”、“结束有效日期”查询信息，点击“查询”按钮进行查询。</w:t>
      </w:r>
    </w:p>
    <w:p w:rsidR="0043781E" w:rsidRDefault="0043781E">
      <w:pPr>
        <w:rPr>
          <w:rFonts w:ascii="仿宋_GB2312" w:eastAsia="仿宋_GB2312"/>
          <w:sz w:val="28"/>
          <w:szCs w:val="28"/>
        </w:rPr>
      </w:pPr>
      <w:r>
        <w:rPr>
          <w:rFonts w:ascii="宋体" w:hAnsi="宋体" w:hint="eastAsia"/>
        </w:rPr>
        <w:t>【参考界面】</w:t>
      </w:r>
    </w:p>
    <w:p w:rsidR="0043781E" w:rsidRDefault="00324255">
      <w:r>
        <w:rPr>
          <w:noProof/>
        </w:rPr>
        <w:drawing>
          <wp:inline distT="0" distB="0" distL="0" distR="0">
            <wp:extent cx="5276850" cy="2133600"/>
            <wp:effectExtent l="0" t="0" r="0" b="0"/>
            <wp:docPr id="2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133600"/>
                    </a:xfrm>
                    <a:prstGeom prst="rect">
                      <a:avLst/>
                    </a:prstGeom>
                    <a:noFill/>
                    <a:ln>
                      <a:noFill/>
                    </a:ln>
                  </pic:spPr>
                </pic:pic>
              </a:graphicData>
            </a:graphic>
          </wp:inline>
        </w:drawing>
      </w:r>
    </w:p>
    <w:p w:rsidR="0043781E" w:rsidRDefault="0043781E">
      <w:r>
        <w:rPr>
          <w:rFonts w:hint="eastAsia"/>
        </w:rPr>
        <w:t>（</w:t>
      </w:r>
      <w:r>
        <w:rPr>
          <w:rFonts w:hint="eastAsia"/>
        </w:rPr>
        <w:t>3</w:t>
      </w:r>
      <w:r>
        <w:rPr>
          <w:rFonts w:hint="eastAsia"/>
        </w:rPr>
        <w:t>）点击列表中“许可证号”，进入到该许可证详情页面。</w:t>
      </w:r>
    </w:p>
    <w:p w:rsidR="0043781E" w:rsidRDefault="0043781E">
      <w:pPr>
        <w:rPr>
          <w:rFonts w:ascii="仿宋_GB2312" w:eastAsia="仿宋_GB2312"/>
          <w:sz w:val="28"/>
          <w:szCs w:val="28"/>
        </w:rPr>
      </w:pPr>
      <w:r>
        <w:rPr>
          <w:rFonts w:ascii="宋体" w:hAnsi="宋体" w:hint="eastAsia"/>
        </w:rPr>
        <w:t>【参考界面】</w:t>
      </w:r>
    </w:p>
    <w:p w:rsidR="0043781E" w:rsidRDefault="00324255">
      <w:r>
        <w:rPr>
          <w:noProof/>
        </w:rPr>
        <w:lastRenderedPageBreak/>
        <w:drawing>
          <wp:inline distT="0" distB="0" distL="0" distR="0">
            <wp:extent cx="5276850" cy="2286000"/>
            <wp:effectExtent l="0" t="0" r="0" b="0"/>
            <wp:docPr id="2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286000"/>
                    </a:xfrm>
                    <a:prstGeom prst="rect">
                      <a:avLst/>
                    </a:prstGeom>
                    <a:noFill/>
                    <a:ln>
                      <a:noFill/>
                    </a:ln>
                  </pic:spPr>
                </pic:pic>
              </a:graphicData>
            </a:graphic>
          </wp:inline>
        </w:drawing>
      </w:r>
    </w:p>
    <w:p w:rsidR="0043781E" w:rsidRDefault="0043781E">
      <w:r>
        <w:rPr>
          <w:rFonts w:hint="eastAsia"/>
        </w:rPr>
        <w:t>（</w:t>
      </w:r>
      <w:r>
        <w:rPr>
          <w:rFonts w:hint="eastAsia"/>
        </w:rPr>
        <w:t>4</w:t>
      </w:r>
      <w:r>
        <w:rPr>
          <w:rFonts w:hint="eastAsia"/>
        </w:rPr>
        <w:t>）查看许可证信息，录入“报检单号”，点击“核销”按钮进行核销操作。</w:t>
      </w:r>
    </w:p>
    <w:p w:rsidR="0043781E" w:rsidRDefault="0043781E">
      <w:pPr>
        <w:pStyle w:val="3"/>
        <w:numPr>
          <w:ilvl w:val="0"/>
          <w:numId w:val="0"/>
        </w:numPr>
        <w:tabs>
          <w:tab w:val="left" w:pos="709"/>
        </w:tabs>
      </w:pPr>
      <w:bookmarkStart w:id="116" w:name="_Toc492555260"/>
      <w:r>
        <w:rPr>
          <w:rFonts w:hint="eastAsia"/>
        </w:rPr>
        <w:t>3.4.2.</w:t>
      </w:r>
      <w:r>
        <w:rPr>
          <w:rFonts w:hint="eastAsia"/>
        </w:rPr>
        <w:t>入库联系单</w:t>
      </w:r>
      <w:bookmarkEnd w:id="116"/>
    </w:p>
    <w:p w:rsidR="0043781E" w:rsidRDefault="0043781E">
      <w:pPr>
        <w:pStyle w:val="4"/>
        <w:numPr>
          <w:ilvl w:val="0"/>
          <w:numId w:val="0"/>
        </w:numPr>
      </w:pPr>
      <w:bookmarkStart w:id="117" w:name="_Toc492555261"/>
      <w:r>
        <w:rPr>
          <w:rFonts w:hint="eastAsia"/>
        </w:rPr>
        <w:t>3.4.2.1</w:t>
      </w:r>
      <w:r>
        <w:rPr>
          <w:rFonts w:hint="eastAsia"/>
        </w:rPr>
        <w:t>入库联系单申请</w:t>
      </w:r>
      <w:bookmarkEnd w:id="117"/>
    </w:p>
    <w:p w:rsidR="0043781E" w:rsidRDefault="0043781E">
      <w:r>
        <w:rPr>
          <w:rFonts w:ascii="Arial" w:hAnsi="Arial" w:cs="Arial" w:hint="eastAsia"/>
        </w:rPr>
        <w:t>【业务说明】</w:t>
      </w:r>
    </w:p>
    <w:p w:rsidR="0043781E" w:rsidRDefault="0043781E">
      <w:pPr>
        <w:autoSpaceDN w:val="0"/>
        <w:ind w:firstLineChars="200" w:firstLine="480"/>
        <w:rPr>
          <w:rFonts w:ascii="Arial Unicode MS" w:hAnsi="Arial Unicode MS"/>
          <w:bCs/>
        </w:rPr>
      </w:pPr>
      <w:r>
        <w:rPr>
          <w:rFonts w:ascii="Arial Unicode MS" w:hAnsi="Arial Unicode MS" w:hint="eastAsia"/>
          <w:bCs/>
        </w:rPr>
        <w:t>企业用户、加工厂用户通过该功能进行入库联系单的填报。</w:t>
      </w:r>
    </w:p>
    <w:p w:rsidR="0043781E" w:rsidRDefault="0043781E">
      <w:pPr>
        <w:autoSpaceDN w:val="0"/>
        <w:ind w:firstLineChars="200" w:firstLine="480"/>
        <w:rPr>
          <w:rFonts w:ascii="Arial Unicode MS" w:hAnsi="Arial Unicode MS"/>
          <w:bCs/>
        </w:rPr>
      </w:pPr>
      <w:r>
        <w:rPr>
          <w:rFonts w:ascii="Arial Unicode MS" w:hAnsi="Arial Unicode MS" w:hint="eastAsia"/>
          <w:bCs/>
        </w:rPr>
        <w:t>填报过程中，可以先暂时保存，未提交时企业可以随时修改、删除。</w:t>
      </w:r>
    </w:p>
    <w:p w:rsidR="0043781E" w:rsidRDefault="0043781E">
      <w:pPr>
        <w:autoSpaceDN w:val="0"/>
        <w:ind w:firstLineChars="200" w:firstLine="480"/>
        <w:rPr>
          <w:rFonts w:ascii="Arial Unicode MS" w:hAnsi="Arial Unicode MS"/>
          <w:bCs/>
        </w:rPr>
      </w:pPr>
      <w:r>
        <w:rPr>
          <w:rFonts w:ascii="Arial Unicode MS" w:hAnsi="Arial Unicode MS" w:hint="eastAsia"/>
          <w:bCs/>
        </w:rPr>
        <w:t>填报完确认无误后，可以提交，提交成功后，不可以修改、删除。</w:t>
      </w:r>
    </w:p>
    <w:p w:rsidR="0043781E" w:rsidRDefault="0043781E">
      <w:pPr>
        <w:autoSpaceDN w:val="0"/>
        <w:ind w:firstLineChars="200" w:firstLine="480"/>
        <w:rPr>
          <w:rFonts w:ascii="Arial Unicode MS" w:hAnsi="Arial Unicode MS"/>
          <w:bCs/>
        </w:rPr>
      </w:pPr>
      <w:r>
        <w:rPr>
          <w:rFonts w:ascii="Arial Unicode MS" w:hAnsi="Arial Unicode MS" w:hint="eastAsia"/>
          <w:bCs/>
        </w:rPr>
        <w:t>一个许可证下的一个报检单只能办理一次入</w:t>
      </w:r>
      <w:r w:rsidR="006937B2">
        <w:rPr>
          <w:rFonts w:ascii="Arial Unicode MS" w:hAnsi="Arial Unicode MS" w:hint="eastAsia"/>
          <w:bCs/>
        </w:rPr>
        <w:t>库联系单，若入库联系单审核不通过，这个许可证下的报检单可再</w:t>
      </w:r>
      <w:r>
        <w:rPr>
          <w:rFonts w:ascii="Arial Unicode MS" w:hAnsi="Arial Unicode MS" w:hint="eastAsia"/>
          <w:bCs/>
        </w:rPr>
        <w:t>次</w:t>
      </w:r>
      <w:r w:rsidR="006937B2">
        <w:rPr>
          <w:rFonts w:ascii="Arial Unicode MS" w:hAnsi="Arial Unicode MS" w:hint="eastAsia"/>
          <w:bCs/>
        </w:rPr>
        <w:t>填报</w:t>
      </w:r>
      <w:r>
        <w:rPr>
          <w:rFonts w:ascii="Arial Unicode MS" w:hAnsi="Arial Unicode MS" w:hint="eastAsia"/>
          <w:bCs/>
        </w:rPr>
        <w:t>入库联系单。</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（1）登录进口大豆期货监管信息系统，进入【入库联系单】&gt;</w:t>
      </w:r>
      <w:r w:rsidR="006937B2">
        <w:rPr>
          <w:rFonts w:ascii="宋体" w:hAnsi="宋体" w:hint="eastAsia"/>
        </w:rPr>
        <w:t>【入库联系单申请</w:t>
      </w:r>
      <w:r>
        <w:rPr>
          <w:rFonts w:ascii="宋体" w:hAnsi="宋体" w:hint="eastAsia"/>
        </w:rPr>
        <w:t>】功能。</w:t>
      </w:r>
    </w:p>
    <w:p w:rsidR="0043781E" w:rsidRDefault="0043781E">
      <w:pPr>
        <w:rPr>
          <w:rFonts w:ascii="仿宋_GB2312" w:eastAsia="仿宋_GB2312"/>
          <w:sz w:val="28"/>
          <w:szCs w:val="28"/>
        </w:rPr>
      </w:pPr>
      <w:r>
        <w:rPr>
          <w:rFonts w:ascii="宋体" w:hAnsi="宋体" w:hint="eastAsia"/>
        </w:rPr>
        <w:t>【参考界面】</w:t>
      </w:r>
    </w:p>
    <w:p w:rsidR="0043781E" w:rsidRDefault="00324255">
      <w:pPr>
        <w:rPr>
          <w:rFonts w:ascii="宋体" w:hAnsi="宋体" w:cs="宋体"/>
        </w:rPr>
      </w:pPr>
      <w:r>
        <w:rPr>
          <w:rFonts w:ascii="宋体" w:hAnsi="宋体" w:cs="宋体"/>
          <w:noProof/>
        </w:rPr>
        <w:lastRenderedPageBreak/>
        <w:drawing>
          <wp:inline distT="0" distB="0" distL="0" distR="0">
            <wp:extent cx="5400675" cy="3038475"/>
            <wp:effectExtent l="0" t="0" r="9525" b="9525"/>
            <wp:docPr id="28"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IMG_25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3038475"/>
                    </a:xfrm>
                    <a:prstGeom prst="rect">
                      <a:avLst/>
                    </a:prstGeom>
                    <a:noFill/>
                    <a:ln>
                      <a:noFill/>
                    </a:ln>
                    <a:effectLst/>
                  </pic:spPr>
                </pic:pic>
              </a:graphicData>
            </a:graphic>
          </wp:inline>
        </w:drawing>
      </w:r>
    </w:p>
    <w:p w:rsidR="0043781E" w:rsidRDefault="0043781E">
      <w:pPr>
        <w:ind w:firstLine="480"/>
      </w:pPr>
      <w:r>
        <w:rPr>
          <w:rFonts w:hint="eastAsia"/>
        </w:rPr>
        <w:t>（</w:t>
      </w:r>
      <w:r>
        <w:rPr>
          <w:rFonts w:hint="eastAsia"/>
        </w:rPr>
        <w:t>2</w:t>
      </w:r>
      <w:r>
        <w:rPr>
          <w:rFonts w:hint="eastAsia"/>
        </w:rPr>
        <w:t>）录入“许可证编号”、“用途说明”、“许可证类型”、“状态”查询信息，点击“查询”按钮进行查询。</w:t>
      </w:r>
    </w:p>
    <w:p w:rsidR="0043781E" w:rsidRDefault="0043781E">
      <w:pPr>
        <w:ind w:firstLine="480"/>
      </w:pPr>
      <w:r>
        <w:rPr>
          <w:rFonts w:hint="eastAsia"/>
        </w:rPr>
        <w:t>（</w:t>
      </w:r>
      <w:r>
        <w:rPr>
          <w:rFonts w:hint="eastAsia"/>
        </w:rPr>
        <w:t>3</w:t>
      </w:r>
      <w:r>
        <w:rPr>
          <w:rFonts w:hint="eastAsia"/>
        </w:rPr>
        <w:t>）点击列表中要填报的许可证的“填报”按钮，进入到该条信息的入库联系单填报页面。</w:t>
      </w:r>
    </w:p>
    <w:p w:rsidR="0043781E" w:rsidRDefault="0043781E">
      <w:pPr>
        <w:autoSpaceDN w:val="0"/>
        <w:ind w:firstLineChars="200" w:firstLine="480"/>
      </w:pPr>
      <w:r>
        <w:rPr>
          <w:rFonts w:hint="eastAsia"/>
        </w:rPr>
        <w:t>申请入库单位为申请许可证时的真实企业信息、许可证、交割库信息，不可以修改。</w:t>
      </w:r>
    </w:p>
    <w:p w:rsidR="0043781E" w:rsidRDefault="0043781E">
      <w:pPr>
        <w:autoSpaceDN w:val="0"/>
        <w:ind w:firstLineChars="200" w:firstLine="480"/>
      </w:pPr>
      <w:r>
        <w:rPr>
          <w:rFonts w:hint="eastAsia"/>
        </w:rPr>
        <w:t>选择许可证下的报检单，入库货物部分信息、运输信息根据报检单的内容显示。</w:t>
      </w:r>
    </w:p>
    <w:p w:rsidR="0043781E" w:rsidRDefault="0043781E">
      <w:pPr>
        <w:autoSpaceDN w:val="0"/>
        <w:ind w:firstLineChars="200" w:firstLine="480"/>
      </w:pPr>
      <w:r>
        <w:rPr>
          <w:rFonts w:hint="eastAsia"/>
        </w:rPr>
        <w:t>申请调入数重量、交割库计划存放仓位情况描述，根据实际情况填写。</w:t>
      </w:r>
    </w:p>
    <w:p w:rsidR="0043781E" w:rsidRDefault="0043781E">
      <w:r>
        <w:rPr>
          <w:rFonts w:ascii="宋体" w:hAnsi="宋体" w:hint="eastAsia"/>
        </w:rPr>
        <w:t>【参考界面】</w:t>
      </w:r>
    </w:p>
    <w:p w:rsidR="0043781E" w:rsidRDefault="00324255">
      <w:r>
        <w:rPr>
          <w:rFonts w:ascii="宋体" w:hAnsi="宋体" w:cs="宋体"/>
          <w:noProof/>
        </w:rPr>
        <w:drawing>
          <wp:inline distT="0" distB="0" distL="0" distR="0">
            <wp:extent cx="5267325" cy="2962275"/>
            <wp:effectExtent l="0" t="0" r="9525" b="9525"/>
            <wp:docPr id="29"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IMG_256"/>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962275"/>
                    </a:xfrm>
                    <a:prstGeom prst="rect">
                      <a:avLst/>
                    </a:prstGeom>
                    <a:noFill/>
                    <a:ln>
                      <a:noFill/>
                    </a:ln>
                    <a:effectLst/>
                  </pic:spPr>
                </pic:pic>
              </a:graphicData>
            </a:graphic>
          </wp:inline>
        </w:drawing>
      </w:r>
    </w:p>
    <w:p w:rsidR="0043781E" w:rsidRDefault="0043781E">
      <w:pPr>
        <w:autoSpaceDN w:val="0"/>
        <w:ind w:firstLineChars="200" w:firstLine="480"/>
        <w:rPr>
          <w:rFonts w:ascii="Arial Unicode MS" w:hAnsi="Arial Unicode MS"/>
          <w:bCs/>
        </w:rPr>
      </w:pPr>
    </w:p>
    <w:p w:rsidR="0043781E" w:rsidRDefault="0043781E">
      <w:pPr>
        <w:pStyle w:val="4"/>
        <w:numPr>
          <w:ilvl w:val="0"/>
          <w:numId w:val="0"/>
        </w:numPr>
      </w:pPr>
      <w:bookmarkStart w:id="118" w:name="_Toc492555262"/>
      <w:r>
        <w:rPr>
          <w:rFonts w:hint="eastAsia"/>
        </w:rPr>
        <w:lastRenderedPageBreak/>
        <w:t>3.4.2.2</w:t>
      </w:r>
      <w:r>
        <w:rPr>
          <w:rFonts w:hint="eastAsia"/>
        </w:rPr>
        <w:t>入库联系单管理</w:t>
      </w:r>
      <w:bookmarkEnd w:id="118"/>
    </w:p>
    <w:p w:rsidR="0043781E" w:rsidRDefault="0043781E">
      <w:pPr>
        <w:autoSpaceDN w:val="0"/>
        <w:rPr>
          <w:rFonts w:ascii="宋体" w:hAnsi="宋体"/>
          <w:color w:val="000000"/>
          <w:szCs w:val="21"/>
        </w:rPr>
      </w:pPr>
      <w:r>
        <w:rPr>
          <w:rFonts w:ascii="宋体" w:hAnsi="宋体" w:hint="eastAsia"/>
          <w:color w:val="000000"/>
          <w:szCs w:val="21"/>
        </w:rPr>
        <w:t>【业务说明】</w:t>
      </w:r>
    </w:p>
    <w:p w:rsidR="0043781E" w:rsidRDefault="0043781E">
      <w:pPr>
        <w:autoSpaceDN w:val="0"/>
        <w:ind w:firstLineChars="200" w:firstLine="480"/>
        <w:rPr>
          <w:rFonts w:ascii="Arial Unicode MS" w:hAnsi="Arial Unicode MS"/>
          <w:bCs/>
        </w:rPr>
      </w:pPr>
      <w:r>
        <w:rPr>
          <w:rFonts w:ascii="宋体" w:hAnsi="宋体" w:hint="eastAsia"/>
          <w:color w:val="000000"/>
          <w:szCs w:val="21"/>
        </w:rPr>
        <w:t>企业用户、加工厂用户</w:t>
      </w:r>
      <w:r>
        <w:rPr>
          <w:rFonts w:ascii="Arial Unicode MS" w:hAnsi="Arial Unicode MS" w:hint="eastAsia"/>
          <w:bCs/>
        </w:rPr>
        <w:t>通过本功能对已填写的入库联系单进行查询，可以查询到全部状态的入库联系单，查看入库联系单的详细信息及审核结果，</w:t>
      </w:r>
      <w:r>
        <w:rPr>
          <w:rFonts w:hint="eastAsia"/>
        </w:rPr>
        <w:t>对“已保存”状态的入库联系单进行修改或删除。</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（1）登录进口大豆期货监管信息系统，进入【入库联系单】&gt;【入库联系单管理】功能。</w:t>
      </w:r>
    </w:p>
    <w:p w:rsidR="0043781E" w:rsidRDefault="0043781E">
      <w:pPr>
        <w:rPr>
          <w:rFonts w:ascii="宋体" w:hAnsi="宋体"/>
        </w:rPr>
      </w:pPr>
      <w:r>
        <w:rPr>
          <w:rFonts w:hint="eastAsia"/>
        </w:rPr>
        <w:t>（</w:t>
      </w:r>
      <w:r>
        <w:rPr>
          <w:rFonts w:hint="eastAsia"/>
        </w:rPr>
        <w:t>2</w:t>
      </w:r>
      <w:r>
        <w:rPr>
          <w:rFonts w:hint="eastAsia"/>
        </w:rPr>
        <w:t>）录入“入库联系单号”、“许可证编号”、“报检单号”、“交割库”、“申请开始日期”、“申请结束日期”查询信息，点击“查询”按钮进行查询。</w:t>
      </w:r>
    </w:p>
    <w:p w:rsidR="0043781E" w:rsidRDefault="0043781E">
      <w:pPr>
        <w:rPr>
          <w:rFonts w:ascii="Arial Unicode MS" w:hAnsi="Arial Unicode MS"/>
          <w:bCs/>
        </w:rPr>
      </w:pPr>
      <w:r>
        <w:rPr>
          <w:rFonts w:ascii="宋体" w:hAnsi="宋体" w:hint="eastAsia"/>
        </w:rPr>
        <w:t>【参考界面】</w:t>
      </w:r>
    </w:p>
    <w:p w:rsidR="0043781E" w:rsidRDefault="0043781E">
      <w:pPr>
        <w:rPr>
          <w:rFonts w:ascii="宋体" w:hAnsi="宋体" w:cs="宋体"/>
        </w:rPr>
      </w:pPr>
    </w:p>
    <w:p w:rsidR="0043781E" w:rsidRDefault="00324255">
      <w:pPr>
        <w:rPr>
          <w:rFonts w:ascii="宋体" w:hAnsi="宋体" w:cs="宋体"/>
        </w:rPr>
      </w:pPr>
      <w:r>
        <w:rPr>
          <w:rFonts w:ascii="宋体" w:hAnsi="宋体" w:cs="宋体"/>
          <w:noProof/>
        </w:rPr>
        <w:drawing>
          <wp:inline distT="0" distB="0" distL="0" distR="0">
            <wp:extent cx="5162550" cy="2905125"/>
            <wp:effectExtent l="0" t="0" r="0" b="9525"/>
            <wp:docPr id="30"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IMG_25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2905125"/>
                    </a:xfrm>
                    <a:prstGeom prst="rect">
                      <a:avLst/>
                    </a:prstGeom>
                    <a:noFill/>
                    <a:ln>
                      <a:noFill/>
                    </a:ln>
                    <a:effectLst/>
                  </pic:spPr>
                </pic:pic>
              </a:graphicData>
            </a:graphic>
          </wp:inline>
        </w:drawing>
      </w:r>
    </w:p>
    <w:p w:rsidR="0043781E" w:rsidRDefault="0043781E">
      <w:r>
        <w:rPr>
          <w:rFonts w:hint="eastAsia"/>
        </w:rPr>
        <w:t>（</w:t>
      </w:r>
      <w:r>
        <w:rPr>
          <w:rFonts w:hint="eastAsia"/>
        </w:rPr>
        <w:t>3</w:t>
      </w:r>
      <w:r>
        <w:rPr>
          <w:rFonts w:hint="eastAsia"/>
        </w:rPr>
        <w:t>）点击列表中“查看”按钮，进入到该入库联系单详情页面；</w:t>
      </w:r>
      <w:r w:rsidR="006937B2" w:rsidRPr="006937B2">
        <w:rPr>
          <w:rFonts w:hint="eastAsia"/>
        </w:rPr>
        <w:t>对“已保存”状态的入库联系单</w:t>
      </w:r>
      <w:r w:rsidR="006937B2">
        <w:rPr>
          <w:rFonts w:hint="eastAsia"/>
        </w:rPr>
        <w:t>，点击列表中“修改”按钮，进入入库联系单修改页，</w:t>
      </w:r>
      <w:r>
        <w:rPr>
          <w:rFonts w:hint="eastAsia"/>
        </w:rPr>
        <w:t>点击列表中“删除”按钮，删除该入库联系单。</w:t>
      </w:r>
    </w:p>
    <w:p w:rsidR="0043781E" w:rsidRDefault="0043781E">
      <w:r>
        <w:rPr>
          <w:rFonts w:ascii="宋体" w:hAnsi="宋体" w:hint="eastAsia"/>
        </w:rPr>
        <w:t>【参考界面】</w:t>
      </w:r>
    </w:p>
    <w:p w:rsidR="0043781E" w:rsidRDefault="00324255">
      <w:pPr>
        <w:rPr>
          <w:rFonts w:ascii="宋体" w:hAnsi="宋体" w:cs="宋体"/>
        </w:rPr>
      </w:pPr>
      <w:r>
        <w:rPr>
          <w:rFonts w:ascii="宋体" w:hAnsi="宋体" w:cs="宋体"/>
          <w:noProof/>
        </w:rPr>
        <w:lastRenderedPageBreak/>
        <w:drawing>
          <wp:inline distT="0" distB="0" distL="0" distR="0">
            <wp:extent cx="5114925" cy="2876550"/>
            <wp:effectExtent l="0" t="0" r="9525" b="0"/>
            <wp:docPr id="31" name="图片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IMG_256"/>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2876550"/>
                    </a:xfrm>
                    <a:prstGeom prst="rect">
                      <a:avLst/>
                    </a:prstGeom>
                    <a:noFill/>
                    <a:ln>
                      <a:noFill/>
                    </a:ln>
                    <a:effectLst/>
                  </pic:spPr>
                </pic:pic>
              </a:graphicData>
            </a:graphic>
          </wp:inline>
        </w:drawing>
      </w:r>
    </w:p>
    <w:p w:rsidR="0043781E" w:rsidRDefault="0043781E">
      <w:pPr>
        <w:rPr>
          <w:rFonts w:ascii="宋体" w:hAnsi="宋体" w:cs="宋体"/>
        </w:rPr>
      </w:pPr>
    </w:p>
    <w:p w:rsidR="0043781E" w:rsidRDefault="0043781E">
      <w:pPr>
        <w:pStyle w:val="3"/>
        <w:numPr>
          <w:ilvl w:val="0"/>
          <w:numId w:val="0"/>
        </w:numPr>
        <w:tabs>
          <w:tab w:val="left" w:pos="709"/>
        </w:tabs>
      </w:pPr>
      <w:bookmarkStart w:id="119" w:name="_Toc492555263"/>
      <w:r>
        <w:rPr>
          <w:rFonts w:hint="eastAsia"/>
        </w:rPr>
        <w:t>3.4.3.</w:t>
      </w:r>
      <w:r>
        <w:rPr>
          <w:rFonts w:hint="eastAsia"/>
        </w:rPr>
        <w:t>出库联系单</w:t>
      </w:r>
      <w:bookmarkEnd w:id="119"/>
    </w:p>
    <w:p w:rsidR="0043781E" w:rsidRDefault="0043781E">
      <w:pPr>
        <w:pStyle w:val="4"/>
        <w:numPr>
          <w:ilvl w:val="0"/>
          <w:numId w:val="0"/>
        </w:numPr>
      </w:pPr>
      <w:bookmarkStart w:id="120" w:name="_Toc492555264"/>
      <w:r>
        <w:rPr>
          <w:rFonts w:hint="eastAsia"/>
        </w:rPr>
        <w:t>3.4.3.1</w:t>
      </w:r>
      <w:r>
        <w:rPr>
          <w:rFonts w:hint="eastAsia"/>
        </w:rPr>
        <w:t>出库联系单申请</w:t>
      </w:r>
      <w:bookmarkEnd w:id="120"/>
    </w:p>
    <w:p w:rsidR="0043781E" w:rsidRDefault="0043781E">
      <w:pPr>
        <w:rPr>
          <w:rFonts w:ascii="Arial" w:hAnsi="Arial" w:cs="Arial"/>
        </w:rPr>
      </w:pPr>
      <w:r>
        <w:rPr>
          <w:rFonts w:ascii="Arial" w:hAnsi="Arial" w:cs="Arial" w:hint="eastAsia"/>
        </w:rPr>
        <w:t xml:space="preserve">1. </w:t>
      </w:r>
      <w:r>
        <w:rPr>
          <w:rFonts w:ascii="Arial" w:hAnsi="Arial" w:cs="Arial" w:hint="eastAsia"/>
        </w:rPr>
        <w:t>货权单位出库</w:t>
      </w:r>
    </w:p>
    <w:p w:rsidR="0043781E" w:rsidRDefault="0043781E">
      <w:r>
        <w:rPr>
          <w:rFonts w:ascii="Arial" w:hAnsi="Arial" w:cs="Arial" w:hint="eastAsia"/>
        </w:rPr>
        <w:t>【业务说明】</w:t>
      </w:r>
    </w:p>
    <w:p w:rsidR="0043781E" w:rsidRDefault="0043781E">
      <w:pPr>
        <w:autoSpaceDN w:val="0"/>
        <w:ind w:firstLineChars="200" w:firstLine="480"/>
      </w:pPr>
      <w:r>
        <w:rPr>
          <w:rFonts w:ascii="宋体" w:hAnsi="宋体" w:hint="eastAsia"/>
          <w:color w:val="000000"/>
          <w:szCs w:val="21"/>
        </w:rPr>
        <w:t>加工厂用户</w:t>
      </w:r>
      <w:r>
        <w:rPr>
          <w:rFonts w:hint="eastAsia"/>
        </w:rPr>
        <w:t>通过该功能</w:t>
      </w:r>
      <w:r w:rsidR="006937B2">
        <w:rPr>
          <w:rFonts w:hint="eastAsia"/>
        </w:rPr>
        <w:t>对本企业名下的大豆</w:t>
      </w:r>
      <w:r>
        <w:rPr>
          <w:rFonts w:hint="eastAsia"/>
        </w:rPr>
        <w:t>进行出库联系单的填报。</w:t>
      </w:r>
    </w:p>
    <w:p w:rsidR="0043781E" w:rsidRDefault="0043781E">
      <w:pPr>
        <w:autoSpaceDN w:val="0"/>
        <w:ind w:firstLineChars="200" w:firstLine="480"/>
      </w:pPr>
      <w:r>
        <w:rPr>
          <w:rFonts w:hint="eastAsia"/>
        </w:rPr>
        <w:t>填报过程中，可以先暂时保存，未提交时可以随时修改、删除。</w:t>
      </w:r>
    </w:p>
    <w:p w:rsidR="0043781E" w:rsidRDefault="0043781E">
      <w:pPr>
        <w:autoSpaceDN w:val="0"/>
        <w:ind w:firstLineChars="200" w:firstLine="480"/>
      </w:pPr>
      <w:r>
        <w:rPr>
          <w:rFonts w:hint="eastAsia"/>
        </w:rPr>
        <w:t>填报完确认无误后，可以提交，提交成功后，不可以修改、删除。</w:t>
      </w:r>
    </w:p>
    <w:p w:rsidR="0043781E" w:rsidRDefault="0043781E">
      <w:pPr>
        <w:autoSpaceDN w:val="0"/>
        <w:ind w:firstLineChars="200" w:firstLine="480"/>
        <w:rPr>
          <w:rFonts w:ascii="Arial Unicode MS" w:hAnsi="Arial Unicode MS"/>
          <w:bCs/>
        </w:rPr>
      </w:pPr>
      <w:r>
        <w:rPr>
          <w:rFonts w:ascii="Arial Unicode MS" w:hAnsi="Arial Unicode MS" w:hint="eastAsia"/>
          <w:bCs/>
        </w:rPr>
        <w:t>提交之后</w:t>
      </w:r>
      <w:r>
        <w:rPr>
          <w:rFonts w:ascii="Arial Unicode MS" w:hAnsi="Arial Unicode MS"/>
          <w:bCs/>
        </w:rPr>
        <w:t>，</w:t>
      </w:r>
      <w:r>
        <w:rPr>
          <w:rFonts w:ascii="Arial Unicode MS" w:hAnsi="Arial Unicode MS" w:hint="eastAsia"/>
          <w:bCs/>
        </w:rPr>
        <w:t>冻结该批现货</w:t>
      </w:r>
      <w:r>
        <w:rPr>
          <w:rFonts w:ascii="Arial Unicode MS" w:hAnsi="Arial Unicode MS"/>
          <w:bCs/>
        </w:rPr>
        <w:t>。</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（1）登录进口大豆期货监管信息系统，进入【出库联系单】&gt;【出库</w:t>
      </w:r>
      <w:r w:rsidR="006937B2">
        <w:rPr>
          <w:rFonts w:ascii="宋体" w:hAnsi="宋体" w:hint="eastAsia"/>
        </w:rPr>
        <w:t>联系单申请</w:t>
      </w:r>
      <w:r>
        <w:rPr>
          <w:rFonts w:ascii="宋体" w:hAnsi="宋体" w:hint="eastAsia"/>
        </w:rPr>
        <w:t>】&gt;【货权单位出库】功能。</w:t>
      </w:r>
    </w:p>
    <w:p w:rsidR="0043781E" w:rsidRDefault="0043781E">
      <w:pPr>
        <w:rPr>
          <w:rFonts w:ascii="仿宋_GB2312" w:eastAsia="仿宋_GB2312"/>
          <w:sz w:val="28"/>
          <w:szCs w:val="28"/>
        </w:rPr>
      </w:pPr>
      <w:r>
        <w:rPr>
          <w:rFonts w:ascii="宋体" w:hAnsi="宋体" w:hint="eastAsia"/>
        </w:rPr>
        <w:t>【参考界面】</w:t>
      </w:r>
    </w:p>
    <w:p w:rsidR="0043781E" w:rsidRDefault="00324255">
      <w:pPr>
        <w:rPr>
          <w:rFonts w:ascii="宋体" w:hAnsi="宋体" w:cs="宋体"/>
        </w:rPr>
      </w:pPr>
      <w:r>
        <w:rPr>
          <w:rFonts w:ascii="宋体" w:hAnsi="宋体" w:cs="宋体"/>
          <w:noProof/>
        </w:rPr>
        <w:lastRenderedPageBreak/>
        <w:drawing>
          <wp:inline distT="0" distB="0" distL="0" distR="0">
            <wp:extent cx="5248275" cy="2952750"/>
            <wp:effectExtent l="0" t="0" r="9525" b="0"/>
            <wp:docPr id="32" name="图片 1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IMG_256"/>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2952750"/>
                    </a:xfrm>
                    <a:prstGeom prst="rect">
                      <a:avLst/>
                    </a:prstGeom>
                    <a:noFill/>
                    <a:ln>
                      <a:noFill/>
                    </a:ln>
                    <a:effectLst/>
                  </pic:spPr>
                </pic:pic>
              </a:graphicData>
            </a:graphic>
          </wp:inline>
        </w:drawing>
      </w:r>
    </w:p>
    <w:p w:rsidR="0043781E" w:rsidRDefault="0043781E">
      <w:pPr>
        <w:ind w:firstLine="480"/>
      </w:pPr>
      <w:r>
        <w:rPr>
          <w:rFonts w:hint="eastAsia"/>
        </w:rPr>
        <w:t>（</w:t>
      </w:r>
      <w:r>
        <w:rPr>
          <w:rFonts w:hint="eastAsia"/>
        </w:rPr>
        <w:t>2</w:t>
      </w:r>
      <w:r>
        <w:rPr>
          <w:rFonts w:hint="eastAsia"/>
        </w:rPr>
        <w:t>）录入“许可证编号”、“报检单号”、“入库联系单编号”、“货物名称”查询信息，点击“查询”按钮进行查询。</w:t>
      </w:r>
    </w:p>
    <w:p w:rsidR="0043781E" w:rsidRDefault="0043781E">
      <w:pPr>
        <w:ind w:firstLine="480"/>
      </w:pPr>
      <w:r>
        <w:rPr>
          <w:rFonts w:hint="eastAsia"/>
        </w:rPr>
        <w:t>（</w:t>
      </w:r>
      <w:r>
        <w:rPr>
          <w:rFonts w:hint="eastAsia"/>
        </w:rPr>
        <w:t>3</w:t>
      </w:r>
      <w:r>
        <w:rPr>
          <w:rFonts w:hint="eastAsia"/>
        </w:rPr>
        <w:t>）点击列表中要填报的许可证的“填报”按钮，进入到该条信息的出库联系单填报页面。</w:t>
      </w:r>
    </w:p>
    <w:p w:rsidR="0043781E" w:rsidRDefault="0043781E">
      <w:pPr>
        <w:autoSpaceDN w:val="0"/>
        <w:ind w:firstLineChars="200" w:firstLine="480"/>
      </w:pPr>
      <w:r>
        <w:rPr>
          <w:rFonts w:hint="eastAsia"/>
        </w:rPr>
        <w:t>申请出库单位为期货指定加工厂信息，出库货物部分信息、交割库信息、异地调运，不可以修改。</w:t>
      </w:r>
    </w:p>
    <w:p w:rsidR="0043781E" w:rsidRDefault="0043781E">
      <w:pPr>
        <w:autoSpaceDN w:val="0"/>
        <w:ind w:firstLineChars="200" w:firstLine="480"/>
      </w:pPr>
      <w:r>
        <w:rPr>
          <w:rFonts w:hint="eastAsia"/>
        </w:rPr>
        <w:t>申请出库数重量、运输信息，根据实际情况填写。</w:t>
      </w:r>
    </w:p>
    <w:p w:rsidR="0043781E" w:rsidRDefault="0043781E">
      <w:pPr>
        <w:rPr>
          <w:rFonts w:ascii="宋体" w:hAnsi="宋体"/>
        </w:rPr>
      </w:pPr>
      <w:r>
        <w:rPr>
          <w:rFonts w:ascii="宋体" w:hAnsi="宋体" w:hint="eastAsia"/>
        </w:rPr>
        <w:t>【参考界面】</w:t>
      </w:r>
    </w:p>
    <w:p w:rsidR="0043781E" w:rsidRDefault="00324255">
      <w:pPr>
        <w:rPr>
          <w:rFonts w:ascii="宋体" w:hAnsi="宋体" w:cs="宋体"/>
        </w:rPr>
      </w:pPr>
      <w:r>
        <w:rPr>
          <w:rFonts w:ascii="宋体" w:hAnsi="宋体" w:cs="宋体"/>
          <w:noProof/>
        </w:rPr>
        <w:drawing>
          <wp:inline distT="0" distB="0" distL="0" distR="0">
            <wp:extent cx="5191125" cy="2914650"/>
            <wp:effectExtent l="0" t="0" r="9525" b="0"/>
            <wp:docPr id="33" name="图片 1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IMG_256"/>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2914650"/>
                    </a:xfrm>
                    <a:prstGeom prst="rect">
                      <a:avLst/>
                    </a:prstGeom>
                    <a:noFill/>
                    <a:ln>
                      <a:noFill/>
                    </a:ln>
                    <a:effectLst/>
                  </pic:spPr>
                </pic:pic>
              </a:graphicData>
            </a:graphic>
          </wp:inline>
        </w:drawing>
      </w:r>
    </w:p>
    <w:p w:rsidR="0043781E" w:rsidRDefault="0043781E">
      <w:pPr>
        <w:rPr>
          <w:rFonts w:ascii="Arial" w:hAnsi="Arial" w:cs="Arial"/>
        </w:rPr>
      </w:pPr>
      <w:r>
        <w:rPr>
          <w:rFonts w:ascii="Arial" w:hAnsi="Arial" w:cs="Arial" w:hint="eastAsia"/>
        </w:rPr>
        <w:t xml:space="preserve">2. </w:t>
      </w:r>
      <w:r>
        <w:rPr>
          <w:rFonts w:ascii="Arial" w:hAnsi="Arial" w:cs="Arial" w:hint="eastAsia"/>
        </w:rPr>
        <w:t>委托加工出库</w:t>
      </w:r>
    </w:p>
    <w:p w:rsidR="0043781E" w:rsidRDefault="0043781E">
      <w:r>
        <w:rPr>
          <w:rFonts w:ascii="Arial" w:hAnsi="Arial" w:cs="Arial" w:hint="eastAsia"/>
        </w:rPr>
        <w:t>【业务说明】</w:t>
      </w:r>
    </w:p>
    <w:p w:rsidR="0043781E" w:rsidRDefault="0043781E">
      <w:pPr>
        <w:autoSpaceDN w:val="0"/>
        <w:ind w:firstLineChars="200" w:firstLine="480"/>
      </w:pPr>
      <w:r>
        <w:rPr>
          <w:rFonts w:ascii="宋体" w:hAnsi="宋体" w:hint="eastAsia"/>
          <w:color w:val="000000"/>
          <w:szCs w:val="21"/>
        </w:rPr>
        <w:t>加工厂用户</w:t>
      </w:r>
      <w:r w:rsidR="006937B2">
        <w:rPr>
          <w:rFonts w:ascii="宋体" w:hAnsi="宋体" w:hint="eastAsia"/>
          <w:color w:val="000000"/>
          <w:szCs w:val="21"/>
        </w:rPr>
        <w:t>作为委托加工的被委托方时，</w:t>
      </w:r>
      <w:r w:rsidR="006937B2">
        <w:rPr>
          <w:rFonts w:hint="eastAsia"/>
        </w:rPr>
        <w:t>通过该功能进行</w:t>
      </w:r>
      <w:r>
        <w:rPr>
          <w:rFonts w:hint="eastAsia"/>
        </w:rPr>
        <w:t>出库联系单的填报。</w:t>
      </w:r>
    </w:p>
    <w:p w:rsidR="0043781E" w:rsidRDefault="0043781E">
      <w:pPr>
        <w:autoSpaceDN w:val="0"/>
        <w:ind w:firstLineChars="200" w:firstLine="480"/>
      </w:pPr>
      <w:r>
        <w:rPr>
          <w:rFonts w:hint="eastAsia"/>
        </w:rPr>
        <w:lastRenderedPageBreak/>
        <w:t>填报过程中，可以先暂时保存，未提交时可以随时修改、删除。</w:t>
      </w:r>
    </w:p>
    <w:p w:rsidR="0043781E" w:rsidRDefault="0043781E">
      <w:pPr>
        <w:autoSpaceDN w:val="0"/>
        <w:ind w:firstLineChars="200" w:firstLine="480"/>
        <w:rPr>
          <w:color w:val="FF0000"/>
        </w:rPr>
      </w:pPr>
      <w:r>
        <w:rPr>
          <w:rFonts w:hint="eastAsia"/>
        </w:rPr>
        <w:t>填报完确认无误后，可以提交，提交成功后，不可以修改、删除。</w:t>
      </w:r>
    </w:p>
    <w:p w:rsidR="0043781E" w:rsidRDefault="0043781E">
      <w:pPr>
        <w:autoSpaceDN w:val="0"/>
        <w:ind w:firstLineChars="200" w:firstLine="480"/>
      </w:pPr>
      <w:r>
        <w:rPr>
          <w:rFonts w:hint="eastAsia"/>
        </w:rPr>
        <w:t>一个委托加工申请单对应一</w:t>
      </w:r>
      <w:r w:rsidR="009B0505">
        <w:rPr>
          <w:rFonts w:hint="eastAsia"/>
        </w:rPr>
        <w:t>个出库联系单，若出库联系单审核拒绝后，此委托加工申请单可再</w:t>
      </w:r>
      <w:r>
        <w:rPr>
          <w:rFonts w:hint="eastAsia"/>
        </w:rPr>
        <w:t>次</w:t>
      </w:r>
      <w:r w:rsidR="009B0505">
        <w:rPr>
          <w:rFonts w:hint="eastAsia"/>
        </w:rPr>
        <w:t>填报</w:t>
      </w:r>
      <w:r>
        <w:rPr>
          <w:rFonts w:hint="eastAsia"/>
        </w:rPr>
        <w:t>出库联系单。</w:t>
      </w:r>
    </w:p>
    <w:p w:rsidR="0043781E" w:rsidRDefault="0043781E">
      <w:pPr>
        <w:autoSpaceDN w:val="0"/>
        <w:ind w:firstLineChars="200" w:firstLine="480"/>
      </w:pPr>
      <w:r>
        <w:rPr>
          <w:rFonts w:hint="eastAsia"/>
        </w:rPr>
        <w:t>当委托加工申请单已填报出库联系单后，委托企业或受托加工厂不可撤销委托加工请求，未提交时可先删除出库联系单，已提交时可通知审核部门拒绝后，再撤销委托加工申请。</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（1）登录进口大豆期货监管信息系统，进入【出库联系单】&gt;</w:t>
      </w:r>
      <w:r w:rsidR="009B0505">
        <w:rPr>
          <w:rFonts w:ascii="宋体" w:hAnsi="宋体" w:hint="eastAsia"/>
        </w:rPr>
        <w:t>【出库联系单申请</w:t>
      </w:r>
      <w:r>
        <w:rPr>
          <w:rFonts w:ascii="宋体" w:hAnsi="宋体" w:hint="eastAsia"/>
        </w:rPr>
        <w:t>】&gt;【委托加工出库】功能。</w:t>
      </w:r>
    </w:p>
    <w:p w:rsidR="0043781E" w:rsidRDefault="0043781E">
      <w:pPr>
        <w:rPr>
          <w:rFonts w:ascii="仿宋_GB2312" w:eastAsia="仿宋_GB2312"/>
          <w:sz w:val="28"/>
          <w:szCs w:val="28"/>
        </w:rPr>
      </w:pPr>
      <w:r>
        <w:rPr>
          <w:rFonts w:ascii="宋体" w:hAnsi="宋体" w:hint="eastAsia"/>
        </w:rPr>
        <w:t>【参考界面】</w:t>
      </w:r>
    </w:p>
    <w:p w:rsidR="0043781E" w:rsidRDefault="00324255">
      <w:pPr>
        <w:rPr>
          <w:rFonts w:ascii="宋体" w:hAnsi="宋体" w:cs="宋体"/>
        </w:rPr>
      </w:pPr>
      <w:r>
        <w:rPr>
          <w:rFonts w:ascii="宋体" w:hAnsi="宋体" w:cs="宋体"/>
          <w:noProof/>
        </w:rPr>
        <w:drawing>
          <wp:inline distT="0" distB="0" distL="0" distR="0">
            <wp:extent cx="5248275" cy="2952750"/>
            <wp:effectExtent l="0" t="0" r="9525" b="0"/>
            <wp:docPr id="34" name="图片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IMG_256"/>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2952750"/>
                    </a:xfrm>
                    <a:prstGeom prst="rect">
                      <a:avLst/>
                    </a:prstGeom>
                    <a:noFill/>
                    <a:ln>
                      <a:noFill/>
                    </a:ln>
                  </pic:spPr>
                </pic:pic>
              </a:graphicData>
            </a:graphic>
          </wp:inline>
        </w:drawing>
      </w:r>
    </w:p>
    <w:p w:rsidR="0043781E" w:rsidRDefault="0043781E">
      <w:pPr>
        <w:ind w:firstLine="480"/>
      </w:pPr>
      <w:r>
        <w:rPr>
          <w:rFonts w:hint="eastAsia"/>
        </w:rPr>
        <w:t>（</w:t>
      </w:r>
      <w:r>
        <w:rPr>
          <w:rFonts w:hint="eastAsia"/>
        </w:rPr>
        <w:t>2</w:t>
      </w:r>
      <w:r>
        <w:rPr>
          <w:rFonts w:hint="eastAsia"/>
        </w:rPr>
        <w:t>）录入“委托加工申请号”、“许可证编号”、“报检单号”、“入库联系单编号”查询信息，点击“查询”按钮进行查询。</w:t>
      </w:r>
    </w:p>
    <w:p w:rsidR="0043781E" w:rsidRDefault="0043781E">
      <w:pPr>
        <w:ind w:firstLine="480"/>
      </w:pPr>
      <w:r>
        <w:rPr>
          <w:rFonts w:hint="eastAsia"/>
        </w:rPr>
        <w:t>（</w:t>
      </w:r>
      <w:r>
        <w:rPr>
          <w:rFonts w:hint="eastAsia"/>
        </w:rPr>
        <w:t>3</w:t>
      </w:r>
      <w:r>
        <w:rPr>
          <w:rFonts w:hint="eastAsia"/>
        </w:rPr>
        <w:t>）点击列表中要填报的许可证的“填报”按钮，进入到该条信息的出库联系单填报页面。</w:t>
      </w:r>
    </w:p>
    <w:p w:rsidR="0043781E" w:rsidRDefault="0043781E">
      <w:pPr>
        <w:autoSpaceDN w:val="0"/>
        <w:ind w:firstLineChars="200" w:firstLine="480"/>
      </w:pPr>
      <w:r>
        <w:rPr>
          <w:rFonts w:hint="eastAsia"/>
        </w:rPr>
        <w:t>委托单位、申请出库单位、出库货物信息、交割库信息为受委托信息不可以修改。</w:t>
      </w:r>
    </w:p>
    <w:p w:rsidR="0043781E" w:rsidRDefault="0043781E">
      <w:pPr>
        <w:autoSpaceDN w:val="0"/>
        <w:ind w:firstLineChars="200" w:firstLine="480"/>
        <w:rPr>
          <w:rFonts w:ascii="Arial Unicode MS" w:hAnsi="Arial Unicode MS"/>
          <w:bCs/>
        </w:rPr>
      </w:pPr>
      <w:r>
        <w:rPr>
          <w:rFonts w:hint="eastAsia"/>
        </w:rPr>
        <w:t>运输信息</w:t>
      </w:r>
      <w:r>
        <w:t>根据</w:t>
      </w:r>
      <w:r>
        <w:rPr>
          <w:rFonts w:hint="eastAsia"/>
        </w:rPr>
        <w:t>实际</w:t>
      </w:r>
      <w:r>
        <w:t>情况填写。</w:t>
      </w:r>
    </w:p>
    <w:p w:rsidR="0043781E" w:rsidRDefault="0043781E">
      <w:pPr>
        <w:rPr>
          <w:rFonts w:ascii="宋体" w:hAnsi="宋体"/>
        </w:rPr>
      </w:pPr>
      <w:r>
        <w:rPr>
          <w:rFonts w:ascii="宋体" w:hAnsi="宋体" w:hint="eastAsia"/>
        </w:rPr>
        <w:t>【参考界面】</w:t>
      </w:r>
    </w:p>
    <w:p w:rsidR="0043781E" w:rsidRDefault="00324255">
      <w:pPr>
        <w:rPr>
          <w:rFonts w:ascii="宋体" w:hAnsi="宋体" w:cs="宋体"/>
        </w:rPr>
      </w:pPr>
      <w:r>
        <w:rPr>
          <w:rFonts w:ascii="宋体" w:hAnsi="宋体" w:cs="宋体"/>
          <w:noProof/>
        </w:rPr>
        <w:lastRenderedPageBreak/>
        <w:drawing>
          <wp:inline distT="0" distB="0" distL="0" distR="0">
            <wp:extent cx="5248275" cy="2952750"/>
            <wp:effectExtent l="0" t="0" r="9525" b="0"/>
            <wp:docPr id="35" name="图片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IMG_25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2952750"/>
                    </a:xfrm>
                    <a:prstGeom prst="rect">
                      <a:avLst/>
                    </a:prstGeom>
                    <a:noFill/>
                    <a:ln>
                      <a:noFill/>
                    </a:ln>
                    <a:effectLst/>
                  </pic:spPr>
                </pic:pic>
              </a:graphicData>
            </a:graphic>
          </wp:inline>
        </w:drawing>
      </w:r>
    </w:p>
    <w:p w:rsidR="0043781E" w:rsidRDefault="0043781E"/>
    <w:p w:rsidR="0043781E" w:rsidRDefault="0043781E">
      <w:pPr>
        <w:pStyle w:val="4"/>
        <w:numPr>
          <w:ilvl w:val="0"/>
          <w:numId w:val="0"/>
        </w:numPr>
      </w:pPr>
      <w:bookmarkStart w:id="121" w:name="_Toc492555265"/>
      <w:r>
        <w:rPr>
          <w:rFonts w:hint="eastAsia"/>
        </w:rPr>
        <w:t>3.4.3.2</w:t>
      </w:r>
      <w:r>
        <w:rPr>
          <w:rFonts w:hint="eastAsia"/>
        </w:rPr>
        <w:t>出库联系单管理</w:t>
      </w:r>
      <w:bookmarkEnd w:id="121"/>
    </w:p>
    <w:p w:rsidR="0043781E" w:rsidRDefault="0043781E">
      <w:pPr>
        <w:autoSpaceDN w:val="0"/>
        <w:rPr>
          <w:rFonts w:ascii="宋体" w:hAnsi="宋体"/>
          <w:color w:val="000000"/>
          <w:szCs w:val="21"/>
        </w:rPr>
      </w:pPr>
      <w:r>
        <w:rPr>
          <w:rFonts w:ascii="宋体" w:hAnsi="宋体" w:hint="eastAsia"/>
          <w:color w:val="000000"/>
          <w:szCs w:val="21"/>
        </w:rPr>
        <w:t>【业务说明】</w:t>
      </w:r>
    </w:p>
    <w:p w:rsidR="0043781E" w:rsidRDefault="0043781E">
      <w:pPr>
        <w:autoSpaceDN w:val="0"/>
        <w:ind w:firstLineChars="200" w:firstLine="480"/>
        <w:rPr>
          <w:rFonts w:ascii="Arial Unicode MS" w:hAnsi="Arial Unicode MS"/>
          <w:bCs/>
        </w:rPr>
      </w:pPr>
      <w:r>
        <w:rPr>
          <w:rFonts w:ascii="宋体" w:hAnsi="宋体" w:hint="eastAsia"/>
          <w:color w:val="000000"/>
          <w:szCs w:val="21"/>
        </w:rPr>
        <w:t>加工厂用户</w:t>
      </w:r>
      <w:r>
        <w:rPr>
          <w:rFonts w:ascii="Arial Unicode MS" w:hAnsi="Arial Unicode MS" w:hint="eastAsia"/>
          <w:bCs/>
        </w:rPr>
        <w:t>通过本功能对已填写的出库联系单进行查询，可以查询到全部状态的出库联系单，查看出库联系单的详细信息及审核结果，</w:t>
      </w:r>
      <w:r>
        <w:rPr>
          <w:rFonts w:hint="eastAsia"/>
        </w:rPr>
        <w:t>对“已保存”状态的出库联系单进行修改，对“已保存”状态的出库联系单进行修改。</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（1）登录进口大豆期货监管信息系统，进入【出库联系单】&gt;【出库联系单管理】功能。</w:t>
      </w:r>
    </w:p>
    <w:p w:rsidR="0043781E" w:rsidRDefault="0043781E">
      <w:pPr>
        <w:rPr>
          <w:rFonts w:ascii="宋体" w:hAnsi="宋体"/>
        </w:rPr>
      </w:pPr>
      <w:r>
        <w:rPr>
          <w:rFonts w:hint="eastAsia"/>
        </w:rPr>
        <w:t>（</w:t>
      </w:r>
      <w:r>
        <w:rPr>
          <w:rFonts w:hint="eastAsia"/>
        </w:rPr>
        <w:t>2</w:t>
      </w:r>
      <w:r>
        <w:rPr>
          <w:rFonts w:hint="eastAsia"/>
        </w:rPr>
        <w:t>）录入“出库联系单号”、“许可证编号”、“报检单号”、“入库联系单号”、“出库类型”、“交割库”、“申请开始日期”、“申请结束日期”、“委托单位”查询信息，点击“查询”按钮进行查询。</w:t>
      </w:r>
    </w:p>
    <w:p w:rsidR="0043781E" w:rsidRDefault="0043781E">
      <w:pPr>
        <w:rPr>
          <w:rFonts w:ascii="Arial Unicode MS" w:hAnsi="Arial Unicode MS"/>
          <w:bCs/>
        </w:rPr>
      </w:pPr>
      <w:r>
        <w:rPr>
          <w:rFonts w:ascii="宋体" w:hAnsi="宋体" w:hint="eastAsia"/>
        </w:rPr>
        <w:t>【参考界面】</w:t>
      </w:r>
    </w:p>
    <w:p w:rsidR="0043781E" w:rsidRDefault="00324255">
      <w:pPr>
        <w:rPr>
          <w:rFonts w:ascii="宋体" w:hAnsi="宋体" w:cs="宋体"/>
        </w:rPr>
      </w:pPr>
      <w:r>
        <w:rPr>
          <w:rFonts w:ascii="宋体" w:hAnsi="宋体" w:cs="宋体"/>
          <w:noProof/>
        </w:rPr>
        <w:lastRenderedPageBreak/>
        <w:drawing>
          <wp:inline distT="0" distB="0" distL="0" distR="0">
            <wp:extent cx="5248275" cy="2952750"/>
            <wp:effectExtent l="0" t="0" r="9525" b="0"/>
            <wp:docPr id="36" name="图片 1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IMG_256"/>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2952750"/>
                    </a:xfrm>
                    <a:prstGeom prst="rect">
                      <a:avLst/>
                    </a:prstGeom>
                    <a:noFill/>
                    <a:ln>
                      <a:noFill/>
                    </a:ln>
                    <a:effectLst/>
                  </pic:spPr>
                </pic:pic>
              </a:graphicData>
            </a:graphic>
          </wp:inline>
        </w:drawing>
      </w:r>
    </w:p>
    <w:p w:rsidR="0043781E" w:rsidRDefault="0043781E">
      <w:r>
        <w:rPr>
          <w:rFonts w:hint="eastAsia"/>
        </w:rPr>
        <w:t>（</w:t>
      </w:r>
      <w:r>
        <w:rPr>
          <w:rFonts w:hint="eastAsia"/>
        </w:rPr>
        <w:t>3</w:t>
      </w:r>
      <w:r>
        <w:rPr>
          <w:rFonts w:hint="eastAsia"/>
        </w:rPr>
        <w:t>）点击列表中“查看”按钮，进入到该出库联系单详情页面；点击列表中“修改”按钮，进入出库联系单修改页；点击列表中“删除”按钮，删除该出库联系单。</w:t>
      </w:r>
    </w:p>
    <w:p w:rsidR="0043781E" w:rsidRDefault="0043781E">
      <w:r>
        <w:rPr>
          <w:rFonts w:ascii="宋体" w:hAnsi="宋体" w:hint="eastAsia"/>
        </w:rPr>
        <w:t>【参考界面】</w:t>
      </w:r>
    </w:p>
    <w:p w:rsidR="0043781E" w:rsidRDefault="00324255">
      <w:r>
        <w:rPr>
          <w:rFonts w:ascii="宋体" w:hAnsi="宋体" w:cs="宋体"/>
          <w:noProof/>
        </w:rPr>
        <w:drawing>
          <wp:inline distT="0" distB="0" distL="0" distR="0">
            <wp:extent cx="5276850" cy="2971800"/>
            <wp:effectExtent l="0" t="0" r="0" b="0"/>
            <wp:docPr id="37" name="图片 1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IMG_25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971800"/>
                    </a:xfrm>
                    <a:prstGeom prst="rect">
                      <a:avLst/>
                    </a:prstGeom>
                    <a:noFill/>
                    <a:ln>
                      <a:noFill/>
                    </a:ln>
                    <a:effectLst/>
                  </pic:spPr>
                </pic:pic>
              </a:graphicData>
            </a:graphic>
          </wp:inline>
        </w:drawing>
      </w:r>
    </w:p>
    <w:p w:rsidR="0043781E" w:rsidRDefault="0043781E">
      <w:pPr>
        <w:pStyle w:val="3"/>
        <w:numPr>
          <w:ilvl w:val="0"/>
          <w:numId w:val="0"/>
        </w:numPr>
        <w:tabs>
          <w:tab w:val="left" w:pos="709"/>
        </w:tabs>
      </w:pPr>
      <w:bookmarkStart w:id="122" w:name="_Toc492555266"/>
      <w:r>
        <w:rPr>
          <w:rFonts w:hint="eastAsia"/>
        </w:rPr>
        <w:t>3.4.4.</w:t>
      </w:r>
      <w:r>
        <w:rPr>
          <w:rFonts w:hint="eastAsia"/>
        </w:rPr>
        <w:t>用途变更</w:t>
      </w:r>
      <w:bookmarkEnd w:id="122"/>
    </w:p>
    <w:p w:rsidR="0043781E" w:rsidRDefault="0043781E">
      <w:pPr>
        <w:pStyle w:val="4"/>
        <w:numPr>
          <w:ilvl w:val="0"/>
          <w:numId w:val="0"/>
        </w:numPr>
      </w:pPr>
      <w:bookmarkStart w:id="123" w:name="_Toc492555267"/>
      <w:r>
        <w:rPr>
          <w:rFonts w:hint="eastAsia"/>
        </w:rPr>
        <w:t>3.4.4.1</w:t>
      </w:r>
      <w:r>
        <w:rPr>
          <w:rFonts w:hint="eastAsia"/>
        </w:rPr>
        <w:t>许可证信息请求</w:t>
      </w:r>
      <w:bookmarkEnd w:id="123"/>
    </w:p>
    <w:p w:rsidR="0043781E" w:rsidRDefault="0043781E">
      <w:r>
        <w:rPr>
          <w:rFonts w:ascii="Arial" w:hAnsi="Arial" w:cs="Arial" w:hint="eastAsia"/>
        </w:rPr>
        <w:t>【业务说明】</w:t>
      </w:r>
    </w:p>
    <w:p w:rsidR="0043781E" w:rsidRDefault="00252BCD" w:rsidP="00252BCD">
      <w:pPr>
        <w:autoSpaceDN w:val="0"/>
        <w:ind w:firstLineChars="200" w:firstLine="480"/>
        <w:rPr>
          <w:rFonts w:ascii="Arial Unicode MS" w:hAnsi="Arial Unicode MS"/>
          <w:bCs/>
        </w:rPr>
      </w:pPr>
      <w:r>
        <w:rPr>
          <w:rFonts w:ascii="Arial Unicode MS" w:hAnsi="Arial Unicode MS"/>
          <w:bCs/>
        </w:rPr>
        <w:t>企业用户</w:t>
      </w:r>
      <w:r>
        <w:rPr>
          <w:rFonts w:ascii="Arial Unicode MS" w:hAnsi="Arial Unicode MS" w:hint="eastAsia"/>
          <w:bCs/>
        </w:rPr>
        <w:t>、</w:t>
      </w:r>
      <w:r>
        <w:rPr>
          <w:rFonts w:ascii="Arial Unicode MS" w:hAnsi="Arial Unicode MS"/>
          <w:bCs/>
        </w:rPr>
        <w:t>加工厂用户可通过本系统将已到港大豆由加工原料用途变更为期</w:t>
      </w:r>
      <w:r>
        <w:rPr>
          <w:rFonts w:ascii="Arial Unicode MS" w:hAnsi="Arial Unicode MS"/>
          <w:bCs/>
        </w:rPr>
        <w:lastRenderedPageBreak/>
        <w:t>货交割用途</w:t>
      </w:r>
      <w:r>
        <w:rPr>
          <w:rFonts w:ascii="Arial Unicode MS" w:hAnsi="Arial Unicode MS" w:hint="eastAsia"/>
          <w:bCs/>
        </w:rPr>
        <w:t>。</w:t>
      </w:r>
      <w:r w:rsidR="0043781E">
        <w:rPr>
          <w:rFonts w:ascii="Arial Unicode MS" w:hAnsi="Arial Unicode MS" w:hint="eastAsia"/>
          <w:bCs/>
        </w:rPr>
        <w:t>在填报用途变更申请前，需要先进行用途变更许可证信息获取请求。</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（1）登录进口大豆期货监管信息系统，进入【用途变更】&gt;【许可证信息请求】功能。</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rFonts w:ascii="宋体" w:hAnsi="宋体" w:cs="宋体"/>
          <w:noProof/>
        </w:rPr>
        <w:drawing>
          <wp:inline distT="0" distB="0" distL="0" distR="0">
            <wp:extent cx="5267325" cy="2962275"/>
            <wp:effectExtent l="0" t="0" r="9525" b="9525"/>
            <wp:docPr id="38" name="图片 1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IMG_25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962275"/>
                    </a:xfrm>
                    <a:prstGeom prst="rect">
                      <a:avLst/>
                    </a:prstGeom>
                    <a:noFill/>
                    <a:ln>
                      <a:noFill/>
                    </a:ln>
                    <a:effectLst/>
                  </pic:spPr>
                </pic:pic>
              </a:graphicData>
            </a:graphic>
          </wp:inline>
        </w:drawing>
      </w:r>
    </w:p>
    <w:p w:rsidR="0043781E" w:rsidRDefault="0043781E"/>
    <w:p w:rsidR="0043781E" w:rsidRDefault="0043781E">
      <w:pPr>
        <w:pStyle w:val="4"/>
        <w:numPr>
          <w:ilvl w:val="0"/>
          <w:numId w:val="0"/>
        </w:numPr>
      </w:pPr>
      <w:bookmarkStart w:id="124" w:name="_Toc492555268"/>
      <w:r>
        <w:rPr>
          <w:rFonts w:hint="eastAsia"/>
        </w:rPr>
        <w:t>3.4.4.2</w:t>
      </w:r>
      <w:r>
        <w:rPr>
          <w:rFonts w:hint="eastAsia"/>
        </w:rPr>
        <w:t>用途变更申请单填报</w:t>
      </w:r>
      <w:bookmarkEnd w:id="124"/>
    </w:p>
    <w:p w:rsidR="0043781E" w:rsidRDefault="0043781E">
      <w:r>
        <w:rPr>
          <w:rFonts w:ascii="Arial" w:hAnsi="Arial" w:cs="Arial" w:hint="eastAsia"/>
        </w:rPr>
        <w:t>【业务说明】</w:t>
      </w:r>
    </w:p>
    <w:p w:rsidR="0043781E" w:rsidRDefault="0043781E">
      <w:pPr>
        <w:autoSpaceDN w:val="0"/>
        <w:ind w:firstLineChars="200" w:firstLine="480"/>
        <w:rPr>
          <w:rFonts w:ascii="Arial Unicode MS" w:hAnsi="Arial Unicode MS"/>
          <w:bCs/>
        </w:rPr>
      </w:pPr>
      <w:r>
        <w:rPr>
          <w:rFonts w:ascii="Arial Unicode MS" w:hAnsi="Arial Unicode MS" w:hint="eastAsia"/>
          <w:bCs/>
        </w:rPr>
        <w:t>企业用户、加工厂用户</w:t>
      </w:r>
      <w:r>
        <w:rPr>
          <w:rFonts w:hint="eastAsia"/>
        </w:rPr>
        <w:t>进行</w:t>
      </w:r>
      <w:r>
        <w:rPr>
          <w:rFonts w:ascii="Arial Unicode MS" w:hAnsi="Arial Unicode MS" w:hint="eastAsia"/>
          <w:bCs/>
        </w:rPr>
        <w:t>用途变更及入库联系单申请</w:t>
      </w:r>
      <w:r>
        <w:rPr>
          <w:rFonts w:hint="eastAsia"/>
        </w:rPr>
        <w:t>的录入</w:t>
      </w:r>
      <w:r>
        <w:rPr>
          <w:rFonts w:ascii="Arial Unicode MS" w:hAnsi="Arial Unicode MS" w:hint="eastAsia"/>
          <w:bCs/>
        </w:rPr>
        <w:t>。</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（1）登录进口大豆期货监管信息系统，进入【用途变更】&gt;【用途变更申请单填报】功能。</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rFonts w:ascii="宋体" w:hAnsi="宋体" w:cs="宋体"/>
          <w:noProof/>
        </w:rPr>
        <w:lastRenderedPageBreak/>
        <w:drawing>
          <wp:inline distT="0" distB="0" distL="0" distR="0">
            <wp:extent cx="5448300" cy="3057525"/>
            <wp:effectExtent l="0" t="0" r="0" b="9525"/>
            <wp:docPr id="39" name="图片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IMG_256"/>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3057525"/>
                    </a:xfrm>
                    <a:prstGeom prst="rect">
                      <a:avLst/>
                    </a:prstGeom>
                    <a:noFill/>
                    <a:ln>
                      <a:noFill/>
                    </a:ln>
                    <a:effectLst/>
                  </pic:spPr>
                </pic:pic>
              </a:graphicData>
            </a:graphic>
          </wp:inline>
        </w:drawing>
      </w:r>
    </w:p>
    <w:p w:rsidR="0043781E" w:rsidRDefault="0043781E"/>
    <w:p w:rsidR="0043781E" w:rsidRDefault="0043781E">
      <w:pPr>
        <w:pStyle w:val="4"/>
        <w:numPr>
          <w:ilvl w:val="0"/>
          <w:numId w:val="0"/>
        </w:numPr>
      </w:pPr>
      <w:bookmarkStart w:id="125" w:name="_Toc492555269"/>
      <w:r>
        <w:rPr>
          <w:rFonts w:hint="eastAsia"/>
        </w:rPr>
        <w:t>3.4.4.3</w:t>
      </w:r>
      <w:r>
        <w:rPr>
          <w:rFonts w:hint="eastAsia"/>
        </w:rPr>
        <w:t>用途变更申请单管理</w:t>
      </w:r>
      <w:bookmarkEnd w:id="125"/>
    </w:p>
    <w:p w:rsidR="0043781E" w:rsidRDefault="0043781E">
      <w:r>
        <w:rPr>
          <w:rFonts w:ascii="Arial" w:hAnsi="Arial" w:cs="Arial" w:hint="eastAsia"/>
        </w:rPr>
        <w:t>【业务说明】</w:t>
      </w:r>
    </w:p>
    <w:p w:rsidR="0043781E" w:rsidRDefault="0043781E">
      <w:pPr>
        <w:autoSpaceDN w:val="0"/>
        <w:ind w:firstLineChars="200" w:firstLine="480"/>
        <w:rPr>
          <w:rFonts w:ascii="Arial Unicode MS" w:hAnsi="Arial Unicode MS"/>
          <w:bCs/>
        </w:rPr>
      </w:pPr>
      <w:r>
        <w:rPr>
          <w:rFonts w:ascii="Arial Unicode MS" w:hAnsi="Arial Unicode MS" w:hint="eastAsia"/>
          <w:bCs/>
        </w:rPr>
        <w:t>企业用户、加工厂用户对本企业或加工厂已录入填报的用途变更及入库联系单申请进行管理查询。</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（1）登录进口大豆期货监管信息系统，进入【用途变更】&gt;【用途变更申请单管理】功能。</w:t>
      </w:r>
    </w:p>
    <w:p w:rsidR="0043781E" w:rsidRDefault="0043781E">
      <w:pPr>
        <w:rPr>
          <w:rFonts w:ascii="宋体" w:hAnsi="宋体"/>
        </w:rPr>
      </w:pPr>
      <w:r>
        <w:rPr>
          <w:rFonts w:hint="eastAsia"/>
        </w:rPr>
        <w:t>（</w:t>
      </w:r>
      <w:r>
        <w:rPr>
          <w:rFonts w:hint="eastAsia"/>
        </w:rPr>
        <w:t>2</w:t>
      </w:r>
      <w:r>
        <w:rPr>
          <w:rFonts w:hint="eastAsia"/>
        </w:rPr>
        <w:t>）录入“用途变更申请单号”、“入库联系单号”、“申请开始日期”、“申请结束日期”、“许可证编号”、“报检单号”查询信息，点击“查询”按钮进行查询。</w:t>
      </w:r>
    </w:p>
    <w:p w:rsidR="0043781E" w:rsidRDefault="0043781E">
      <w:pPr>
        <w:rPr>
          <w:rFonts w:ascii="宋体" w:hAnsi="宋体"/>
        </w:rPr>
      </w:pPr>
      <w:r>
        <w:rPr>
          <w:rFonts w:ascii="宋体" w:hAnsi="宋体" w:hint="eastAsia"/>
        </w:rPr>
        <w:t>【参考界面】</w:t>
      </w:r>
    </w:p>
    <w:p w:rsidR="0043781E" w:rsidRDefault="00324255">
      <w:pPr>
        <w:rPr>
          <w:rFonts w:ascii="宋体" w:hAnsi="宋体" w:cs="宋体"/>
        </w:rPr>
      </w:pPr>
      <w:r>
        <w:rPr>
          <w:rFonts w:ascii="宋体" w:hAnsi="宋体" w:cs="宋体"/>
          <w:noProof/>
        </w:rPr>
        <w:lastRenderedPageBreak/>
        <w:drawing>
          <wp:inline distT="0" distB="0" distL="0" distR="0">
            <wp:extent cx="5181600" cy="2914650"/>
            <wp:effectExtent l="0" t="0" r="0" b="0"/>
            <wp:docPr id="40" name="图片 1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IMG_256"/>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2914650"/>
                    </a:xfrm>
                    <a:prstGeom prst="rect">
                      <a:avLst/>
                    </a:prstGeom>
                    <a:noFill/>
                    <a:ln>
                      <a:noFill/>
                    </a:ln>
                    <a:effectLst/>
                  </pic:spPr>
                </pic:pic>
              </a:graphicData>
            </a:graphic>
          </wp:inline>
        </w:drawing>
      </w:r>
    </w:p>
    <w:p w:rsidR="0043781E" w:rsidRDefault="0043781E">
      <w:pPr>
        <w:rPr>
          <w:rFonts w:ascii="宋体" w:hAnsi="宋体" w:cs="宋体"/>
        </w:rPr>
      </w:pPr>
      <w:r>
        <w:rPr>
          <w:rFonts w:hint="eastAsia"/>
        </w:rPr>
        <w:t>（</w:t>
      </w:r>
      <w:r>
        <w:rPr>
          <w:rFonts w:hint="eastAsia"/>
        </w:rPr>
        <w:t>3</w:t>
      </w:r>
      <w:r>
        <w:rPr>
          <w:rFonts w:hint="eastAsia"/>
        </w:rPr>
        <w:t>）点击列表中“修改”按钮，进入出库联系单修改页，</w:t>
      </w:r>
      <w:r>
        <w:rPr>
          <w:rFonts w:ascii="Arial Unicode MS" w:hAnsi="Arial Unicode MS" w:hint="eastAsia"/>
          <w:bCs/>
        </w:rPr>
        <w:t>对“已保存”状态的申请单进行修改，填写完毕后，点击“提交”按钮，提交交易所审核。</w:t>
      </w:r>
    </w:p>
    <w:p w:rsidR="0043781E" w:rsidRDefault="0043781E">
      <w:pPr>
        <w:pStyle w:val="3"/>
        <w:numPr>
          <w:ilvl w:val="0"/>
          <w:numId w:val="0"/>
        </w:numPr>
        <w:tabs>
          <w:tab w:val="left" w:pos="709"/>
        </w:tabs>
      </w:pPr>
      <w:bookmarkStart w:id="126" w:name="_Toc492555270"/>
      <w:r>
        <w:rPr>
          <w:rFonts w:hint="eastAsia"/>
        </w:rPr>
        <w:t>3.4.5.</w:t>
      </w:r>
      <w:r>
        <w:rPr>
          <w:rFonts w:hint="eastAsia"/>
        </w:rPr>
        <w:t>货权贸易</w:t>
      </w:r>
      <w:bookmarkEnd w:id="126"/>
    </w:p>
    <w:p w:rsidR="0043781E" w:rsidRDefault="0043781E">
      <w:pPr>
        <w:pStyle w:val="4"/>
        <w:numPr>
          <w:ilvl w:val="0"/>
          <w:numId w:val="0"/>
        </w:numPr>
      </w:pPr>
      <w:bookmarkStart w:id="127" w:name="_Toc492555271"/>
      <w:r>
        <w:rPr>
          <w:rFonts w:hint="eastAsia"/>
        </w:rPr>
        <w:t>3.4.5.1</w:t>
      </w:r>
      <w:r>
        <w:rPr>
          <w:rFonts w:hint="eastAsia"/>
        </w:rPr>
        <w:t>货权贸易填报</w:t>
      </w:r>
      <w:bookmarkEnd w:id="127"/>
    </w:p>
    <w:p w:rsidR="0043781E" w:rsidRDefault="0043781E">
      <w:pPr>
        <w:rPr>
          <w:rFonts w:ascii="Arial" w:hAnsi="Arial" w:cs="Arial"/>
        </w:rPr>
      </w:pPr>
      <w:r>
        <w:rPr>
          <w:rFonts w:ascii="Arial" w:hAnsi="Arial" w:cs="Arial" w:hint="eastAsia"/>
        </w:rPr>
        <w:t>【业务说明】</w:t>
      </w:r>
    </w:p>
    <w:p w:rsidR="0043781E" w:rsidRDefault="00E656FA">
      <w:pPr>
        <w:autoSpaceDN w:val="0"/>
        <w:ind w:firstLineChars="200" w:firstLine="480"/>
        <w:rPr>
          <w:rFonts w:ascii="Arial Unicode MS" w:hAnsi="Arial Unicode MS"/>
          <w:bCs/>
        </w:rPr>
      </w:pPr>
      <w:r>
        <w:rPr>
          <w:rFonts w:ascii="Arial Unicode MS" w:hAnsi="Arial Unicode MS" w:hint="eastAsia"/>
          <w:bCs/>
        </w:rPr>
        <w:t>卖方</w:t>
      </w:r>
      <w:r w:rsidR="0043781E">
        <w:rPr>
          <w:rFonts w:ascii="Arial Unicode MS" w:hAnsi="Arial Unicode MS" w:hint="eastAsia"/>
          <w:bCs/>
        </w:rPr>
        <w:t>通过该功能填报新的货权贸易申请信息，提交申请后等待买方确认。</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（1）登录进口大豆期货监管信息系统，进入【货权贸易】&gt;【货权贸易填报】功能。</w:t>
      </w:r>
    </w:p>
    <w:p w:rsidR="0043781E" w:rsidRDefault="0043781E">
      <w:pPr>
        <w:rPr>
          <w:rFonts w:ascii="仿宋_GB2312" w:eastAsia="仿宋_GB2312"/>
          <w:sz w:val="28"/>
          <w:szCs w:val="28"/>
        </w:rPr>
      </w:pPr>
      <w:r>
        <w:rPr>
          <w:rFonts w:ascii="宋体" w:hAnsi="宋体" w:hint="eastAsia"/>
        </w:rPr>
        <w:t>【参考界面】</w:t>
      </w:r>
    </w:p>
    <w:p w:rsidR="0043781E" w:rsidRDefault="00324255">
      <w:r>
        <w:rPr>
          <w:noProof/>
        </w:rPr>
        <w:drawing>
          <wp:inline distT="0" distB="0" distL="0" distR="0">
            <wp:extent cx="5267325" cy="2371725"/>
            <wp:effectExtent l="0" t="0" r="9525" b="9525"/>
            <wp:docPr id="4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371725"/>
                    </a:xfrm>
                    <a:prstGeom prst="rect">
                      <a:avLst/>
                    </a:prstGeom>
                    <a:noFill/>
                    <a:ln>
                      <a:noFill/>
                    </a:ln>
                  </pic:spPr>
                </pic:pic>
              </a:graphicData>
            </a:graphic>
          </wp:inline>
        </w:drawing>
      </w:r>
    </w:p>
    <w:p w:rsidR="0043781E" w:rsidRDefault="0043781E">
      <w:r>
        <w:rPr>
          <w:rFonts w:hint="eastAsia"/>
        </w:rPr>
        <w:lastRenderedPageBreak/>
        <w:t>（</w:t>
      </w:r>
      <w:r>
        <w:rPr>
          <w:rFonts w:hint="eastAsia"/>
        </w:rPr>
        <w:t>2</w:t>
      </w:r>
      <w:r>
        <w:rPr>
          <w:rFonts w:hint="eastAsia"/>
        </w:rPr>
        <w:t>）录入货权贸易相关信息，点击“提交”按钮进行贸易申请提交。</w:t>
      </w:r>
    </w:p>
    <w:p w:rsidR="0043781E" w:rsidRDefault="00324255">
      <w:pPr>
        <w:rPr>
          <w:b/>
          <w:bCs/>
        </w:rPr>
      </w:pPr>
      <w:r>
        <w:rPr>
          <w:noProof/>
        </w:rPr>
        <w:drawing>
          <wp:inline distT="0" distB="0" distL="0" distR="0">
            <wp:extent cx="5267325" cy="2428875"/>
            <wp:effectExtent l="0" t="0" r="9525" b="9525"/>
            <wp:docPr id="4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428875"/>
                    </a:xfrm>
                    <a:prstGeom prst="rect">
                      <a:avLst/>
                    </a:prstGeom>
                    <a:noFill/>
                    <a:ln>
                      <a:noFill/>
                    </a:ln>
                  </pic:spPr>
                </pic:pic>
              </a:graphicData>
            </a:graphic>
          </wp:inline>
        </w:drawing>
      </w:r>
    </w:p>
    <w:p w:rsidR="0043781E" w:rsidRDefault="0043781E">
      <w:pPr>
        <w:pStyle w:val="4"/>
        <w:numPr>
          <w:ilvl w:val="0"/>
          <w:numId w:val="0"/>
        </w:numPr>
      </w:pPr>
      <w:bookmarkStart w:id="128" w:name="_Toc492555272"/>
      <w:r>
        <w:rPr>
          <w:rFonts w:hint="eastAsia"/>
        </w:rPr>
        <w:t>3.4.5.2</w:t>
      </w:r>
      <w:r>
        <w:rPr>
          <w:rFonts w:hint="eastAsia"/>
        </w:rPr>
        <w:t>货权贸易确认</w:t>
      </w:r>
      <w:bookmarkEnd w:id="128"/>
    </w:p>
    <w:p w:rsidR="0043781E" w:rsidRDefault="0043781E">
      <w:pPr>
        <w:rPr>
          <w:rFonts w:ascii="Arial" w:hAnsi="Arial" w:cs="Arial"/>
        </w:rPr>
      </w:pPr>
      <w:r>
        <w:rPr>
          <w:rFonts w:ascii="Arial" w:hAnsi="Arial" w:cs="Arial" w:hint="eastAsia"/>
        </w:rPr>
        <w:t>【业务说明】</w:t>
      </w:r>
    </w:p>
    <w:p w:rsidR="0043781E" w:rsidRDefault="0043781E">
      <w:pPr>
        <w:rPr>
          <w:rFonts w:ascii="Arial Unicode MS" w:hAnsi="Arial Unicode MS"/>
          <w:bCs/>
        </w:rPr>
      </w:pPr>
      <w:r>
        <w:rPr>
          <w:rFonts w:ascii="Arial Unicode MS" w:hAnsi="Arial Unicode MS" w:hint="eastAsia"/>
          <w:bCs/>
        </w:rPr>
        <w:t>货权贸易的</w:t>
      </w:r>
      <w:r w:rsidR="002B65FD">
        <w:rPr>
          <w:rFonts w:ascii="Arial Unicode MS" w:hAnsi="Arial Unicode MS" w:hint="eastAsia"/>
          <w:bCs/>
        </w:rPr>
        <w:t>买方</w:t>
      </w:r>
      <w:r>
        <w:rPr>
          <w:rFonts w:ascii="Arial Unicode MS" w:hAnsi="Arial Unicode MS" w:hint="eastAsia"/>
          <w:bCs/>
        </w:rPr>
        <w:t>可通过该功能对“待确认”状态的贸易申请信息进行确认操作。</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（1）登录进口大豆期货监管信息系统，进入【货权贸易】&gt;【货权贸易确认】功能。</w:t>
      </w:r>
    </w:p>
    <w:p w:rsidR="0043781E" w:rsidRDefault="0043781E">
      <w:pPr>
        <w:rPr>
          <w:rFonts w:ascii="宋体" w:hAnsi="宋体"/>
        </w:rPr>
      </w:pPr>
      <w:r>
        <w:rPr>
          <w:rFonts w:ascii="宋体" w:hAnsi="宋体" w:hint="eastAsia"/>
        </w:rPr>
        <w:t>【参考界面】</w:t>
      </w:r>
    </w:p>
    <w:p w:rsidR="0043781E" w:rsidRDefault="00324255">
      <w:r>
        <w:rPr>
          <w:noProof/>
        </w:rPr>
        <w:drawing>
          <wp:inline distT="0" distB="0" distL="0" distR="0">
            <wp:extent cx="5276850" cy="2085975"/>
            <wp:effectExtent l="0" t="0" r="0" b="9525"/>
            <wp:docPr id="4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085975"/>
                    </a:xfrm>
                    <a:prstGeom prst="rect">
                      <a:avLst/>
                    </a:prstGeom>
                    <a:noFill/>
                    <a:ln>
                      <a:noFill/>
                    </a:ln>
                  </pic:spPr>
                </pic:pic>
              </a:graphicData>
            </a:graphic>
          </wp:inline>
        </w:drawing>
      </w:r>
    </w:p>
    <w:p w:rsidR="0043781E" w:rsidRDefault="0043781E">
      <w:r>
        <w:rPr>
          <w:rFonts w:hint="eastAsia"/>
        </w:rPr>
        <w:t>（</w:t>
      </w:r>
      <w:r>
        <w:rPr>
          <w:rFonts w:hint="eastAsia"/>
        </w:rPr>
        <w:t>2</w:t>
      </w:r>
      <w:r>
        <w:rPr>
          <w:rFonts w:hint="eastAsia"/>
        </w:rPr>
        <w:t>）录入“卖方单位名称”、“许可证编号”、“报检单号”、“入库联系单号”查询信息，点击“查询”按钮进行查询。</w:t>
      </w:r>
    </w:p>
    <w:p w:rsidR="0043781E" w:rsidRDefault="0043781E">
      <w:pPr>
        <w:rPr>
          <w:rFonts w:ascii="宋体" w:hAnsi="宋体"/>
        </w:rPr>
      </w:pPr>
      <w:r>
        <w:rPr>
          <w:rFonts w:ascii="宋体" w:hAnsi="宋体" w:hint="eastAsia"/>
        </w:rPr>
        <w:t>【参考界面】</w:t>
      </w:r>
    </w:p>
    <w:p w:rsidR="0043781E" w:rsidRDefault="00324255">
      <w:r>
        <w:rPr>
          <w:noProof/>
        </w:rPr>
        <w:lastRenderedPageBreak/>
        <w:drawing>
          <wp:inline distT="0" distB="0" distL="0" distR="0">
            <wp:extent cx="5267325" cy="1819275"/>
            <wp:effectExtent l="0" t="0" r="9525" b="9525"/>
            <wp:docPr id="4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819275"/>
                    </a:xfrm>
                    <a:prstGeom prst="rect">
                      <a:avLst/>
                    </a:prstGeom>
                    <a:noFill/>
                    <a:ln>
                      <a:noFill/>
                    </a:ln>
                  </pic:spPr>
                </pic:pic>
              </a:graphicData>
            </a:graphic>
          </wp:inline>
        </w:drawing>
      </w:r>
    </w:p>
    <w:p w:rsidR="0043781E" w:rsidRDefault="0043781E">
      <w:r>
        <w:rPr>
          <w:rFonts w:hint="eastAsia"/>
        </w:rPr>
        <w:t>（</w:t>
      </w:r>
      <w:r>
        <w:rPr>
          <w:rFonts w:hint="eastAsia"/>
        </w:rPr>
        <w:t>3</w:t>
      </w:r>
      <w:r>
        <w:rPr>
          <w:rFonts w:hint="eastAsia"/>
        </w:rPr>
        <w:t>）点击列表中要确认信息的“详情”按钮，进入到该条信息的贸易申请确认页面。</w:t>
      </w:r>
    </w:p>
    <w:p w:rsidR="0043781E" w:rsidRDefault="0043781E">
      <w:r>
        <w:rPr>
          <w:rFonts w:ascii="宋体" w:hAnsi="宋体" w:hint="eastAsia"/>
        </w:rPr>
        <w:t>【参考界面】</w:t>
      </w:r>
    </w:p>
    <w:p w:rsidR="0043781E" w:rsidRDefault="00324255">
      <w:r>
        <w:rPr>
          <w:noProof/>
        </w:rPr>
        <w:drawing>
          <wp:inline distT="0" distB="0" distL="0" distR="0">
            <wp:extent cx="5276850" cy="2800350"/>
            <wp:effectExtent l="0" t="0" r="0" b="0"/>
            <wp:docPr id="4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800350"/>
                    </a:xfrm>
                    <a:prstGeom prst="rect">
                      <a:avLst/>
                    </a:prstGeom>
                    <a:noFill/>
                    <a:ln>
                      <a:noFill/>
                    </a:ln>
                  </pic:spPr>
                </pic:pic>
              </a:graphicData>
            </a:graphic>
          </wp:inline>
        </w:drawing>
      </w:r>
    </w:p>
    <w:p w:rsidR="0043781E" w:rsidRDefault="0043781E">
      <w:r>
        <w:rPr>
          <w:rFonts w:hint="eastAsia"/>
        </w:rPr>
        <w:t>（</w:t>
      </w:r>
      <w:r>
        <w:rPr>
          <w:rFonts w:hint="eastAsia"/>
        </w:rPr>
        <w:t>4</w:t>
      </w:r>
      <w:r>
        <w:rPr>
          <w:rFonts w:hint="eastAsia"/>
        </w:rPr>
        <w:t>）确认完贸易信息后，可点击“确认”按钮成交该笔贸易，此时贸易信息状态由“待确认”变更为“已成交”；如果对贸易信息有疑问，企业用户也可以通过点击“退回”按钮，填写退回意见，退回贸易信息至贸易申请提交企业。此时贸易信息状态由“待确认”变更为“已退回”，确认流程结束。</w:t>
      </w:r>
    </w:p>
    <w:p w:rsidR="0043781E" w:rsidRDefault="0043781E">
      <w:pPr>
        <w:pStyle w:val="4"/>
        <w:numPr>
          <w:ilvl w:val="0"/>
          <w:numId w:val="0"/>
        </w:numPr>
      </w:pPr>
      <w:bookmarkStart w:id="129" w:name="_Toc492555273"/>
      <w:r>
        <w:rPr>
          <w:rFonts w:hint="eastAsia"/>
        </w:rPr>
        <w:t>3.4.5.3</w:t>
      </w:r>
      <w:r>
        <w:rPr>
          <w:rFonts w:hint="eastAsia"/>
        </w:rPr>
        <w:t>货权贸易管理</w:t>
      </w:r>
      <w:bookmarkEnd w:id="129"/>
    </w:p>
    <w:p w:rsidR="0043781E" w:rsidRDefault="0043781E">
      <w:pPr>
        <w:rPr>
          <w:rFonts w:ascii="Arial" w:hAnsi="Arial" w:cs="Arial"/>
        </w:rPr>
      </w:pPr>
      <w:r>
        <w:rPr>
          <w:rFonts w:ascii="Arial" w:hAnsi="Arial" w:cs="Arial" w:hint="eastAsia"/>
        </w:rPr>
        <w:t>【业务说明】</w:t>
      </w:r>
    </w:p>
    <w:p w:rsidR="0043781E" w:rsidRDefault="0043781E">
      <w:pPr>
        <w:ind w:firstLine="480"/>
      </w:pPr>
      <w:r>
        <w:rPr>
          <w:rFonts w:hint="eastAsia"/>
        </w:rPr>
        <w:t>企业可通过该功能查询参与过的贸易信息，并进行查看和撤销操作。</w:t>
      </w:r>
    </w:p>
    <w:p w:rsidR="0043781E" w:rsidRDefault="0043781E">
      <w:pPr>
        <w:ind w:firstLineChars="200" w:firstLine="480"/>
      </w:pPr>
      <w:r>
        <w:rPr>
          <w:rFonts w:hint="eastAsia"/>
        </w:rPr>
        <w:t>1.</w:t>
      </w:r>
      <w:r>
        <w:rPr>
          <w:rFonts w:hint="eastAsia"/>
        </w:rPr>
        <w:t>“查看”功能</w:t>
      </w:r>
    </w:p>
    <w:p w:rsidR="0043781E" w:rsidRDefault="0043781E">
      <w:pPr>
        <w:ind w:firstLine="480"/>
      </w:pPr>
      <w:r>
        <w:rPr>
          <w:rFonts w:hint="eastAsia"/>
        </w:rPr>
        <w:t>任何状态的贸易信息记录，企业用户都可以点击列表操作列中的“查看”超链接，查看贸易信息详情。</w:t>
      </w:r>
    </w:p>
    <w:p w:rsidR="0043781E" w:rsidRDefault="0043781E">
      <w:pPr>
        <w:ind w:firstLine="480"/>
      </w:pPr>
      <w:r>
        <w:rPr>
          <w:rFonts w:hint="eastAsia"/>
        </w:rPr>
        <w:t>2.</w:t>
      </w:r>
      <w:r>
        <w:rPr>
          <w:rFonts w:hint="eastAsia"/>
        </w:rPr>
        <w:t>“撤销”功能</w:t>
      </w:r>
    </w:p>
    <w:p w:rsidR="0043781E" w:rsidRDefault="0043781E">
      <w:pPr>
        <w:ind w:firstLine="480"/>
      </w:pPr>
      <w:r>
        <w:rPr>
          <w:rFonts w:hint="eastAsia"/>
        </w:rPr>
        <w:t>“已成交”状态的贸易信息记录，贸易双方企业可以通过点击列表操作列中</w:t>
      </w:r>
      <w:r>
        <w:rPr>
          <w:rFonts w:hint="eastAsia"/>
        </w:rPr>
        <w:lastRenderedPageBreak/>
        <w:t>的“撤销”超链接，进入当前贸易信息撤销页面，撤销该笔贸易等待对方企业确认。</w:t>
      </w:r>
    </w:p>
    <w:p w:rsidR="0043781E" w:rsidRDefault="0043781E">
      <w:pPr>
        <w:ind w:firstLine="480"/>
      </w:pPr>
      <w:r>
        <w:rPr>
          <w:rFonts w:hint="eastAsia"/>
        </w:rPr>
        <w:t>3.</w:t>
      </w:r>
      <w:r>
        <w:rPr>
          <w:rFonts w:hint="eastAsia"/>
        </w:rPr>
        <w:t>“撤回”功能</w:t>
      </w:r>
    </w:p>
    <w:p w:rsidR="0043781E" w:rsidRDefault="0043781E">
      <w:pPr>
        <w:ind w:firstLine="480"/>
      </w:pPr>
      <w:r>
        <w:rPr>
          <w:rFonts w:hint="eastAsia"/>
        </w:rPr>
        <w:t>“待确认”状态的贸易信息记录，卖方企业可以通过点击页面操作列中的“撤回”超链接进入到贸易信息撤回页面对自己提交的贸易申请进行撤回操作。</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（1）登录进口大豆期货监管信息系统，进入【货权贸易】&gt;【货权贸易管理】功能。</w:t>
      </w:r>
    </w:p>
    <w:p w:rsidR="0043781E" w:rsidRDefault="0043781E">
      <w:r>
        <w:rPr>
          <w:rFonts w:ascii="宋体" w:hAnsi="宋体" w:hint="eastAsia"/>
        </w:rPr>
        <w:t>【参考界面】</w:t>
      </w:r>
    </w:p>
    <w:p w:rsidR="0043781E" w:rsidRDefault="00324255">
      <w:r>
        <w:rPr>
          <w:noProof/>
        </w:rPr>
        <w:drawing>
          <wp:inline distT="0" distB="0" distL="0" distR="0">
            <wp:extent cx="5276850" cy="2505075"/>
            <wp:effectExtent l="0" t="0" r="0" b="9525"/>
            <wp:docPr id="4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505075"/>
                    </a:xfrm>
                    <a:prstGeom prst="rect">
                      <a:avLst/>
                    </a:prstGeom>
                    <a:noFill/>
                    <a:ln>
                      <a:noFill/>
                    </a:ln>
                  </pic:spPr>
                </pic:pic>
              </a:graphicData>
            </a:graphic>
          </wp:inline>
        </w:drawing>
      </w:r>
    </w:p>
    <w:p w:rsidR="0043781E" w:rsidRDefault="0043781E">
      <w:r>
        <w:rPr>
          <w:rFonts w:hint="eastAsia"/>
        </w:rPr>
        <w:t>（</w:t>
      </w:r>
      <w:r>
        <w:rPr>
          <w:rFonts w:hint="eastAsia"/>
        </w:rPr>
        <w:t>2</w:t>
      </w:r>
      <w:r>
        <w:rPr>
          <w:rFonts w:hint="eastAsia"/>
        </w:rPr>
        <w:t>）录入“贸易申请状态”、“卖方单位名称”、“买方单位名称”等查询信息，点击“查询”按钮进行查询。</w:t>
      </w:r>
    </w:p>
    <w:p w:rsidR="0043781E" w:rsidRDefault="0043781E">
      <w:pPr>
        <w:rPr>
          <w:rFonts w:ascii="宋体" w:hAnsi="宋体"/>
        </w:rPr>
      </w:pPr>
      <w:r>
        <w:rPr>
          <w:rFonts w:ascii="宋体" w:hAnsi="宋体" w:hint="eastAsia"/>
        </w:rPr>
        <w:t>【参考界面】</w:t>
      </w:r>
    </w:p>
    <w:p w:rsidR="0043781E" w:rsidRDefault="00324255">
      <w:r>
        <w:rPr>
          <w:noProof/>
        </w:rPr>
        <w:drawing>
          <wp:inline distT="0" distB="0" distL="0" distR="0">
            <wp:extent cx="5276850" cy="2409825"/>
            <wp:effectExtent l="0" t="0" r="0" b="9525"/>
            <wp:docPr id="4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09825"/>
                    </a:xfrm>
                    <a:prstGeom prst="rect">
                      <a:avLst/>
                    </a:prstGeom>
                    <a:noFill/>
                    <a:ln>
                      <a:noFill/>
                    </a:ln>
                  </pic:spPr>
                </pic:pic>
              </a:graphicData>
            </a:graphic>
          </wp:inline>
        </w:drawing>
      </w:r>
    </w:p>
    <w:p w:rsidR="0043781E" w:rsidRDefault="0043781E">
      <w:r>
        <w:rPr>
          <w:rFonts w:hint="eastAsia"/>
        </w:rPr>
        <w:t>（</w:t>
      </w:r>
      <w:r>
        <w:rPr>
          <w:rFonts w:hint="eastAsia"/>
        </w:rPr>
        <w:t>3</w:t>
      </w:r>
      <w:r>
        <w:rPr>
          <w:rFonts w:hint="eastAsia"/>
        </w:rPr>
        <w:t>）点击列表中贸易信息“查看”按钮，进入到贸易信息查看页面；点击列表中贸易信息“撤销”按钮，进入到撤销页面；点击列表中贸易信息“撤回”按钮，进入到撤回页面。</w:t>
      </w:r>
    </w:p>
    <w:p w:rsidR="0043781E" w:rsidRDefault="0043781E">
      <w:r>
        <w:rPr>
          <w:rFonts w:ascii="宋体" w:hAnsi="宋体" w:hint="eastAsia"/>
        </w:rPr>
        <w:lastRenderedPageBreak/>
        <w:t>【参考界面】查看页面</w:t>
      </w:r>
    </w:p>
    <w:p w:rsidR="0043781E" w:rsidRDefault="00324255">
      <w:r>
        <w:rPr>
          <w:noProof/>
        </w:rPr>
        <w:drawing>
          <wp:inline distT="0" distB="0" distL="0" distR="0">
            <wp:extent cx="5286375" cy="2676525"/>
            <wp:effectExtent l="0" t="0" r="9525" b="9525"/>
            <wp:docPr id="4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676525"/>
                    </a:xfrm>
                    <a:prstGeom prst="rect">
                      <a:avLst/>
                    </a:prstGeom>
                    <a:noFill/>
                    <a:ln>
                      <a:noFill/>
                    </a:ln>
                  </pic:spPr>
                </pic:pic>
              </a:graphicData>
            </a:graphic>
          </wp:inline>
        </w:drawing>
      </w:r>
    </w:p>
    <w:p w:rsidR="0043781E" w:rsidRDefault="0043781E">
      <w:pPr>
        <w:ind w:firstLine="480"/>
      </w:pPr>
      <w:r>
        <w:rPr>
          <w:rFonts w:hint="eastAsia"/>
        </w:rPr>
        <w:t>点击贸易合同复印件“下载”按钮，下载查看贸易合同复印件。</w:t>
      </w:r>
    </w:p>
    <w:p w:rsidR="0043781E" w:rsidRDefault="0043781E">
      <w:pPr>
        <w:ind w:firstLine="480"/>
      </w:pPr>
    </w:p>
    <w:p w:rsidR="0043781E" w:rsidRDefault="0043781E">
      <w:pPr>
        <w:rPr>
          <w:rFonts w:ascii="宋体" w:hAnsi="宋体"/>
        </w:rPr>
      </w:pPr>
      <w:r>
        <w:rPr>
          <w:rFonts w:ascii="宋体" w:hAnsi="宋体" w:hint="eastAsia"/>
        </w:rPr>
        <w:t>【参考界面】撤销页面</w:t>
      </w:r>
    </w:p>
    <w:p w:rsidR="0043781E" w:rsidRDefault="00324255">
      <w:pPr>
        <w:rPr>
          <w:rFonts w:ascii="宋体" w:hAnsi="宋体"/>
        </w:rPr>
      </w:pPr>
      <w:r>
        <w:rPr>
          <w:noProof/>
        </w:rPr>
        <w:drawing>
          <wp:inline distT="0" distB="0" distL="0" distR="0">
            <wp:extent cx="5276850" cy="2476500"/>
            <wp:effectExtent l="0" t="0" r="0" b="0"/>
            <wp:docPr id="4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76500"/>
                    </a:xfrm>
                    <a:prstGeom prst="rect">
                      <a:avLst/>
                    </a:prstGeom>
                    <a:noFill/>
                    <a:ln>
                      <a:noFill/>
                    </a:ln>
                  </pic:spPr>
                </pic:pic>
              </a:graphicData>
            </a:graphic>
          </wp:inline>
        </w:drawing>
      </w:r>
    </w:p>
    <w:p w:rsidR="0043781E" w:rsidRDefault="0043781E">
      <w:pPr>
        <w:ind w:firstLine="480"/>
        <w:rPr>
          <w:rFonts w:ascii="宋体" w:hAnsi="宋体"/>
        </w:rPr>
      </w:pPr>
      <w:r>
        <w:rPr>
          <w:rFonts w:ascii="宋体" w:hAnsi="宋体" w:hint="eastAsia"/>
        </w:rPr>
        <w:t>录入“撤销原因”，点击“撤销”按钮进行撤销操作。</w:t>
      </w:r>
    </w:p>
    <w:p w:rsidR="0043781E" w:rsidRDefault="0043781E">
      <w:pPr>
        <w:ind w:firstLine="480"/>
        <w:rPr>
          <w:rFonts w:ascii="宋体" w:hAnsi="宋体"/>
        </w:rPr>
      </w:pPr>
    </w:p>
    <w:p w:rsidR="0043781E" w:rsidRDefault="0043781E">
      <w:pPr>
        <w:rPr>
          <w:rFonts w:ascii="宋体" w:hAnsi="宋体"/>
        </w:rPr>
      </w:pPr>
      <w:r>
        <w:rPr>
          <w:rFonts w:ascii="宋体" w:hAnsi="宋体" w:hint="eastAsia"/>
        </w:rPr>
        <w:t>【参考界面】撤回页面</w:t>
      </w:r>
    </w:p>
    <w:p w:rsidR="0043781E" w:rsidRDefault="00324255">
      <w:pPr>
        <w:rPr>
          <w:rFonts w:ascii="宋体" w:hAnsi="宋体"/>
        </w:rPr>
      </w:pPr>
      <w:r>
        <w:rPr>
          <w:noProof/>
        </w:rPr>
        <w:lastRenderedPageBreak/>
        <w:drawing>
          <wp:inline distT="0" distB="0" distL="0" distR="0">
            <wp:extent cx="5286375" cy="2495550"/>
            <wp:effectExtent l="0" t="0" r="9525" b="0"/>
            <wp:docPr id="5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495550"/>
                    </a:xfrm>
                    <a:prstGeom prst="rect">
                      <a:avLst/>
                    </a:prstGeom>
                    <a:noFill/>
                    <a:ln>
                      <a:noFill/>
                    </a:ln>
                  </pic:spPr>
                </pic:pic>
              </a:graphicData>
            </a:graphic>
          </wp:inline>
        </w:drawing>
      </w:r>
    </w:p>
    <w:p w:rsidR="0043781E" w:rsidRDefault="0043781E">
      <w:pPr>
        <w:rPr>
          <w:rFonts w:ascii="宋体" w:hAnsi="宋体"/>
        </w:rPr>
      </w:pPr>
      <w:r>
        <w:rPr>
          <w:rFonts w:ascii="宋体" w:hAnsi="宋体" w:hint="eastAsia"/>
        </w:rPr>
        <w:t xml:space="preserve">    点击“撤回”按钮进行撤回操作。</w:t>
      </w:r>
    </w:p>
    <w:p w:rsidR="0043781E" w:rsidRDefault="0043781E">
      <w:pPr>
        <w:rPr>
          <w:rFonts w:ascii="宋体" w:hAnsi="宋体"/>
        </w:rPr>
      </w:pPr>
    </w:p>
    <w:p w:rsidR="0043781E" w:rsidRDefault="0043781E">
      <w:pPr>
        <w:pStyle w:val="4"/>
        <w:numPr>
          <w:ilvl w:val="0"/>
          <w:numId w:val="0"/>
        </w:numPr>
      </w:pPr>
      <w:bookmarkStart w:id="130" w:name="_Toc492555274"/>
      <w:r>
        <w:rPr>
          <w:rFonts w:hint="eastAsia"/>
        </w:rPr>
        <w:t>3.4.5.4</w:t>
      </w:r>
      <w:r>
        <w:rPr>
          <w:rFonts w:hint="eastAsia"/>
        </w:rPr>
        <w:t>货权贸易撤销确认</w:t>
      </w:r>
      <w:bookmarkEnd w:id="130"/>
    </w:p>
    <w:p w:rsidR="0043781E" w:rsidRDefault="0043781E">
      <w:pPr>
        <w:rPr>
          <w:rFonts w:ascii="Arial" w:hAnsi="Arial" w:cs="Arial"/>
        </w:rPr>
      </w:pPr>
      <w:r>
        <w:rPr>
          <w:rFonts w:ascii="Arial" w:hAnsi="Arial" w:cs="Arial" w:hint="eastAsia"/>
        </w:rPr>
        <w:t>【业务说明】</w:t>
      </w:r>
    </w:p>
    <w:p w:rsidR="0043781E" w:rsidRDefault="0043781E">
      <w:pPr>
        <w:rPr>
          <w:rFonts w:ascii="Arial" w:hAnsi="Arial" w:cs="Arial"/>
        </w:rPr>
      </w:pPr>
      <w:r>
        <w:rPr>
          <w:rFonts w:ascii="Arial Unicode MS" w:hAnsi="Arial Unicode MS" w:hint="eastAsia"/>
          <w:bCs/>
        </w:rPr>
        <w:t>参与货权贸易的企业双方任一企业都可通过该功能对“待撤销”状态的贸易信息进行确认操作。</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（1）登录进口大豆期货监管信息系统，进入【货权贸易】&gt;【货权贸易撤销确认】功能。</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noProof/>
        </w:rPr>
        <w:drawing>
          <wp:inline distT="0" distB="0" distL="0" distR="0">
            <wp:extent cx="5276850" cy="2295525"/>
            <wp:effectExtent l="0" t="0" r="0" b="9525"/>
            <wp:docPr id="5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295525"/>
                    </a:xfrm>
                    <a:prstGeom prst="rect">
                      <a:avLst/>
                    </a:prstGeom>
                    <a:noFill/>
                    <a:ln>
                      <a:noFill/>
                    </a:ln>
                  </pic:spPr>
                </pic:pic>
              </a:graphicData>
            </a:graphic>
          </wp:inline>
        </w:drawing>
      </w:r>
    </w:p>
    <w:p w:rsidR="0043781E" w:rsidRDefault="0043781E">
      <w:pPr>
        <w:rPr>
          <w:rFonts w:ascii="宋体" w:hAnsi="宋体"/>
        </w:rPr>
      </w:pPr>
    </w:p>
    <w:p w:rsidR="0043781E" w:rsidRDefault="0043781E">
      <w:r>
        <w:rPr>
          <w:rFonts w:ascii="宋体" w:hAnsi="宋体" w:hint="eastAsia"/>
        </w:rPr>
        <w:t xml:space="preserve">   （2）录入“卖方单位名称”、“买方单位名称”、“许可证编号”等</w:t>
      </w:r>
      <w:r>
        <w:rPr>
          <w:rFonts w:hint="eastAsia"/>
        </w:rPr>
        <w:t>查询信息，点击“查询”按钮进行查询。</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noProof/>
        </w:rPr>
        <w:lastRenderedPageBreak/>
        <w:drawing>
          <wp:inline distT="0" distB="0" distL="0" distR="0">
            <wp:extent cx="5286375" cy="1933575"/>
            <wp:effectExtent l="0" t="0" r="9525" b="9525"/>
            <wp:docPr id="5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1933575"/>
                    </a:xfrm>
                    <a:prstGeom prst="rect">
                      <a:avLst/>
                    </a:prstGeom>
                    <a:noFill/>
                    <a:ln>
                      <a:noFill/>
                    </a:ln>
                  </pic:spPr>
                </pic:pic>
              </a:graphicData>
            </a:graphic>
          </wp:inline>
        </w:drawing>
      </w:r>
    </w:p>
    <w:p w:rsidR="0043781E" w:rsidRDefault="0043781E">
      <w:pPr>
        <w:rPr>
          <w:rFonts w:ascii="宋体" w:hAnsi="宋体"/>
        </w:rPr>
      </w:pPr>
      <w:r>
        <w:rPr>
          <w:rFonts w:ascii="宋体" w:hAnsi="宋体" w:hint="eastAsia"/>
        </w:rPr>
        <w:t xml:space="preserve">   （3）点击列表贸易信息对应的“详情”按钮，进入到贸易撤销确认页面。</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noProof/>
        </w:rPr>
        <w:drawing>
          <wp:inline distT="0" distB="0" distL="0" distR="0">
            <wp:extent cx="5276850" cy="2533650"/>
            <wp:effectExtent l="0" t="0" r="0" b="0"/>
            <wp:docPr id="5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533650"/>
                    </a:xfrm>
                    <a:prstGeom prst="rect">
                      <a:avLst/>
                    </a:prstGeom>
                    <a:noFill/>
                    <a:ln>
                      <a:noFill/>
                    </a:ln>
                  </pic:spPr>
                </pic:pic>
              </a:graphicData>
            </a:graphic>
          </wp:inline>
        </w:drawing>
      </w:r>
    </w:p>
    <w:p w:rsidR="0043781E" w:rsidRDefault="0043781E">
      <w:pPr>
        <w:rPr>
          <w:rFonts w:ascii="Arial" w:hAnsi="Arial" w:cs="Arial"/>
        </w:rPr>
      </w:pPr>
      <w:r>
        <w:rPr>
          <w:rFonts w:ascii="宋体" w:hAnsi="宋体" w:hint="eastAsia"/>
        </w:rPr>
        <w:t xml:space="preserve">    （4）点击“确认撤销”按钮进行撤销确认操作。</w:t>
      </w:r>
    </w:p>
    <w:p w:rsidR="0043781E" w:rsidRDefault="0043781E"/>
    <w:p w:rsidR="0043781E" w:rsidRDefault="0043781E">
      <w:pPr>
        <w:pStyle w:val="3"/>
        <w:numPr>
          <w:ilvl w:val="0"/>
          <w:numId w:val="0"/>
        </w:numPr>
        <w:tabs>
          <w:tab w:val="left" w:pos="709"/>
        </w:tabs>
      </w:pPr>
      <w:bookmarkStart w:id="131" w:name="_Toc492555275"/>
      <w:r>
        <w:rPr>
          <w:rFonts w:hint="eastAsia"/>
        </w:rPr>
        <w:t>3.4.6.</w:t>
      </w:r>
      <w:r>
        <w:rPr>
          <w:rFonts w:hint="eastAsia"/>
        </w:rPr>
        <w:t>委托加工</w:t>
      </w:r>
      <w:bookmarkEnd w:id="131"/>
    </w:p>
    <w:p w:rsidR="0043781E" w:rsidRDefault="0043781E">
      <w:pPr>
        <w:pStyle w:val="4"/>
        <w:numPr>
          <w:ilvl w:val="0"/>
          <w:numId w:val="0"/>
        </w:numPr>
      </w:pPr>
      <w:bookmarkStart w:id="132" w:name="_Toc492555276"/>
      <w:r>
        <w:rPr>
          <w:rFonts w:hint="eastAsia"/>
        </w:rPr>
        <w:t>3.4.6.1</w:t>
      </w:r>
      <w:r>
        <w:rPr>
          <w:rFonts w:hint="eastAsia"/>
        </w:rPr>
        <w:t>委托加工填报</w:t>
      </w:r>
      <w:bookmarkEnd w:id="132"/>
    </w:p>
    <w:p w:rsidR="0043781E" w:rsidRDefault="0043781E">
      <w:pPr>
        <w:rPr>
          <w:rFonts w:ascii="Arial" w:hAnsi="Arial" w:cs="Arial"/>
        </w:rPr>
      </w:pPr>
      <w:r>
        <w:rPr>
          <w:rFonts w:ascii="Arial" w:hAnsi="Arial" w:cs="Arial" w:hint="eastAsia"/>
        </w:rPr>
        <w:t>【业务说明】</w:t>
      </w:r>
    </w:p>
    <w:p w:rsidR="0043781E" w:rsidRDefault="00E656FA">
      <w:pPr>
        <w:autoSpaceDN w:val="0"/>
        <w:ind w:firstLineChars="200" w:firstLine="480"/>
        <w:rPr>
          <w:rFonts w:ascii="Arial Unicode MS" w:hAnsi="Arial Unicode MS"/>
          <w:bCs/>
        </w:rPr>
      </w:pPr>
      <w:r>
        <w:rPr>
          <w:rFonts w:ascii="Arial Unicode MS" w:hAnsi="Arial Unicode MS" w:hint="eastAsia"/>
          <w:bCs/>
        </w:rPr>
        <w:t>委托方</w:t>
      </w:r>
      <w:r w:rsidR="0043781E">
        <w:rPr>
          <w:rFonts w:ascii="Arial Unicode MS" w:hAnsi="Arial Unicode MS" w:hint="eastAsia"/>
          <w:bCs/>
        </w:rPr>
        <w:t>通过该功能提交委托加工申请，提交申请后等待受托方确认。</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（1）登录进口大豆期货监管信息系统，进入【委托加工】&gt;【委托加工填报】功能。</w:t>
      </w:r>
    </w:p>
    <w:p w:rsidR="0043781E" w:rsidRDefault="0043781E">
      <w:pPr>
        <w:rPr>
          <w:rFonts w:ascii="仿宋_GB2312" w:eastAsia="仿宋_GB2312"/>
          <w:sz w:val="28"/>
          <w:szCs w:val="28"/>
        </w:rPr>
      </w:pPr>
      <w:r>
        <w:rPr>
          <w:rFonts w:ascii="宋体" w:hAnsi="宋体" w:hint="eastAsia"/>
        </w:rPr>
        <w:t>【参考界面】</w:t>
      </w:r>
    </w:p>
    <w:p w:rsidR="0043781E" w:rsidRDefault="00324255">
      <w:r>
        <w:rPr>
          <w:rFonts w:ascii="宋体" w:hAnsi="宋体" w:cs="宋体"/>
          <w:noProof/>
        </w:rPr>
        <w:lastRenderedPageBreak/>
        <w:drawing>
          <wp:inline distT="0" distB="0" distL="0" distR="0">
            <wp:extent cx="5229225" cy="2943225"/>
            <wp:effectExtent l="0" t="0" r="9525" b="9525"/>
            <wp:docPr id="54" name="图片 1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IMG_25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2943225"/>
                    </a:xfrm>
                    <a:prstGeom prst="rect">
                      <a:avLst/>
                    </a:prstGeom>
                    <a:noFill/>
                    <a:ln>
                      <a:noFill/>
                    </a:ln>
                    <a:effectLst/>
                  </pic:spPr>
                </pic:pic>
              </a:graphicData>
            </a:graphic>
          </wp:inline>
        </w:drawing>
      </w:r>
    </w:p>
    <w:p w:rsidR="0043781E" w:rsidRDefault="0043781E">
      <w:r>
        <w:rPr>
          <w:rFonts w:hint="eastAsia"/>
        </w:rPr>
        <w:t>（</w:t>
      </w:r>
      <w:r>
        <w:rPr>
          <w:rFonts w:hint="eastAsia"/>
        </w:rPr>
        <w:t>2</w:t>
      </w:r>
      <w:r>
        <w:rPr>
          <w:rFonts w:hint="eastAsia"/>
        </w:rPr>
        <w:t>）录入委托加工相关信息，点击“提交”按钮进行委托加工申请提交。</w:t>
      </w:r>
    </w:p>
    <w:p w:rsidR="0043781E" w:rsidRDefault="0043781E"/>
    <w:p w:rsidR="0043781E" w:rsidRDefault="0043781E">
      <w:pPr>
        <w:pStyle w:val="4"/>
        <w:numPr>
          <w:ilvl w:val="0"/>
          <w:numId w:val="0"/>
        </w:numPr>
      </w:pPr>
      <w:bookmarkStart w:id="133" w:name="_Toc492555277"/>
      <w:r>
        <w:rPr>
          <w:rFonts w:hint="eastAsia"/>
        </w:rPr>
        <w:t>3.4.6.2</w:t>
      </w:r>
      <w:r>
        <w:rPr>
          <w:rFonts w:hint="eastAsia"/>
        </w:rPr>
        <w:t>委托加工确认</w:t>
      </w:r>
      <w:bookmarkEnd w:id="133"/>
    </w:p>
    <w:p w:rsidR="0043781E" w:rsidRDefault="0043781E">
      <w:pPr>
        <w:rPr>
          <w:rFonts w:ascii="Arial" w:hAnsi="Arial" w:cs="Arial"/>
        </w:rPr>
      </w:pPr>
      <w:r>
        <w:rPr>
          <w:rFonts w:ascii="Arial" w:hAnsi="Arial" w:cs="Arial" w:hint="eastAsia"/>
        </w:rPr>
        <w:t>【业务说明】</w:t>
      </w:r>
    </w:p>
    <w:p w:rsidR="0043781E" w:rsidRDefault="0043781E">
      <w:pPr>
        <w:rPr>
          <w:rFonts w:ascii="Arial Unicode MS" w:hAnsi="Arial Unicode MS"/>
          <w:bCs/>
        </w:rPr>
      </w:pPr>
      <w:r>
        <w:rPr>
          <w:rFonts w:hint="eastAsia"/>
        </w:rPr>
        <w:t>受托方通过该功能查询</w:t>
      </w:r>
      <w:r>
        <w:rPr>
          <w:rFonts w:ascii="Arial Unicode MS" w:hAnsi="Arial Unicode MS" w:hint="eastAsia"/>
          <w:bCs/>
        </w:rPr>
        <w:t>“待确认”</w:t>
      </w:r>
      <w:r>
        <w:rPr>
          <w:rFonts w:hint="eastAsia"/>
        </w:rPr>
        <w:t>的并且受委托方为本企业的委托加工申请信息，并通过该功能确认通过申请或者不通过结束申请。</w:t>
      </w:r>
    </w:p>
    <w:p w:rsidR="0043781E" w:rsidRDefault="0043781E">
      <w:pPr>
        <w:rPr>
          <w:rFonts w:ascii="Arial" w:hAnsi="Arial" w:cs="Arial"/>
        </w:rPr>
      </w:pPr>
      <w:r>
        <w:rPr>
          <w:rFonts w:ascii="宋体" w:hAnsi="宋体" w:hint="eastAsia"/>
        </w:rPr>
        <w:t>【功能说明】</w:t>
      </w:r>
    </w:p>
    <w:p w:rsidR="0043781E" w:rsidRDefault="0043781E">
      <w:r>
        <w:rPr>
          <w:rFonts w:ascii="宋体" w:hAnsi="宋体" w:hint="eastAsia"/>
        </w:rPr>
        <w:t xml:space="preserve">   （1）登录进口大豆期货监管信息系统，进入【委托加工】&gt;【委托加工确认】功能。</w:t>
      </w:r>
    </w:p>
    <w:p w:rsidR="0043781E" w:rsidRDefault="0043781E">
      <w:r>
        <w:rPr>
          <w:rFonts w:hint="eastAsia"/>
        </w:rPr>
        <w:t>（</w:t>
      </w:r>
      <w:r>
        <w:rPr>
          <w:rFonts w:hint="eastAsia"/>
        </w:rPr>
        <w:t>2</w:t>
      </w:r>
      <w:r>
        <w:rPr>
          <w:rFonts w:hint="eastAsia"/>
        </w:rPr>
        <w:t>）录入“委托加工申请号”、“许可证号”、“报检单号”、“入库联系单号”查询信息，点击“查询”按钮进行查询。</w:t>
      </w:r>
    </w:p>
    <w:p w:rsidR="0043781E" w:rsidRDefault="0043781E">
      <w:pPr>
        <w:rPr>
          <w:rFonts w:ascii="宋体" w:hAnsi="宋体"/>
        </w:rPr>
      </w:pPr>
      <w:r>
        <w:rPr>
          <w:rFonts w:ascii="宋体" w:hAnsi="宋体" w:hint="eastAsia"/>
        </w:rPr>
        <w:t>【参考界面】</w:t>
      </w:r>
    </w:p>
    <w:p w:rsidR="0043781E" w:rsidRDefault="00324255">
      <w:r>
        <w:rPr>
          <w:rFonts w:ascii="宋体" w:hAnsi="宋体" w:cs="宋体"/>
          <w:noProof/>
        </w:rPr>
        <w:lastRenderedPageBreak/>
        <w:drawing>
          <wp:inline distT="0" distB="0" distL="0" distR="0">
            <wp:extent cx="5172075" cy="2905125"/>
            <wp:effectExtent l="0" t="0" r="9525" b="9525"/>
            <wp:docPr id="55"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IMG_256"/>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2905125"/>
                    </a:xfrm>
                    <a:prstGeom prst="rect">
                      <a:avLst/>
                    </a:prstGeom>
                    <a:noFill/>
                    <a:ln>
                      <a:noFill/>
                    </a:ln>
                  </pic:spPr>
                </pic:pic>
              </a:graphicData>
            </a:graphic>
          </wp:inline>
        </w:drawing>
      </w:r>
    </w:p>
    <w:p w:rsidR="0043781E" w:rsidRDefault="0043781E">
      <w:r>
        <w:rPr>
          <w:rFonts w:hint="eastAsia"/>
        </w:rPr>
        <w:t>（</w:t>
      </w:r>
      <w:r>
        <w:rPr>
          <w:rFonts w:hint="eastAsia"/>
        </w:rPr>
        <w:t>3</w:t>
      </w:r>
      <w:r>
        <w:rPr>
          <w:rFonts w:hint="eastAsia"/>
        </w:rPr>
        <w:t>）点击列表中要确认信息的“委托方”链接，进入到该条信息的委托加工申请确认页面。</w:t>
      </w:r>
    </w:p>
    <w:p w:rsidR="0043781E" w:rsidRDefault="0043781E">
      <w:r>
        <w:rPr>
          <w:rFonts w:ascii="宋体" w:hAnsi="宋体" w:hint="eastAsia"/>
        </w:rPr>
        <w:t>【参考界面】</w:t>
      </w:r>
    </w:p>
    <w:p w:rsidR="0043781E" w:rsidRDefault="00324255">
      <w:r>
        <w:rPr>
          <w:rFonts w:ascii="宋体" w:hAnsi="宋体" w:cs="宋体"/>
          <w:noProof/>
        </w:rPr>
        <w:drawing>
          <wp:inline distT="0" distB="0" distL="0" distR="0">
            <wp:extent cx="5219700" cy="2933700"/>
            <wp:effectExtent l="0" t="0" r="0" b="0"/>
            <wp:docPr id="56" name="图片 1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IMG_256"/>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933700"/>
                    </a:xfrm>
                    <a:prstGeom prst="rect">
                      <a:avLst/>
                    </a:prstGeom>
                    <a:noFill/>
                    <a:ln>
                      <a:noFill/>
                    </a:ln>
                    <a:effectLst/>
                  </pic:spPr>
                </pic:pic>
              </a:graphicData>
            </a:graphic>
          </wp:inline>
        </w:drawing>
      </w:r>
    </w:p>
    <w:p w:rsidR="0043781E" w:rsidRDefault="0043781E"/>
    <w:p w:rsidR="0043781E" w:rsidRDefault="0043781E">
      <w:pPr>
        <w:pStyle w:val="4"/>
        <w:numPr>
          <w:ilvl w:val="0"/>
          <w:numId w:val="0"/>
        </w:numPr>
      </w:pPr>
      <w:bookmarkStart w:id="134" w:name="_Toc492555278"/>
      <w:r>
        <w:rPr>
          <w:rFonts w:hint="eastAsia"/>
        </w:rPr>
        <w:t>3.4.6.3</w:t>
      </w:r>
      <w:r>
        <w:rPr>
          <w:rFonts w:hint="eastAsia"/>
        </w:rPr>
        <w:t>委托加工管理</w:t>
      </w:r>
      <w:bookmarkEnd w:id="134"/>
    </w:p>
    <w:p w:rsidR="0043781E" w:rsidRDefault="0043781E">
      <w:pPr>
        <w:rPr>
          <w:rFonts w:ascii="Arial" w:hAnsi="Arial" w:cs="Arial"/>
        </w:rPr>
      </w:pPr>
      <w:r>
        <w:rPr>
          <w:rFonts w:ascii="Arial" w:hAnsi="Arial" w:cs="Arial" w:hint="eastAsia"/>
        </w:rPr>
        <w:t>【业务说明】</w:t>
      </w:r>
    </w:p>
    <w:p w:rsidR="0043781E" w:rsidRDefault="0043781E">
      <w:pPr>
        <w:ind w:firstLine="480"/>
      </w:pPr>
      <w:r>
        <w:rPr>
          <w:rFonts w:hint="eastAsia"/>
        </w:rPr>
        <w:t>企业用户、加工厂用户通过该功能查询委托加工申请信息，通过查询列表“操作”一栏中的“查看”、“撤回”、“撤销”按钮做查看、撤回、撤销操作。</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（1）登录进口大豆期货监管信息系统，进入【委托加工】&gt;【委托加工管理】</w:t>
      </w:r>
      <w:r>
        <w:rPr>
          <w:rFonts w:ascii="宋体" w:hAnsi="宋体" w:hint="eastAsia"/>
        </w:rPr>
        <w:lastRenderedPageBreak/>
        <w:t>功能。</w:t>
      </w:r>
    </w:p>
    <w:p w:rsidR="0043781E" w:rsidRDefault="0043781E">
      <w:r>
        <w:rPr>
          <w:rFonts w:ascii="宋体" w:hAnsi="宋体" w:hint="eastAsia"/>
        </w:rPr>
        <w:t>【参考界面】</w:t>
      </w:r>
    </w:p>
    <w:p w:rsidR="0043781E" w:rsidRDefault="00324255">
      <w:r>
        <w:rPr>
          <w:rFonts w:ascii="宋体" w:hAnsi="宋体" w:cs="宋体"/>
          <w:noProof/>
        </w:rPr>
        <w:drawing>
          <wp:inline distT="0" distB="0" distL="0" distR="0">
            <wp:extent cx="5286375" cy="2971800"/>
            <wp:effectExtent l="0" t="0" r="9525" b="0"/>
            <wp:docPr id="57"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IMG_256"/>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971800"/>
                    </a:xfrm>
                    <a:prstGeom prst="rect">
                      <a:avLst/>
                    </a:prstGeom>
                    <a:noFill/>
                    <a:ln>
                      <a:noFill/>
                    </a:ln>
                    <a:effectLst/>
                  </pic:spPr>
                </pic:pic>
              </a:graphicData>
            </a:graphic>
          </wp:inline>
        </w:drawing>
      </w:r>
    </w:p>
    <w:p w:rsidR="0043781E" w:rsidRDefault="0043781E">
      <w:r>
        <w:rPr>
          <w:rFonts w:hint="eastAsia"/>
        </w:rPr>
        <w:t>（</w:t>
      </w:r>
      <w:r>
        <w:rPr>
          <w:rFonts w:hint="eastAsia"/>
        </w:rPr>
        <w:t>2</w:t>
      </w:r>
      <w:r>
        <w:rPr>
          <w:rFonts w:hint="eastAsia"/>
        </w:rPr>
        <w:t>）录入“委托加工申请号”、“许可证号”、“报检单号”、“入库联系单号”、“申请单状态”等查询信息，点击“查询”按钮进行查询。</w:t>
      </w:r>
    </w:p>
    <w:p w:rsidR="0043781E" w:rsidRDefault="0043781E">
      <w:r>
        <w:rPr>
          <w:rFonts w:hint="eastAsia"/>
        </w:rPr>
        <w:t>（</w:t>
      </w:r>
      <w:r>
        <w:rPr>
          <w:rFonts w:hint="eastAsia"/>
        </w:rPr>
        <w:t>3</w:t>
      </w:r>
      <w:r>
        <w:rPr>
          <w:rFonts w:hint="eastAsia"/>
        </w:rPr>
        <w:t>）点击列表中“查看”按钮，进入到查看页面；点击列表中贸易信息“撤销”按钮，进入到撤销页面；点击列表中“撤回”按钮，进入到撤回页面。</w:t>
      </w:r>
    </w:p>
    <w:p w:rsidR="0043781E" w:rsidRDefault="0043781E">
      <w:r>
        <w:rPr>
          <w:rFonts w:ascii="宋体" w:hAnsi="宋体" w:hint="eastAsia"/>
        </w:rPr>
        <w:t>【参考界面】查看页面</w:t>
      </w:r>
    </w:p>
    <w:p w:rsidR="0043781E" w:rsidRDefault="00324255">
      <w:r>
        <w:rPr>
          <w:rFonts w:ascii="宋体" w:hAnsi="宋体" w:cs="宋体"/>
          <w:noProof/>
        </w:rPr>
        <w:drawing>
          <wp:inline distT="0" distB="0" distL="0" distR="0">
            <wp:extent cx="5200650" cy="2924175"/>
            <wp:effectExtent l="0" t="0" r="0" b="9525"/>
            <wp:docPr id="58"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IMG_25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2924175"/>
                    </a:xfrm>
                    <a:prstGeom prst="rect">
                      <a:avLst/>
                    </a:prstGeom>
                    <a:noFill/>
                    <a:ln>
                      <a:noFill/>
                    </a:ln>
                    <a:effectLst/>
                  </pic:spPr>
                </pic:pic>
              </a:graphicData>
            </a:graphic>
          </wp:inline>
        </w:drawing>
      </w:r>
    </w:p>
    <w:p w:rsidR="0043781E" w:rsidRDefault="0043781E">
      <w:pPr>
        <w:ind w:firstLine="480"/>
      </w:pPr>
    </w:p>
    <w:p w:rsidR="0043781E" w:rsidRDefault="0043781E">
      <w:pPr>
        <w:rPr>
          <w:rFonts w:ascii="宋体" w:hAnsi="宋体"/>
        </w:rPr>
      </w:pPr>
      <w:r>
        <w:rPr>
          <w:rFonts w:ascii="宋体" w:hAnsi="宋体" w:hint="eastAsia"/>
        </w:rPr>
        <w:t>【参考界面】撤销页面</w:t>
      </w:r>
    </w:p>
    <w:p w:rsidR="0043781E" w:rsidRDefault="00324255">
      <w:pPr>
        <w:rPr>
          <w:rFonts w:ascii="宋体" w:hAnsi="宋体"/>
        </w:rPr>
      </w:pPr>
      <w:r>
        <w:rPr>
          <w:rFonts w:ascii="宋体" w:hAnsi="宋体" w:cs="宋体"/>
          <w:noProof/>
        </w:rPr>
        <w:lastRenderedPageBreak/>
        <w:drawing>
          <wp:inline distT="0" distB="0" distL="0" distR="0">
            <wp:extent cx="5238750" cy="2943225"/>
            <wp:effectExtent l="0" t="0" r="0" b="9525"/>
            <wp:docPr id="59" name="图片 1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IMG_25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943225"/>
                    </a:xfrm>
                    <a:prstGeom prst="rect">
                      <a:avLst/>
                    </a:prstGeom>
                    <a:noFill/>
                    <a:ln>
                      <a:noFill/>
                    </a:ln>
                    <a:effectLst/>
                  </pic:spPr>
                </pic:pic>
              </a:graphicData>
            </a:graphic>
          </wp:inline>
        </w:drawing>
      </w:r>
    </w:p>
    <w:p w:rsidR="0043781E" w:rsidRDefault="0043781E">
      <w:pPr>
        <w:ind w:firstLine="480"/>
        <w:rPr>
          <w:rFonts w:ascii="宋体" w:hAnsi="宋体"/>
        </w:rPr>
      </w:pPr>
      <w:r>
        <w:rPr>
          <w:rFonts w:ascii="宋体" w:hAnsi="宋体" w:hint="eastAsia"/>
        </w:rPr>
        <w:t>录入“撤销原因”，点击“提交”按钮进行撤销操作。</w:t>
      </w:r>
    </w:p>
    <w:p w:rsidR="0043781E" w:rsidRDefault="0043781E">
      <w:pPr>
        <w:ind w:firstLine="480"/>
        <w:rPr>
          <w:rFonts w:ascii="宋体" w:hAnsi="宋体"/>
        </w:rPr>
      </w:pPr>
    </w:p>
    <w:p w:rsidR="0043781E" w:rsidRDefault="0043781E">
      <w:pPr>
        <w:rPr>
          <w:rFonts w:ascii="宋体" w:hAnsi="宋体"/>
        </w:rPr>
      </w:pPr>
      <w:r>
        <w:rPr>
          <w:rFonts w:ascii="宋体" w:hAnsi="宋体" w:hint="eastAsia"/>
        </w:rPr>
        <w:t>【参考界面】撤回页面</w:t>
      </w:r>
    </w:p>
    <w:p w:rsidR="0043781E" w:rsidRDefault="00324255">
      <w:pPr>
        <w:rPr>
          <w:rFonts w:ascii="宋体" w:hAnsi="宋体"/>
        </w:rPr>
      </w:pPr>
      <w:r>
        <w:rPr>
          <w:rFonts w:ascii="宋体" w:hAnsi="宋体" w:cs="宋体"/>
          <w:noProof/>
        </w:rPr>
        <w:drawing>
          <wp:inline distT="0" distB="0" distL="0" distR="0">
            <wp:extent cx="5200650" cy="2924175"/>
            <wp:effectExtent l="0" t="0" r="0" b="9525"/>
            <wp:docPr id="60" name="图片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IMG_25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2924175"/>
                    </a:xfrm>
                    <a:prstGeom prst="rect">
                      <a:avLst/>
                    </a:prstGeom>
                    <a:noFill/>
                    <a:ln>
                      <a:noFill/>
                    </a:ln>
                    <a:effectLst/>
                  </pic:spPr>
                </pic:pic>
              </a:graphicData>
            </a:graphic>
          </wp:inline>
        </w:drawing>
      </w:r>
    </w:p>
    <w:p w:rsidR="0043781E" w:rsidRDefault="0043781E">
      <w:pPr>
        <w:rPr>
          <w:rFonts w:ascii="宋体" w:hAnsi="宋体"/>
        </w:rPr>
      </w:pPr>
      <w:r>
        <w:rPr>
          <w:rFonts w:ascii="宋体" w:hAnsi="宋体" w:hint="eastAsia"/>
        </w:rPr>
        <w:t xml:space="preserve">    点击“提交”按钮进行撤回操作。</w:t>
      </w:r>
    </w:p>
    <w:p w:rsidR="0043781E" w:rsidRDefault="0043781E"/>
    <w:p w:rsidR="0043781E" w:rsidRDefault="0043781E">
      <w:pPr>
        <w:pStyle w:val="4"/>
        <w:numPr>
          <w:ilvl w:val="0"/>
          <w:numId w:val="0"/>
        </w:numPr>
      </w:pPr>
      <w:bookmarkStart w:id="135" w:name="_Toc492555279"/>
      <w:r>
        <w:rPr>
          <w:rFonts w:hint="eastAsia"/>
        </w:rPr>
        <w:t>3.4.6.4</w:t>
      </w:r>
      <w:r>
        <w:rPr>
          <w:rFonts w:hint="eastAsia"/>
        </w:rPr>
        <w:t>委托加工撤销确认</w:t>
      </w:r>
      <w:bookmarkEnd w:id="135"/>
    </w:p>
    <w:p w:rsidR="0043781E" w:rsidRDefault="0043781E">
      <w:pPr>
        <w:rPr>
          <w:rFonts w:ascii="Arial" w:hAnsi="Arial" w:cs="Arial"/>
        </w:rPr>
      </w:pPr>
      <w:r>
        <w:rPr>
          <w:rFonts w:ascii="Arial" w:hAnsi="Arial" w:cs="Arial" w:hint="eastAsia"/>
        </w:rPr>
        <w:t>【业务说明】</w:t>
      </w:r>
    </w:p>
    <w:p w:rsidR="0043781E" w:rsidRDefault="0043781E">
      <w:pPr>
        <w:rPr>
          <w:rFonts w:ascii="Arial" w:hAnsi="Arial" w:cs="Arial"/>
        </w:rPr>
      </w:pPr>
      <w:r>
        <w:rPr>
          <w:rFonts w:hint="eastAsia"/>
        </w:rPr>
        <w:t>用户进入页面，查询申请状态为“待撤销”、受托方或者委托方为本企业、不是本企业提交的撤销申请，并通过该功能确认通过撤销申请。</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lastRenderedPageBreak/>
        <w:t xml:space="preserve">   （1）登录进口大豆期货监管信息系统，进入【委托加工】&gt;【委托加工撤销确认】功能。</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rFonts w:ascii="宋体" w:hAnsi="宋体" w:cs="宋体"/>
          <w:noProof/>
        </w:rPr>
        <w:drawing>
          <wp:inline distT="0" distB="0" distL="0" distR="0">
            <wp:extent cx="5353050" cy="3009900"/>
            <wp:effectExtent l="0" t="0" r="0" b="0"/>
            <wp:docPr id="61" name="图片 1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IMG_25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3009900"/>
                    </a:xfrm>
                    <a:prstGeom prst="rect">
                      <a:avLst/>
                    </a:prstGeom>
                    <a:noFill/>
                    <a:ln>
                      <a:noFill/>
                    </a:ln>
                    <a:effectLst/>
                  </pic:spPr>
                </pic:pic>
              </a:graphicData>
            </a:graphic>
          </wp:inline>
        </w:drawing>
      </w:r>
    </w:p>
    <w:p w:rsidR="0043781E" w:rsidRDefault="0043781E">
      <w:pPr>
        <w:rPr>
          <w:rFonts w:ascii="宋体" w:hAnsi="宋体"/>
        </w:rPr>
      </w:pPr>
    </w:p>
    <w:p w:rsidR="0043781E" w:rsidRDefault="0043781E">
      <w:pPr>
        <w:rPr>
          <w:rFonts w:ascii="宋体" w:hAnsi="宋体"/>
        </w:rPr>
      </w:pPr>
      <w:r>
        <w:rPr>
          <w:rFonts w:ascii="宋体" w:hAnsi="宋体" w:hint="eastAsia"/>
        </w:rPr>
        <w:t xml:space="preserve">   （2）录入</w:t>
      </w:r>
      <w:r>
        <w:rPr>
          <w:rFonts w:hint="eastAsia"/>
        </w:rPr>
        <w:t>“委托加工申请号”、“许可证号”、“报检单号”、“入库联系单号”</w:t>
      </w:r>
      <w:r>
        <w:rPr>
          <w:rFonts w:ascii="宋体" w:hAnsi="宋体" w:hint="eastAsia"/>
        </w:rPr>
        <w:t>等</w:t>
      </w:r>
      <w:r>
        <w:rPr>
          <w:rFonts w:hint="eastAsia"/>
        </w:rPr>
        <w:t>查询信息，点击“查询”按钮进行查询。</w:t>
      </w:r>
    </w:p>
    <w:p w:rsidR="0043781E" w:rsidRDefault="0043781E">
      <w:pPr>
        <w:rPr>
          <w:rFonts w:ascii="宋体" w:hAnsi="宋体"/>
        </w:rPr>
      </w:pPr>
      <w:r>
        <w:rPr>
          <w:rFonts w:ascii="宋体" w:hAnsi="宋体" w:hint="eastAsia"/>
        </w:rPr>
        <w:t xml:space="preserve">   （3）点击列表信息对应的“委托方”链接，进入到委托加工撤销确认页面。</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rFonts w:ascii="宋体" w:hAnsi="宋体" w:cs="宋体"/>
          <w:noProof/>
        </w:rPr>
        <w:drawing>
          <wp:inline distT="0" distB="0" distL="0" distR="0">
            <wp:extent cx="5210175" cy="2924175"/>
            <wp:effectExtent l="0" t="0" r="9525" b="9525"/>
            <wp:docPr id="62" name="图片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IMG_256"/>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2924175"/>
                    </a:xfrm>
                    <a:prstGeom prst="rect">
                      <a:avLst/>
                    </a:prstGeom>
                    <a:noFill/>
                    <a:ln>
                      <a:noFill/>
                    </a:ln>
                    <a:effectLst/>
                  </pic:spPr>
                </pic:pic>
              </a:graphicData>
            </a:graphic>
          </wp:inline>
        </w:drawing>
      </w:r>
    </w:p>
    <w:p w:rsidR="0043781E" w:rsidRDefault="0043781E">
      <w:r>
        <w:rPr>
          <w:rFonts w:ascii="宋体" w:hAnsi="宋体" w:hint="eastAsia"/>
        </w:rPr>
        <w:t xml:space="preserve">    （4）点击“通过”按钮进行撤销确认操作。</w:t>
      </w:r>
    </w:p>
    <w:p w:rsidR="0043781E" w:rsidRDefault="0043781E">
      <w:pPr>
        <w:pStyle w:val="2"/>
      </w:pPr>
      <w:bookmarkStart w:id="136" w:name="_Toc492555280"/>
      <w:r>
        <w:rPr>
          <w:rFonts w:hint="eastAsia"/>
        </w:rPr>
        <w:lastRenderedPageBreak/>
        <w:t>交割库用户</w:t>
      </w:r>
      <w:bookmarkEnd w:id="136"/>
    </w:p>
    <w:p w:rsidR="0043781E" w:rsidRDefault="0043781E">
      <w:pPr>
        <w:pStyle w:val="3"/>
        <w:numPr>
          <w:ilvl w:val="0"/>
          <w:numId w:val="0"/>
        </w:numPr>
        <w:tabs>
          <w:tab w:val="left" w:pos="709"/>
        </w:tabs>
      </w:pPr>
      <w:bookmarkStart w:id="137" w:name="_Toc492555281"/>
      <w:r>
        <w:rPr>
          <w:rFonts w:hint="eastAsia"/>
        </w:rPr>
        <w:t>3.5.1.</w:t>
      </w:r>
      <w:r>
        <w:rPr>
          <w:rFonts w:hint="eastAsia"/>
        </w:rPr>
        <w:t>入库联系单</w:t>
      </w:r>
      <w:bookmarkEnd w:id="137"/>
    </w:p>
    <w:p w:rsidR="0043781E" w:rsidRDefault="0043781E">
      <w:pPr>
        <w:pStyle w:val="4"/>
        <w:numPr>
          <w:ilvl w:val="0"/>
          <w:numId w:val="0"/>
        </w:numPr>
      </w:pPr>
      <w:bookmarkStart w:id="138" w:name="_Toc492555282"/>
      <w:r>
        <w:rPr>
          <w:rFonts w:hint="eastAsia"/>
        </w:rPr>
        <w:t>3.5.1.1</w:t>
      </w:r>
      <w:r>
        <w:rPr>
          <w:rFonts w:hint="eastAsia"/>
        </w:rPr>
        <w:t>入库联系单查询</w:t>
      </w:r>
      <w:bookmarkEnd w:id="138"/>
    </w:p>
    <w:p w:rsidR="0043781E" w:rsidRDefault="0043781E">
      <w:r>
        <w:rPr>
          <w:rFonts w:ascii="Arial" w:hAnsi="Arial" w:cs="Arial" w:hint="eastAsia"/>
        </w:rPr>
        <w:t>【业务说明】</w:t>
      </w:r>
    </w:p>
    <w:p w:rsidR="0043781E" w:rsidRDefault="0043781E">
      <w:pPr>
        <w:autoSpaceDN w:val="0"/>
        <w:ind w:firstLineChars="200" w:firstLine="480"/>
        <w:rPr>
          <w:rFonts w:ascii="Arial Unicode MS" w:hAnsi="Arial Unicode MS"/>
          <w:bCs/>
        </w:rPr>
      </w:pPr>
      <w:r>
        <w:rPr>
          <w:rFonts w:ascii="宋体" w:hAnsi="宋体" w:hint="eastAsia"/>
          <w:color w:val="000000"/>
          <w:szCs w:val="21"/>
        </w:rPr>
        <w:t>交割库用户</w:t>
      </w:r>
      <w:r>
        <w:rPr>
          <w:rFonts w:ascii="Arial Unicode MS" w:hAnsi="Arial Unicode MS" w:hint="eastAsia"/>
          <w:bCs/>
        </w:rPr>
        <w:t>通过本功能对本交割库下审批通过或局端作废的入库联系单进行查询。</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（1）登录进口大豆期货监管信息系统，进入【入库联系单】&gt;【入库联系单查询】功能。</w:t>
      </w:r>
    </w:p>
    <w:p w:rsidR="0043781E" w:rsidRDefault="0043781E">
      <w:pPr>
        <w:rPr>
          <w:rFonts w:ascii="仿宋_GB2312" w:eastAsia="仿宋_GB2312"/>
          <w:sz w:val="28"/>
          <w:szCs w:val="28"/>
        </w:rPr>
      </w:pPr>
      <w:r>
        <w:rPr>
          <w:rFonts w:ascii="宋体" w:hAnsi="宋体" w:hint="eastAsia"/>
        </w:rPr>
        <w:t>【参考界面】</w:t>
      </w:r>
    </w:p>
    <w:p w:rsidR="0043781E" w:rsidRDefault="00324255">
      <w:r>
        <w:rPr>
          <w:rFonts w:ascii="宋体" w:hAnsi="宋体" w:cs="宋体"/>
          <w:noProof/>
        </w:rPr>
        <w:drawing>
          <wp:inline distT="0" distB="0" distL="0" distR="0">
            <wp:extent cx="5295900" cy="2971800"/>
            <wp:effectExtent l="0" t="0" r="0" b="0"/>
            <wp:docPr id="63" name="图片 1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IMG_25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2971800"/>
                    </a:xfrm>
                    <a:prstGeom prst="rect">
                      <a:avLst/>
                    </a:prstGeom>
                    <a:noFill/>
                    <a:ln>
                      <a:noFill/>
                    </a:ln>
                    <a:effectLst/>
                  </pic:spPr>
                </pic:pic>
              </a:graphicData>
            </a:graphic>
          </wp:inline>
        </w:drawing>
      </w:r>
    </w:p>
    <w:p w:rsidR="0043781E" w:rsidRDefault="0043781E">
      <w:pPr>
        <w:pStyle w:val="3"/>
        <w:numPr>
          <w:ilvl w:val="0"/>
          <w:numId w:val="0"/>
        </w:numPr>
        <w:tabs>
          <w:tab w:val="left" w:pos="709"/>
        </w:tabs>
      </w:pPr>
      <w:bookmarkStart w:id="139" w:name="_Toc492555283"/>
      <w:r>
        <w:rPr>
          <w:rFonts w:hint="eastAsia"/>
        </w:rPr>
        <w:t>3.5.2.</w:t>
      </w:r>
      <w:r>
        <w:rPr>
          <w:rFonts w:hint="eastAsia"/>
        </w:rPr>
        <w:t>出库联系单</w:t>
      </w:r>
      <w:bookmarkEnd w:id="139"/>
    </w:p>
    <w:p w:rsidR="0043781E" w:rsidRDefault="0043781E">
      <w:pPr>
        <w:pStyle w:val="4"/>
        <w:numPr>
          <w:ilvl w:val="0"/>
          <w:numId w:val="0"/>
        </w:numPr>
      </w:pPr>
      <w:bookmarkStart w:id="140" w:name="_Toc492555284"/>
      <w:r>
        <w:rPr>
          <w:rFonts w:hint="eastAsia"/>
        </w:rPr>
        <w:t>3.5.2.1</w:t>
      </w:r>
      <w:r>
        <w:rPr>
          <w:rFonts w:hint="eastAsia"/>
        </w:rPr>
        <w:t>出库联系单查询</w:t>
      </w:r>
      <w:bookmarkEnd w:id="140"/>
    </w:p>
    <w:p w:rsidR="0043781E" w:rsidRDefault="0043781E">
      <w:r>
        <w:rPr>
          <w:rFonts w:ascii="Arial" w:hAnsi="Arial" w:cs="Arial" w:hint="eastAsia"/>
        </w:rPr>
        <w:t>【业务说明】</w:t>
      </w:r>
    </w:p>
    <w:p w:rsidR="0043781E" w:rsidRDefault="0043781E">
      <w:pPr>
        <w:autoSpaceDN w:val="0"/>
        <w:ind w:firstLineChars="200" w:firstLine="480"/>
        <w:rPr>
          <w:rFonts w:ascii="Arial Unicode MS" w:hAnsi="Arial Unicode MS"/>
          <w:bCs/>
        </w:rPr>
      </w:pPr>
      <w:r>
        <w:rPr>
          <w:rFonts w:ascii="宋体" w:hAnsi="宋体" w:hint="eastAsia"/>
          <w:color w:val="000000"/>
          <w:szCs w:val="21"/>
        </w:rPr>
        <w:t>交割库用户</w:t>
      </w:r>
      <w:r>
        <w:rPr>
          <w:rFonts w:ascii="Arial Unicode MS" w:hAnsi="Arial Unicode MS" w:hint="eastAsia"/>
          <w:bCs/>
        </w:rPr>
        <w:t>通过本功能对本交割库下审批通过或局端作废的出库联系单进行查询。</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lastRenderedPageBreak/>
        <w:t xml:space="preserve">   （1）登录进口大豆期货监管信息系统，进入【出库联系单】&gt;【出库联系单查询】功能。</w:t>
      </w:r>
    </w:p>
    <w:p w:rsidR="0043781E" w:rsidRDefault="0043781E">
      <w:pPr>
        <w:rPr>
          <w:rFonts w:ascii="仿宋_GB2312" w:eastAsia="仿宋_GB2312"/>
          <w:sz w:val="28"/>
          <w:szCs w:val="28"/>
        </w:rPr>
      </w:pPr>
      <w:r>
        <w:rPr>
          <w:rFonts w:ascii="宋体" w:hAnsi="宋体" w:hint="eastAsia"/>
        </w:rPr>
        <w:t>【参考界面】</w:t>
      </w:r>
    </w:p>
    <w:p w:rsidR="0043781E" w:rsidRDefault="00324255">
      <w:r>
        <w:rPr>
          <w:rFonts w:ascii="宋体" w:hAnsi="宋体" w:cs="宋体"/>
          <w:noProof/>
        </w:rPr>
        <w:drawing>
          <wp:inline distT="0" distB="0" distL="0" distR="0">
            <wp:extent cx="5248275" cy="2952750"/>
            <wp:effectExtent l="0" t="0" r="9525" b="0"/>
            <wp:docPr id="64" name="图片 1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IMG_256"/>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2952750"/>
                    </a:xfrm>
                    <a:prstGeom prst="rect">
                      <a:avLst/>
                    </a:prstGeom>
                    <a:noFill/>
                    <a:ln>
                      <a:noFill/>
                    </a:ln>
                    <a:effectLst/>
                  </pic:spPr>
                </pic:pic>
              </a:graphicData>
            </a:graphic>
          </wp:inline>
        </w:drawing>
      </w:r>
    </w:p>
    <w:p w:rsidR="0043781E" w:rsidRDefault="0043781E">
      <w:pPr>
        <w:pStyle w:val="3"/>
        <w:numPr>
          <w:ilvl w:val="0"/>
          <w:numId w:val="0"/>
        </w:numPr>
        <w:tabs>
          <w:tab w:val="left" w:pos="709"/>
        </w:tabs>
      </w:pPr>
      <w:bookmarkStart w:id="141" w:name="_Toc492555285"/>
      <w:r>
        <w:rPr>
          <w:rFonts w:hint="eastAsia"/>
        </w:rPr>
        <w:t>3.5.3.</w:t>
      </w:r>
      <w:r>
        <w:rPr>
          <w:rFonts w:hint="eastAsia"/>
        </w:rPr>
        <w:t>用途变更</w:t>
      </w:r>
      <w:bookmarkEnd w:id="141"/>
    </w:p>
    <w:p w:rsidR="0043781E" w:rsidRDefault="0043781E">
      <w:pPr>
        <w:pStyle w:val="4"/>
        <w:numPr>
          <w:ilvl w:val="0"/>
          <w:numId w:val="0"/>
        </w:numPr>
      </w:pPr>
      <w:bookmarkStart w:id="142" w:name="_Toc492555286"/>
      <w:r>
        <w:rPr>
          <w:rFonts w:hint="eastAsia"/>
        </w:rPr>
        <w:t>3.5.3.1</w:t>
      </w:r>
      <w:r>
        <w:rPr>
          <w:rFonts w:hint="eastAsia"/>
        </w:rPr>
        <w:t>用途变更申请单查询</w:t>
      </w:r>
      <w:bookmarkEnd w:id="142"/>
    </w:p>
    <w:p w:rsidR="0043781E" w:rsidRDefault="0043781E">
      <w:r>
        <w:rPr>
          <w:rFonts w:ascii="Arial" w:hAnsi="Arial" w:cs="Arial" w:hint="eastAsia"/>
        </w:rPr>
        <w:t>【业务说明】</w:t>
      </w:r>
    </w:p>
    <w:p w:rsidR="0043781E" w:rsidRDefault="0043781E">
      <w:pPr>
        <w:autoSpaceDN w:val="0"/>
        <w:ind w:firstLineChars="200" w:firstLine="480"/>
        <w:rPr>
          <w:rFonts w:ascii="Arial Unicode MS" w:hAnsi="Arial Unicode MS"/>
          <w:bCs/>
        </w:rPr>
      </w:pPr>
      <w:r>
        <w:rPr>
          <w:rFonts w:ascii="宋体" w:hAnsi="宋体" w:hint="eastAsia"/>
          <w:color w:val="000000"/>
          <w:szCs w:val="21"/>
        </w:rPr>
        <w:t>交割库用户</w:t>
      </w:r>
      <w:r>
        <w:rPr>
          <w:rFonts w:ascii="Arial Unicode MS" w:hAnsi="Arial Unicode MS" w:hint="eastAsia"/>
          <w:bCs/>
        </w:rPr>
        <w:t>通过本功能对需要入库到其交割库的直属局审批通过的用途变更及入库联系单申请进行查询。</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（1）登录进口大豆期货监管信息系统，进入【用途变更】&gt;【用途变更申请单查询】功能。</w:t>
      </w:r>
    </w:p>
    <w:p w:rsidR="0043781E" w:rsidRDefault="0043781E">
      <w:pPr>
        <w:rPr>
          <w:rFonts w:ascii="宋体" w:hAnsi="宋体"/>
        </w:rPr>
      </w:pPr>
      <w:r>
        <w:rPr>
          <w:rFonts w:ascii="宋体" w:hAnsi="宋体" w:hint="eastAsia"/>
        </w:rPr>
        <w:t>【参考界面】</w:t>
      </w:r>
    </w:p>
    <w:p w:rsidR="0043781E" w:rsidRDefault="00324255">
      <w:pPr>
        <w:rPr>
          <w:rFonts w:ascii="宋体" w:hAnsi="宋体"/>
        </w:rPr>
      </w:pPr>
      <w:r>
        <w:rPr>
          <w:rFonts w:ascii="宋体" w:hAnsi="宋体" w:cs="宋体"/>
          <w:noProof/>
        </w:rPr>
        <w:lastRenderedPageBreak/>
        <w:drawing>
          <wp:inline distT="0" distB="0" distL="0" distR="0">
            <wp:extent cx="5334000" cy="3000375"/>
            <wp:effectExtent l="0" t="0" r="0" b="9525"/>
            <wp:docPr id="65" name="图片 1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IMG_256"/>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000375"/>
                    </a:xfrm>
                    <a:prstGeom prst="rect">
                      <a:avLst/>
                    </a:prstGeom>
                    <a:noFill/>
                    <a:ln>
                      <a:noFill/>
                    </a:ln>
                    <a:effectLst/>
                  </pic:spPr>
                </pic:pic>
              </a:graphicData>
            </a:graphic>
          </wp:inline>
        </w:drawing>
      </w:r>
    </w:p>
    <w:p w:rsidR="0043781E" w:rsidRDefault="0043781E">
      <w:pPr>
        <w:pStyle w:val="3"/>
        <w:numPr>
          <w:ilvl w:val="0"/>
          <w:numId w:val="0"/>
        </w:numPr>
        <w:tabs>
          <w:tab w:val="left" w:pos="709"/>
        </w:tabs>
      </w:pPr>
      <w:bookmarkStart w:id="143" w:name="_Toc492555287"/>
      <w:r>
        <w:rPr>
          <w:rFonts w:hint="eastAsia"/>
        </w:rPr>
        <w:t>3.5.4.</w:t>
      </w:r>
      <w:r>
        <w:rPr>
          <w:rFonts w:hint="eastAsia"/>
        </w:rPr>
        <w:t>货权贸易</w:t>
      </w:r>
      <w:bookmarkEnd w:id="143"/>
    </w:p>
    <w:p w:rsidR="0043781E" w:rsidRDefault="0043781E">
      <w:pPr>
        <w:pStyle w:val="4"/>
        <w:numPr>
          <w:ilvl w:val="0"/>
          <w:numId w:val="0"/>
        </w:numPr>
      </w:pPr>
      <w:bookmarkStart w:id="144" w:name="_Toc492555288"/>
      <w:r>
        <w:rPr>
          <w:rFonts w:hint="eastAsia"/>
        </w:rPr>
        <w:t>3.5.4.1</w:t>
      </w:r>
      <w:r>
        <w:rPr>
          <w:rFonts w:hint="eastAsia"/>
        </w:rPr>
        <w:t>货权贸易查询</w:t>
      </w:r>
      <w:bookmarkEnd w:id="144"/>
    </w:p>
    <w:p w:rsidR="0043781E" w:rsidRDefault="0043781E">
      <w:pPr>
        <w:rPr>
          <w:rFonts w:ascii="Arial" w:hAnsi="Arial" w:cs="Arial"/>
        </w:rPr>
      </w:pPr>
      <w:r>
        <w:rPr>
          <w:rFonts w:ascii="Arial" w:hAnsi="Arial" w:cs="Arial" w:hint="eastAsia"/>
        </w:rPr>
        <w:t>【业务说明】</w:t>
      </w:r>
    </w:p>
    <w:p w:rsidR="0043781E" w:rsidRDefault="0043781E">
      <w:pPr>
        <w:ind w:firstLineChars="200" w:firstLine="480"/>
      </w:pPr>
      <w:r>
        <w:rPr>
          <w:rFonts w:hint="eastAsia"/>
        </w:rPr>
        <w:t>交割库用户可通过该功能查询所有涉及当前交割库的“已成交”和“已撤销”状态的贸易信息。</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（1）登录进口大豆期货监管信息系统，进入【货权贸易】&gt;【货权贸易查询】功能。</w:t>
      </w:r>
    </w:p>
    <w:p w:rsidR="0043781E" w:rsidRDefault="0043781E">
      <w:pPr>
        <w:rPr>
          <w:rFonts w:ascii="宋体" w:hAnsi="宋体"/>
        </w:rPr>
      </w:pPr>
      <w:r>
        <w:rPr>
          <w:rFonts w:ascii="宋体" w:hAnsi="宋体" w:hint="eastAsia"/>
        </w:rPr>
        <w:t>【参考界面】</w:t>
      </w:r>
    </w:p>
    <w:p w:rsidR="0043781E" w:rsidRDefault="00324255">
      <w:r>
        <w:rPr>
          <w:noProof/>
        </w:rPr>
        <w:drawing>
          <wp:inline distT="0" distB="0" distL="0" distR="0">
            <wp:extent cx="5276850" cy="2152650"/>
            <wp:effectExtent l="0" t="0" r="0" b="0"/>
            <wp:docPr id="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152650"/>
                    </a:xfrm>
                    <a:prstGeom prst="rect">
                      <a:avLst/>
                    </a:prstGeom>
                    <a:noFill/>
                    <a:ln>
                      <a:noFill/>
                    </a:ln>
                  </pic:spPr>
                </pic:pic>
              </a:graphicData>
            </a:graphic>
          </wp:inline>
        </w:drawing>
      </w:r>
    </w:p>
    <w:p w:rsidR="0043781E" w:rsidRDefault="0043781E">
      <w:r>
        <w:rPr>
          <w:rFonts w:hint="eastAsia"/>
        </w:rPr>
        <w:t>（</w:t>
      </w:r>
      <w:r>
        <w:rPr>
          <w:rFonts w:hint="eastAsia"/>
        </w:rPr>
        <w:t>2</w:t>
      </w:r>
      <w:r>
        <w:rPr>
          <w:rFonts w:hint="eastAsia"/>
        </w:rPr>
        <w:t>）录入“卖方单位名称”、“买方单位名称”、“许可证编号”等查询信息，点击“查询”按钮进行查询。</w:t>
      </w:r>
    </w:p>
    <w:p w:rsidR="0043781E" w:rsidRDefault="0043781E">
      <w:r>
        <w:rPr>
          <w:rFonts w:ascii="宋体" w:hAnsi="宋体" w:hint="eastAsia"/>
        </w:rPr>
        <w:lastRenderedPageBreak/>
        <w:t>【参考界面】</w:t>
      </w:r>
    </w:p>
    <w:p w:rsidR="0043781E" w:rsidRDefault="00324255">
      <w:r>
        <w:rPr>
          <w:noProof/>
        </w:rPr>
        <w:drawing>
          <wp:inline distT="0" distB="0" distL="0" distR="0">
            <wp:extent cx="5276850" cy="1828800"/>
            <wp:effectExtent l="0" t="0" r="0" b="0"/>
            <wp:docPr id="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1828800"/>
                    </a:xfrm>
                    <a:prstGeom prst="rect">
                      <a:avLst/>
                    </a:prstGeom>
                    <a:noFill/>
                    <a:ln>
                      <a:noFill/>
                    </a:ln>
                  </pic:spPr>
                </pic:pic>
              </a:graphicData>
            </a:graphic>
          </wp:inline>
        </w:drawing>
      </w:r>
    </w:p>
    <w:p w:rsidR="0043781E" w:rsidRDefault="0043781E"/>
    <w:p w:rsidR="0043781E" w:rsidRDefault="0043781E">
      <w:pPr>
        <w:pStyle w:val="3"/>
        <w:numPr>
          <w:ilvl w:val="0"/>
          <w:numId w:val="0"/>
        </w:numPr>
        <w:tabs>
          <w:tab w:val="left" w:pos="709"/>
        </w:tabs>
      </w:pPr>
      <w:bookmarkStart w:id="145" w:name="_Toc492555289"/>
      <w:r>
        <w:rPr>
          <w:rFonts w:hint="eastAsia"/>
        </w:rPr>
        <w:t>3.5.5.</w:t>
      </w:r>
      <w:r>
        <w:rPr>
          <w:rFonts w:hint="eastAsia"/>
        </w:rPr>
        <w:t>委托加工</w:t>
      </w:r>
      <w:bookmarkEnd w:id="145"/>
    </w:p>
    <w:p w:rsidR="0043781E" w:rsidRDefault="0043781E">
      <w:pPr>
        <w:pStyle w:val="4"/>
        <w:numPr>
          <w:ilvl w:val="0"/>
          <w:numId w:val="0"/>
        </w:numPr>
      </w:pPr>
      <w:bookmarkStart w:id="146" w:name="_Toc492555290"/>
      <w:r>
        <w:rPr>
          <w:rFonts w:hint="eastAsia"/>
        </w:rPr>
        <w:t>3.5.5.1</w:t>
      </w:r>
      <w:r>
        <w:rPr>
          <w:rFonts w:hint="eastAsia"/>
        </w:rPr>
        <w:t>委托加工查询</w:t>
      </w:r>
      <w:bookmarkEnd w:id="146"/>
    </w:p>
    <w:p w:rsidR="0043781E" w:rsidRDefault="0043781E">
      <w:r>
        <w:rPr>
          <w:rFonts w:ascii="Arial" w:hAnsi="Arial" w:cs="Arial" w:hint="eastAsia"/>
        </w:rPr>
        <w:t>【业务说明】</w:t>
      </w:r>
    </w:p>
    <w:p w:rsidR="0043781E" w:rsidRDefault="0043781E">
      <w:pPr>
        <w:ind w:firstLineChars="150" w:firstLine="360"/>
        <w:rPr>
          <w:rFonts w:ascii="Arial Unicode MS" w:hAnsi="Arial Unicode MS"/>
          <w:bCs/>
        </w:rPr>
      </w:pPr>
      <w:r>
        <w:rPr>
          <w:rFonts w:hint="eastAsia"/>
        </w:rPr>
        <w:t>交割库用户通过该功能查询“已确认”、“已撤销”的委托加工信息。</w:t>
      </w:r>
    </w:p>
    <w:p w:rsidR="0043781E" w:rsidRDefault="0043781E">
      <w:pPr>
        <w:rPr>
          <w:rFonts w:ascii="Arial" w:hAnsi="Arial" w:cs="Arial"/>
        </w:rPr>
      </w:pPr>
      <w:r>
        <w:rPr>
          <w:rFonts w:ascii="宋体" w:hAnsi="宋体" w:hint="eastAsia"/>
        </w:rPr>
        <w:t>【功能说明】</w:t>
      </w:r>
    </w:p>
    <w:p w:rsidR="0043781E" w:rsidRDefault="0043781E">
      <w:pPr>
        <w:rPr>
          <w:rFonts w:ascii="宋体" w:hAnsi="宋体"/>
        </w:rPr>
      </w:pPr>
      <w:r>
        <w:rPr>
          <w:rFonts w:ascii="宋体" w:hAnsi="宋体" w:hint="eastAsia"/>
        </w:rPr>
        <w:t xml:space="preserve">   （1）登录进口大豆期货监管信息系统，进入【委托加工】&gt;【委托加工查询】功能。</w:t>
      </w:r>
    </w:p>
    <w:p w:rsidR="0043781E" w:rsidRDefault="0043781E">
      <w:r>
        <w:rPr>
          <w:rFonts w:ascii="宋体" w:hAnsi="宋体" w:hint="eastAsia"/>
        </w:rPr>
        <w:t>【参考界面】</w:t>
      </w:r>
    </w:p>
    <w:p w:rsidR="0043781E" w:rsidRDefault="00324255">
      <w:r>
        <w:rPr>
          <w:rFonts w:ascii="宋体" w:hAnsi="宋体" w:cs="宋体"/>
          <w:noProof/>
        </w:rPr>
        <w:drawing>
          <wp:inline distT="0" distB="0" distL="0" distR="0">
            <wp:extent cx="5295900" cy="2981325"/>
            <wp:effectExtent l="0" t="0" r="0" b="9525"/>
            <wp:docPr id="68" name="图片 1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IMG_256"/>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2981325"/>
                    </a:xfrm>
                    <a:prstGeom prst="rect">
                      <a:avLst/>
                    </a:prstGeom>
                    <a:noFill/>
                    <a:ln>
                      <a:noFill/>
                    </a:ln>
                    <a:effectLst/>
                  </pic:spPr>
                </pic:pic>
              </a:graphicData>
            </a:graphic>
          </wp:inline>
        </w:drawing>
      </w:r>
    </w:p>
    <w:sectPr w:rsidR="0043781E" w:rsidSect="00163177">
      <w:footerReference w:type="even" r:id="rId87"/>
      <w:footerReference w:type="default" r:id="rId88"/>
      <w:pgSz w:w="11906" w:h="16838"/>
      <w:pgMar w:top="1440" w:right="1800" w:bottom="1440" w:left="1785" w:header="851" w:footer="992" w:gutter="0"/>
      <w:pgNumType w:start="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0F9" w:rsidRDefault="00C130F9">
      <w:pPr>
        <w:spacing w:line="240" w:lineRule="auto"/>
      </w:pPr>
      <w:r>
        <w:separator/>
      </w:r>
    </w:p>
  </w:endnote>
  <w:endnote w:type="continuationSeparator" w:id="1">
    <w:p w:rsidR="00C130F9" w:rsidRDefault="00C130F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81E" w:rsidRDefault="00163177">
    <w:pPr>
      <w:pStyle w:val="a9"/>
      <w:framePr w:wrap="around" w:vAnchor="text" w:hAnchor="margin" w:xAlign="center" w:y="1"/>
      <w:rPr>
        <w:rStyle w:val="a4"/>
      </w:rPr>
    </w:pPr>
    <w:r>
      <w:fldChar w:fldCharType="begin"/>
    </w:r>
    <w:r w:rsidR="0043781E">
      <w:rPr>
        <w:rStyle w:val="a4"/>
      </w:rPr>
      <w:instrText xml:space="preserve">PAGE  </w:instrText>
    </w:r>
    <w:r>
      <w:fldChar w:fldCharType="end"/>
    </w:r>
  </w:p>
  <w:p w:rsidR="0043781E" w:rsidRDefault="0043781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81E" w:rsidRDefault="00163177">
    <w:pPr>
      <w:pStyle w:val="a9"/>
      <w:framePr w:wrap="around" w:vAnchor="text" w:hAnchor="margin" w:xAlign="center" w:y="1"/>
      <w:rPr>
        <w:rStyle w:val="a4"/>
      </w:rPr>
    </w:pPr>
    <w:r>
      <w:fldChar w:fldCharType="begin"/>
    </w:r>
    <w:r w:rsidR="0043781E">
      <w:rPr>
        <w:rStyle w:val="a4"/>
      </w:rPr>
      <w:instrText xml:space="preserve">PAGE  </w:instrText>
    </w:r>
    <w:r>
      <w:fldChar w:fldCharType="separate"/>
    </w:r>
    <w:r w:rsidR="00B816F6">
      <w:rPr>
        <w:rStyle w:val="a4"/>
        <w:noProof/>
      </w:rPr>
      <w:t>44</w:t>
    </w:r>
    <w:r>
      <w:fldChar w:fldCharType="end"/>
    </w:r>
  </w:p>
  <w:p w:rsidR="0043781E" w:rsidRDefault="0043781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0F9" w:rsidRDefault="00C130F9">
      <w:pPr>
        <w:spacing w:line="240" w:lineRule="auto"/>
      </w:pPr>
      <w:r>
        <w:separator/>
      </w:r>
    </w:p>
  </w:footnote>
  <w:footnote w:type="continuationSeparator" w:id="1">
    <w:p w:rsidR="00C130F9" w:rsidRDefault="00C130F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81E" w:rsidRDefault="0043781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start w:val="1"/>
      <w:numFmt w:val="decimal"/>
      <w:pStyle w:val="1"/>
      <w:suff w:val="space"/>
      <w:lvlText w:val="%1."/>
      <w:lvlJc w:val="left"/>
      <w:pPr>
        <w:ind w:left="425" w:hanging="425"/>
      </w:pPr>
      <w:rPr>
        <w:rFonts w:hint="eastAsia"/>
      </w:rPr>
    </w:lvl>
    <w:lvl w:ilvl="1">
      <w:start w:val="1"/>
      <w:numFmt w:val="decimal"/>
      <w:pStyle w:val="2"/>
      <w:suff w:val="space"/>
      <w:lvlText w:val="%1.%2."/>
      <w:lvlJc w:val="left"/>
      <w:pPr>
        <w:ind w:left="567" w:hanging="567"/>
      </w:pPr>
      <w:rPr>
        <w:rFonts w:hint="eastAsia"/>
      </w:rPr>
    </w:lvl>
    <w:lvl w:ilvl="2">
      <w:start w:val="1"/>
      <w:numFmt w:val="decimal"/>
      <w:pStyle w:val="3"/>
      <w:suff w:val="space"/>
      <w:lvlText w:val="%1.%2.%3."/>
      <w:lvlJc w:val="left"/>
      <w:pPr>
        <w:ind w:left="709" w:hanging="709"/>
      </w:pPr>
      <w:rPr>
        <w:rFonts w:hint="eastAsia"/>
      </w:rPr>
    </w:lvl>
    <w:lvl w:ilvl="3">
      <w:start w:val="1"/>
      <w:numFmt w:val="decimal"/>
      <w:pStyle w:val="4"/>
      <w:suff w:val="space"/>
      <w:lvlText w:val="%1.%2.%3.%4."/>
      <w:lvlJc w:val="left"/>
      <w:pPr>
        <w:ind w:left="851" w:hanging="851"/>
      </w:pPr>
      <w:rPr>
        <w:rFonts w:hint="eastAsia"/>
      </w:rPr>
    </w:lvl>
    <w:lvl w:ilvl="4">
      <w:start w:val="1"/>
      <w:numFmt w:val="decimal"/>
      <w:suff w:val="space"/>
      <w:lvlText w:val="%1.%2.%3.%4.%5."/>
      <w:lvlJc w:val="left"/>
      <w:pPr>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598D4EF3"/>
    <w:multiLevelType w:val="singleLevel"/>
    <w:tmpl w:val="598D4EF3"/>
    <w:lvl w:ilvl="0">
      <w:start w:val="1"/>
      <w:numFmt w:val="decimal"/>
      <w:suff w:val="nothing"/>
      <w:lvlText w:val="%1."/>
      <w:lvlJc w:val="left"/>
    </w:lvl>
  </w:abstractNum>
  <w:abstractNum w:abstractNumId="2">
    <w:nsid w:val="599413F2"/>
    <w:multiLevelType w:val="singleLevel"/>
    <w:tmpl w:val="599413F2"/>
    <w:lvl w:ilvl="0">
      <w:start w:val="1"/>
      <w:numFmt w:val="decimal"/>
      <w:suff w:val="nothing"/>
      <w:lvlText w:val="%1、"/>
      <w:lvlJc w:val="left"/>
    </w:lvl>
  </w:abstractNum>
  <w:abstractNum w:abstractNumId="3">
    <w:nsid w:val="5994F557"/>
    <w:multiLevelType w:val="singleLevel"/>
    <w:tmpl w:val="5994F557"/>
    <w:lvl w:ilvl="0">
      <w:start w:val="2"/>
      <w:numFmt w:val="decimal"/>
      <w:suff w:val="nothing"/>
      <w:lvlText w:val="%1、"/>
      <w:lvlJc w:val="left"/>
    </w:lvl>
  </w:abstractNum>
  <w:abstractNum w:abstractNumId="4">
    <w:nsid w:val="599D3A8E"/>
    <w:multiLevelType w:val="singleLevel"/>
    <w:tmpl w:val="599D3A8E"/>
    <w:lvl w:ilvl="0">
      <w:start w:val="2"/>
      <w:numFmt w:val="decimal"/>
      <w:suff w:val="nothing"/>
      <w:lvlText w:val="（%1）"/>
      <w:lvlJc w:val="left"/>
    </w:lvl>
  </w:abstractNum>
  <w:num w:numId="1">
    <w:abstractNumId w:val="0"/>
  </w:num>
  <w:num w:numId="2">
    <w:abstractNumId w:val="1"/>
  </w:num>
  <w:num w:numId="3">
    <w:abstractNumId w:val="2"/>
  </w:num>
  <w:num w:numId="4">
    <w:abstractNumId w:val="4"/>
  </w:num>
  <w:num w:numId="5">
    <w:abstractNumId w:val="3"/>
  </w:num>
  <w:num w:numId="6">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noPunctuationKerning/>
  <w:characterSpacingControl w:val="compressPunctuation"/>
  <w:doNotValidateAgainstSchema/>
  <w:doNotDemarcateInvalidXml/>
  <w:hdrShapeDefaults>
    <o:shapedefaults v:ext="edit" spidmax="3074"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12294"/>
    <w:rsid w:val="00050BFA"/>
    <w:rsid w:val="00094AEC"/>
    <w:rsid w:val="000E3EA5"/>
    <w:rsid w:val="00163177"/>
    <w:rsid w:val="00172A27"/>
    <w:rsid w:val="001A75BF"/>
    <w:rsid w:val="001B1B23"/>
    <w:rsid w:val="00252BCD"/>
    <w:rsid w:val="00284A4F"/>
    <w:rsid w:val="002B65FD"/>
    <w:rsid w:val="00324255"/>
    <w:rsid w:val="00377633"/>
    <w:rsid w:val="003D3C82"/>
    <w:rsid w:val="0043781E"/>
    <w:rsid w:val="004E4C8E"/>
    <w:rsid w:val="00514338"/>
    <w:rsid w:val="00542C69"/>
    <w:rsid w:val="00641E90"/>
    <w:rsid w:val="00656AB2"/>
    <w:rsid w:val="00675534"/>
    <w:rsid w:val="00691480"/>
    <w:rsid w:val="006937B2"/>
    <w:rsid w:val="006F6E6A"/>
    <w:rsid w:val="00751B25"/>
    <w:rsid w:val="00853032"/>
    <w:rsid w:val="00952E84"/>
    <w:rsid w:val="009B0505"/>
    <w:rsid w:val="009F1A33"/>
    <w:rsid w:val="00A41E1A"/>
    <w:rsid w:val="00AB26EF"/>
    <w:rsid w:val="00B11130"/>
    <w:rsid w:val="00B16F31"/>
    <w:rsid w:val="00B55938"/>
    <w:rsid w:val="00B816F6"/>
    <w:rsid w:val="00BF3CC9"/>
    <w:rsid w:val="00BF5305"/>
    <w:rsid w:val="00C130F9"/>
    <w:rsid w:val="00C60104"/>
    <w:rsid w:val="00D37D93"/>
    <w:rsid w:val="00D37E36"/>
    <w:rsid w:val="00D42F0E"/>
    <w:rsid w:val="00D44452"/>
    <w:rsid w:val="00D638EE"/>
    <w:rsid w:val="00DF0FED"/>
    <w:rsid w:val="00E027CE"/>
    <w:rsid w:val="00E608A4"/>
    <w:rsid w:val="00E656FA"/>
    <w:rsid w:val="00EC6E61"/>
    <w:rsid w:val="00ED1BCD"/>
    <w:rsid w:val="00ED6A08"/>
    <w:rsid w:val="00F1579C"/>
    <w:rsid w:val="00FD4336"/>
    <w:rsid w:val="010230DF"/>
    <w:rsid w:val="01156C56"/>
    <w:rsid w:val="01211959"/>
    <w:rsid w:val="015717F3"/>
    <w:rsid w:val="015B73CA"/>
    <w:rsid w:val="0185278D"/>
    <w:rsid w:val="01875C90"/>
    <w:rsid w:val="01964C25"/>
    <w:rsid w:val="01D27009"/>
    <w:rsid w:val="01DB319C"/>
    <w:rsid w:val="01DC0C1D"/>
    <w:rsid w:val="01EC5634"/>
    <w:rsid w:val="022D3E9F"/>
    <w:rsid w:val="024A59CE"/>
    <w:rsid w:val="02B06E10"/>
    <w:rsid w:val="02C45698"/>
    <w:rsid w:val="02E071C6"/>
    <w:rsid w:val="033930D8"/>
    <w:rsid w:val="035D4591"/>
    <w:rsid w:val="036C6DAA"/>
    <w:rsid w:val="036D00AF"/>
    <w:rsid w:val="03FA7913"/>
    <w:rsid w:val="03FE411B"/>
    <w:rsid w:val="0413083D"/>
    <w:rsid w:val="041D6BCE"/>
    <w:rsid w:val="042033D6"/>
    <w:rsid w:val="042E6E68"/>
    <w:rsid w:val="04D85410"/>
    <w:rsid w:val="04ED1825"/>
    <w:rsid w:val="04F77BB6"/>
    <w:rsid w:val="04FC07BA"/>
    <w:rsid w:val="05351C19"/>
    <w:rsid w:val="055A1E59"/>
    <w:rsid w:val="057E7A8F"/>
    <w:rsid w:val="058F102E"/>
    <w:rsid w:val="05A531D1"/>
    <w:rsid w:val="05C3236B"/>
    <w:rsid w:val="061C6693"/>
    <w:rsid w:val="063B1146"/>
    <w:rsid w:val="064A5EDE"/>
    <w:rsid w:val="064D79F0"/>
    <w:rsid w:val="065D2980"/>
    <w:rsid w:val="066C7717"/>
    <w:rsid w:val="067F0936"/>
    <w:rsid w:val="06B1240A"/>
    <w:rsid w:val="06C50397"/>
    <w:rsid w:val="06F772FB"/>
    <w:rsid w:val="06FD7006"/>
    <w:rsid w:val="071F2A3E"/>
    <w:rsid w:val="07C644D1"/>
    <w:rsid w:val="07D56CE9"/>
    <w:rsid w:val="080D6E43"/>
    <w:rsid w:val="08215AE4"/>
    <w:rsid w:val="082D517A"/>
    <w:rsid w:val="08EB0A30"/>
    <w:rsid w:val="08F47141"/>
    <w:rsid w:val="09022F98"/>
    <w:rsid w:val="09064E5D"/>
    <w:rsid w:val="09110C6F"/>
    <w:rsid w:val="09381D91"/>
    <w:rsid w:val="09483348"/>
    <w:rsid w:val="094921B7"/>
    <w:rsid w:val="095835E2"/>
    <w:rsid w:val="09F0285C"/>
    <w:rsid w:val="0A2729B6"/>
    <w:rsid w:val="0A3132C5"/>
    <w:rsid w:val="0A351CCC"/>
    <w:rsid w:val="0A5F67C4"/>
    <w:rsid w:val="0A891756"/>
    <w:rsid w:val="0A9642EF"/>
    <w:rsid w:val="0AAB518D"/>
    <w:rsid w:val="0AAE1995"/>
    <w:rsid w:val="0ABE495C"/>
    <w:rsid w:val="0AC05ED5"/>
    <w:rsid w:val="0AE61AEF"/>
    <w:rsid w:val="0B1C1FC9"/>
    <w:rsid w:val="0B295A5C"/>
    <w:rsid w:val="0B3B6FFB"/>
    <w:rsid w:val="0B410F04"/>
    <w:rsid w:val="0B4E3A9D"/>
    <w:rsid w:val="0B5C2DB3"/>
    <w:rsid w:val="0B97468A"/>
    <w:rsid w:val="0B9A49D2"/>
    <w:rsid w:val="0BC07254"/>
    <w:rsid w:val="0BCA33E7"/>
    <w:rsid w:val="0BD062B3"/>
    <w:rsid w:val="0BDB1103"/>
    <w:rsid w:val="0C13795F"/>
    <w:rsid w:val="0C7015F6"/>
    <w:rsid w:val="0CAF495E"/>
    <w:rsid w:val="0CB42FE4"/>
    <w:rsid w:val="0CC64583"/>
    <w:rsid w:val="0CD10396"/>
    <w:rsid w:val="0CE7345E"/>
    <w:rsid w:val="0CF43DCE"/>
    <w:rsid w:val="0CFD24DF"/>
    <w:rsid w:val="0D0230E3"/>
    <w:rsid w:val="0D226E9B"/>
    <w:rsid w:val="0D3D54C7"/>
    <w:rsid w:val="0D5450EC"/>
    <w:rsid w:val="0D747B9F"/>
    <w:rsid w:val="0D826EB5"/>
    <w:rsid w:val="0DAF4501"/>
    <w:rsid w:val="0DBA6115"/>
    <w:rsid w:val="0DD04A36"/>
    <w:rsid w:val="0DE933E1"/>
    <w:rsid w:val="0E064F10"/>
    <w:rsid w:val="0E0E4C97"/>
    <w:rsid w:val="0E184392"/>
    <w:rsid w:val="0E216DBE"/>
    <w:rsid w:val="0E266744"/>
    <w:rsid w:val="0E2A1C4C"/>
    <w:rsid w:val="0E2D4DCF"/>
    <w:rsid w:val="0E33255C"/>
    <w:rsid w:val="0E455CF9"/>
    <w:rsid w:val="0E4B437F"/>
    <w:rsid w:val="0E565F93"/>
    <w:rsid w:val="0E737AC2"/>
    <w:rsid w:val="0E9B5403"/>
    <w:rsid w:val="0ED777E6"/>
    <w:rsid w:val="0EE5237F"/>
    <w:rsid w:val="0F183AD3"/>
    <w:rsid w:val="0F2C4CF2"/>
    <w:rsid w:val="0F545EB6"/>
    <w:rsid w:val="0F7B24F3"/>
    <w:rsid w:val="0F8A2B0D"/>
    <w:rsid w:val="0F904A16"/>
    <w:rsid w:val="0FBD1A3F"/>
    <w:rsid w:val="0FF137B6"/>
    <w:rsid w:val="10024664"/>
    <w:rsid w:val="10154C70"/>
    <w:rsid w:val="101B45FA"/>
    <w:rsid w:val="102A1392"/>
    <w:rsid w:val="103764A9"/>
    <w:rsid w:val="104579BD"/>
    <w:rsid w:val="104C32F3"/>
    <w:rsid w:val="104E60CE"/>
    <w:rsid w:val="105D08E7"/>
    <w:rsid w:val="109C5E4D"/>
    <w:rsid w:val="10C2608D"/>
    <w:rsid w:val="10C45D0D"/>
    <w:rsid w:val="10D208A6"/>
    <w:rsid w:val="10F93FE9"/>
    <w:rsid w:val="11096801"/>
    <w:rsid w:val="11383ACD"/>
    <w:rsid w:val="11666B9B"/>
    <w:rsid w:val="117229AE"/>
    <w:rsid w:val="11A85086"/>
    <w:rsid w:val="11B13797"/>
    <w:rsid w:val="11B36C9A"/>
    <w:rsid w:val="11C04EF9"/>
    <w:rsid w:val="11CA68BF"/>
    <w:rsid w:val="11D93657"/>
    <w:rsid w:val="11DC67DA"/>
    <w:rsid w:val="12126CB4"/>
    <w:rsid w:val="12494C0F"/>
    <w:rsid w:val="12583BA5"/>
    <w:rsid w:val="126122B6"/>
    <w:rsid w:val="1264323B"/>
    <w:rsid w:val="12B87441"/>
    <w:rsid w:val="12C17D51"/>
    <w:rsid w:val="12E16087"/>
    <w:rsid w:val="12F108A0"/>
    <w:rsid w:val="12FC46B3"/>
    <w:rsid w:val="13010B3B"/>
    <w:rsid w:val="131F396E"/>
    <w:rsid w:val="13411924"/>
    <w:rsid w:val="13486D30"/>
    <w:rsid w:val="136D14EF"/>
    <w:rsid w:val="136F116E"/>
    <w:rsid w:val="13AF1F58"/>
    <w:rsid w:val="13C82B02"/>
    <w:rsid w:val="13CA6005"/>
    <w:rsid w:val="13E620B2"/>
    <w:rsid w:val="14135500"/>
    <w:rsid w:val="141B290C"/>
    <w:rsid w:val="14453750"/>
    <w:rsid w:val="145A7E72"/>
    <w:rsid w:val="148C60C3"/>
    <w:rsid w:val="14904AC9"/>
    <w:rsid w:val="1492384F"/>
    <w:rsid w:val="14927FCC"/>
    <w:rsid w:val="149C415F"/>
    <w:rsid w:val="14A624F0"/>
    <w:rsid w:val="14D961C2"/>
    <w:rsid w:val="14E21050"/>
    <w:rsid w:val="14F325EF"/>
    <w:rsid w:val="14F8266F"/>
    <w:rsid w:val="151350A2"/>
    <w:rsid w:val="153B5A2F"/>
    <w:rsid w:val="156206A5"/>
    <w:rsid w:val="15624E21"/>
    <w:rsid w:val="15C52948"/>
    <w:rsid w:val="15CA5B4B"/>
    <w:rsid w:val="15CE57D6"/>
    <w:rsid w:val="15D1675A"/>
    <w:rsid w:val="15EB3A81"/>
    <w:rsid w:val="160B5ABA"/>
    <w:rsid w:val="160D0B3E"/>
    <w:rsid w:val="165434B0"/>
    <w:rsid w:val="16697BD2"/>
    <w:rsid w:val="167D4675"/>
    <w:rsid w:val="16915513"/>
    <w:rsid w:val="16B05DC8"/>
    <w:rsid w:val="16C31566"/>
    <w:rsid w:val="16C46FE7"/>
    <w:rsid w:val="16C54A69"/>
    <w:rsid w:val="16E71E9A"/>
    <w:rsid w:val="16FB4F43"/>
    <w:rsid w:val="17756E0B"/>
    <w:rsid w:val="17B1397C"/>
    <w:rsid w:val="17BD2A82"/>
    <w:rsid w:val="17C6208D"/>
    <w:rsid w:val="17DB67AF"/>
    <w:rsid w:val="17E838C7"/>
    <w:rsid w:val="17FB4AE6"/>
    <w:rsid w:val="181D631F"/>
    <w:rsid w:val="183F1D57"/>
    <w:rsid w:val="1843075D"/>
    <w:rsid w:val="184503DD"/>
    <w:rsid w:val="18511C71"/>
    <w:rsid w:val="18877F4D"/>
    <w:rsid w:val="189E1D70"/>
    <w:rsid w:val="189F77F2"/>
    <w:rsid w:val="18DB5458"/>
    <w:rsid w:val="19011E15"/>
    <w:rsid w:val="191861B7"/>
    <w:rsid w:val="191A4F3D"/>
    <w:rsid w:val="195B5909"/>
    <w:rsid w:val="19682ABE"/>
    <w:rsid w:val="19B5733A"/>
    <w:rsid w:val="19DA31E2"/>
    <w:rsid w:val="19FB7AAE"/>
    <w:rsid w:val="1A041EBA"/>
    <w:rsid w:val="1A0E0CCD"/>
    <w:rsid w:val="1A184E60"/>
    <w:rsid w:val="1A501737"/>
    <w:rsid w:val="1A761976"/>
    <w:rsid w:val="1A774E7A"/>
    <w:rsid w:val="1A8E4A9F"/>
    <w:rsid w:val="1A9F4D39"/>
    <w:rsid w:val="1AD9749D"/>
    <w:rsid w:val="1AE57390"/>
    <w:rsid w:val="1AF112C0"/>
    <w:rsid w:val="1AFB5453"/>
    <w:rsid w:val="1B085D92"/>
    <w:rsid w:val="1B232D94"/>
    <w:rsid w:val="1B3E4C43"/>
    <w:rsid w:val="1B445528"/>
    <w:rsid w:val="1B4545CD"/>
    <w:rsid w:val="1B481CCF"/>
    <w:rsid w:val="1B9D4C5C"/>
    <w:rsid w:val="1BB2137E"/>
    <w:rsid w:val="1C4B0278"/>
    <w:rsid w:val="1C57790E"/>
    <w:rsid w:val="1C6646A5"/>
    <w:rsid w:val="1C893960"/>
    <w:rsid w:val="1C9F4596"/>
    <w:rsid w:val="1CA266AD"/>
    <w:rsid w:val="1CA26A88"/>
    <w:rsid w:val="1CA3450A"/>
    <w:rsid w:val="1CC26FBD"/>
    <w:rsid w:val="1CDB5968"/>
    <w:rsid w:val="1D2C0BEB"/>
    <w:rsid w:val="1D315072"/>
    <w:rsid w:val="1D4B5C1C"/>
    <w:rsid w:val="1D605BC2"/>
    <w:rsid w:val="1D6C6151"/>
    <w:rsid w:val="1D804DF1"/>
    <w:rsid w:val="1D812873"/>
    <w:rsid w:val="1D8669FF"/>
    <w:rsid w:val="1D9E2DB8"/>
    <w:rsid w:val="1DA1442D"/>
    <w:rsid w:val="1DCE61F5"/>
    <w:rsid w:val="1E092B57"/>
    <w:rsid w:val="1E19756E"/>
    <w:rsid w:val="1E3A3326"/>
    <w:rsid w:val="1E443C36"/>
    <w:rsid w:val="1E48483A"/>
    <w:rsid w:val="1E4D0CC2"/>
    <w:rsid w:val="1EC32683"/>
    <w:rsid w:val="1ECD0317"/>
    <w:rsid w:val="1F3A2EC9"/>
    <w:rsid w:val="1F4B0BE5"/>
    <w:rsid w:val="1F8110BF"/>
    <w:rsid w:val="1F967D60"/>
    <w:rsid w:val="1F996BF4"/>
    <w:rsid w:val="1FA86D80"/>
    <w:rsid w:val="1FB73B17"/>
    <w:rsid w:val="1FDB71CF"/>
    <w:rsid w:val="1FE230BF"/>
    <w:rsid w:val="200E1FA8"/>
    <w:rsid w:val="20454680"/>
    <w:rsid w:val="20493086"/>
    <w:rsid w:val="207F7CDD"/>
    <w:rsid w:val="20823B9E"/>
    <w:rsid w:val="20872B6B"/>
    <w:rsid w:val="20C96E58"/>
    <w:rsid w:val="211C0E60"/>
    <w:rsid w:val="211D68E2"/>
    <w:rsid w:val="21510035"/>
    <w:rsid w:val="21533539"/>
    <w:rsid w:val="21540435"/>
    <w:rsid w:val="216215D5"/>
    <w:rsid w:val="21885F91"/>
    <w:rsid w:val="21D87015"/>
    <w:rsid w:val="21EF6C3A"/>
    <w:rsid w:val="22353B2B"/>
    <w:rsid w:val="224308C2"/>
    <w:rsid w:val="22520EDD"/>
    <w:rsid w:val="22A45464"/>
    <w:rsid w:val="22D24CAE"/>
    <w:rsid w:val="22DA20BB"/>
    <w:rsid w:val="22E4044C"/>
    <w:rsid w:val="22E61751"/>
    <w:rsid w:val="22F464E8"/>
    <w:rsid w:val="23101D06"/>
    <w:rsid w:val="231A0926"/>
    <w:rsid w:val="236A0004"/>
    <w:rsid w:val="237F064A"/>
    <w:rsid w:val="23913DE8"/>
    <w:rsid w:val="23B07C48"/>
    <w:rsid w:val="23B1211E"/>
    <w:rsid w:val="23B76226"/>
    <w:rsid w:val="23C010B4"/>
    <w:rsid w:val="23C66840"/>
    <w:rsid w:val="23E2706A"/>
    <w:rsid w:val="2424095C"/>
    <w:rsid w:val="24337CEA"/>
    <w:rsid w:val="245628AC"/>
    <w:rsid w:val="246266BF"/>
    <w:rsid w:val="2499461A"/>
    <w:rsid w:val="24AB4534"/>
    <w:rsid w:val="24B92A42"/>
    <w:rsid w:val="24B970CD"/>
    <w:rsid w:val="24E41216"/>
    <w:rsid w:val="250207C6"/>
    <w:rsid w:val="250A5BD3"/>
    <w:rsid w:val="250B5853"/>
    <w:rsid w:val="25171665"/>
    <w:rsid w:val="251B38EF"/>
    <w:rsid w:val="25330F95"/>
    <w:rsid w:val="25EA2CC2"/>
    <w:rsid w:val="25EC61C5"/>
    <w:rsid w:val="261A1293"/>
    <w:rsid w:val="2623089E"/>
    <w:rsid w:val="2629602A"/>
    <w:rsid w:val="263C39C6"/>
    <w:rsid w:val="26575875"/>
    <w:rsid w:val="26676E0F"/>
    <w:rsid w:val="266A1901"/>
    <w:rsid w:val="266E549A"/>
    <w:rsid w:val="2671641F"/>
    <w:rsid w:val="26B26E88"/>
    <w:rsid w:val="26BB5599"/>
    <w:rsid w:val="26C55EA9"/>
    <w:rsid w:val="26EC15EB"/>
    <w:rsid w:val="273B34AE"/>
    <w:rsid w:val="273D00F1"/>
    <w:rsid w:val="274E2589"/>
    <w:rsid w:val="27555798"/>
    <w:rsid w:val="276A4438"/>
    <w:rsid w:val="278739E8"/>
    <w:rsid w:val="2796077F"/>
    <w:rsid w:val="27B2482C"/>
    <w:rsid w:val="27D66FEB"/>
    <w:rsid w:val="27DB3472"/>
    <w:rsid w:val="27E404FE"/>
    <w:rsid w:val="27F5401C"/>
    <w:rsid w:val="282028E2"/>
    <w:rsid w:val="286F3CE6"/>
    <w:rsid w:val="28840408"/>
    <w:rsid w:val="28AA6FC3"/>
    <w:rsid w:val="28BC0562"/>
    <w:rsid w:val="28BF6F68"/>
    <w:rsid w:val="28E21F0E"/>
    <w:rsid w:val="29013255"/>
    <w:rsid w:val="290B5D62"/>
    <w:rsid w:val="293C4333"/>
    <w:rsid w:val="295C266A"/>
    <w:rsid w:val="298E633C"/>
    <w:rsid w:val="29B77500"/>
    <w:rsid w:val="29D37D2A"/>
    <w:rsid w:val="29F11AD6"/>
    <w:rsid w:val="2A0D6C0A"/>
    <w:rsid w:val="2A0F5990"/>
    <w:rsid w:val="2A21112E"/>
    <w:rsid w:val="2A2158AB"/>
    <w:rsid w:val="2A3E73D9"/>
    <w:rsid w:val="2A5B478B"/>
    <w:rsid w:val="2A7917BC"/>
    <w:rsid w:val="2A8320CC"/>
    <w:rsid w:val="2A886554"/>
    <w:rsid w:val="2A8B74D8"/>
    <w:rsid w:val="2A95366B"/>
    <w:rsid w:val="2AB770A3"/>
    <w:rsid w:val="2AE00267"/>
    <w:rsid w:val="2AF51106"/>
    <w:rsid w:val="2AF6240B"/>
    <w:rsid w:val="2B0E422E"/>
    <w:rsid w:val="2B4B7916"/>
    <w:rsid w:val="2B747456"/>
    <w:rsid w:val="2B9E5305"/>
    <w:rsid w:val="2BA45A27"/>
    <w:rsid w:val="2BA87CB0"/>
    <w:rsid w:val="2BB241B7"/>
    <w:rsid w:val="2C1E56F0"/>
    <w:rsid w:val="2CBC0A72"/>
    <w:rsid w:val="2D140E5E"/>
    <w:rsid w:val="2D152405"/>
    <w:rsid w:val="2D283624"/>
    <w:rsid w:val="2D2D7AAC"/>
    <w:rsid w:val="2D2E332F"/>
    <w:rsid w:val="2D3E7D46"/>
    <w:rsid w:val="2D4609D6"/>
    <w:rsid w:val="2D4F5A62"/>
    <w:rsid w:val="2D894942"/>
    <w:rsid w:val="2DAF6D80"/>
    <w:rsid w:val="2DB12284"/>
    <w:rsid w:val="2DBC3E98"/>
    <w:rsid w:val="2DC10320"/>
    <w:rsid w:val="2DD611BE"/>
    <w:rsid w:val="2DF055EB"/>
    <w:rsid w:val="2DFE2383"/>
    <w:rsid w:val="2E770D48"/>
    <w:rsid w:val="2E7A774E"/>
    <w:rsid w:val="2EA2760D"/>
    <w:rsid w:val="2F0C4ABE"/>
    <w:rsid w:val="2F1269C8"/>
    <w:rsid w:val="2F1E025C"/>
    <w:rsid w:val="2F6354CD"/>
    <w:rsid w:val="2F907296"/>
    <w:rsid w:val="2F9D43AD"/>
    <w:rsid w:val="2FB77156"/>
    <w:rsid w:val="2FB9045A"/>
    <w:rsid w:val="2FBE2364"/>
    <w:rsid w:val="2FCD70FB"/>
    <w:rsid w:val="2FDC6090"/>
    <w:rsid w:val="2FDE1594"/>
    <w:rsid w:val="30141A6E"/>
    <w:rsid w:val="301C26FD"/>
    <w:rsid w:val="302E2617"/>
    <w:rsid w:val="303632A7"/>
    <w:rsid w:val="30853026"/>
    <w:rsid w:val="308D1737"/>
    <w:rsid w:val="30B43B75"/>
    <w:rsid w:val="30CD6C9E"/>
    <w:rsid w:val="30F05F59"/>
    <w:rsid w:val="312E5A3D"/>
    <w:rsid w:val="31561180"/>
    <w:rsid w:val="31584683"/>
    <w:rsid w:val="316F42A9"/>
    <w:rsid w:val="317119AA"/>
    <w:rsid w:val="31BF1AA9"/>
    <w:rsid w:val="31D82653"/>
    <w:rsid w:val="32612937"/>
    <w:rsid w:val="32645ABA"/>
    <w:rsid w:val="327A5A60"/>
    <w:rsid w:val="329D6F19"/>
    <w:rsid w:val="32E4768D"/>
    <w:rsid w:val="32E93B15"/>
    <w:rsid w:val="32EE5A1E"/>
    <w:rsid w:val="32F31EA6"/>
    <w:rsid w:val="33070B47"/>
    <w:rsid w:val="330752C3"/>
    <w:rsid w:val="330865C8"/>
    <w:rsid w:val="33234BF4"/>
    <w:rsid w:val="333B229A"/>
    <w:rsid w:val="334B4AB3"/>
    <w:rsid w:val="336E17F0"/>
    <w:rsid w:val="33A651CD"/>
    <w:rsid w:val="33CD1809"/>
    <w:rsid w:val="33F73CD2"/>
    <w:rsid w:val="33F829BD"/>
    <w:rsid w:val="340E38F7"/>
    <w:rsid w:val="341E030F"/>
    <w:rsid w:val="342966A0"/>
    <w:rsid w:val="344B7ED9"/>
    <w:rsid w:val="345C41E5"/>
    <w:rsid w:val="34620DEE"/>
    <w:rsid w:val="347545A1"/>
    <w:rsid w:val="34887D3E"/>
    <w:rsid w:val="349079A6"/>
    <w:rsid w:val="34AF7BFE"/>
    <w:rsid w:val="34B36604"/>
    <w:rsid w:val="34D310B7"/>
    <w:rsid w:val="34E622D6"/>
    <w:rsid w:val="34FE797D"/>
    <w:rsid w:val="35291AC6"/>
    <w:rsid w:val="3536335A"/>
    <w:rsid w:val="35370DDB"/>
    <w:rsid w:val="354400F1"/>
    <w:rsid w:val="354D2F7F"/>
    <w:rsid w:val="35764143"/>
    <w:rsid w:val="35C267C1"/>
    <w:rsid w:val="35EF5040"/>
    <w:rsid w:val="360311CD"/>
    <w:rsid w:val="3622425C"/>
    <w:rsid w:val="3624775F"/>
    <w:rsid w:val="363470C6"/>
    <w:rsid w:val="36445A95"/>
    <w:rsid w:val="365E1EC3"/>
    <w:rsid w:val="36767D98"/>
    <w:rsid w:val="369A0A23"/>
    <w:rsid w:val="36AA0CBD"/>
    <w:rsid w:val="36D030FB"/>
    <w:rsid w:val="36D41B01"/>
    <w:rsid w:val="36E13395"/>
    <w:rsid w:val="36E41D9C"/>
    <w:rsid w:val="372E3495"/>
    <w:rsid w:val="37340C21"/>
    <w:rsid w:val="37437BB7"/>
    <w:rsid w:val="376E1D00"/>
    <w:rsid w:val="37701980"/>
    <w:rsid w:val="379B18CA"/>
    <w:rsid w:val="37AD17E4"/>
    <w:rsid w:val="37AF4CE7"/>
    <w:rsid w:val="37D23FA3"/>
    <w:rsid w:val="38292433"/>
    <w:rsid w:val="389A39EB"/>
    <w:rsid w:val="38D428CC"/>
    <w:rsid w:val="38D77FCD"/>
    <w:rsid w:val="39041D96"/>
    <w:rsid w:val="391223B0"/>
    <w:rsid w:val="39191D3B"/>
    <w:rsid w:val="39355DE8"/>
    <w:rsid w:val="394D348F"/>
    <w:rsid w:val="395446BF"/>
    <w:rsid w:val="399A6E11"/>
    <w:rsid w:val="39AE222F"/>
    <w:rsid w:val="39C36951"/>
    <w:rsid w:val="39CC5062"/>
    <w:rsid w:val="39DC3473"/>
    <w:rsid w:val="39EB2094"/>
    <w:rsid w:val="3A0E134F"/>
    <w:rsid w:val="3A21256E"/>
    <w:rsid w:val="3A307305"/>
    <w:rsid w:val="3A32028A"/>
    <w:rsid w:val="3A3F1B1E"/>
    <w:rsid w:val="3A5C3C90"/>
    <w:rsid w:val="3A6D1368"/>
    <w:rsid w:val="3A7F2907"/>
    <w:rsid w:val="3A890C98"/>
    <w:rsid w:val="3AC14675"/>
    <w:rsid w:val="3AC7657F"/>
    <w:rsid w:val="3AD76819"/>
    <w:rsid w:val="3AF52546"/>
    <w:rsid w:val="3B170421"/>
    <w:rsid w:val="3B5228DF"/>
    <w:rsid w:val="3B7C1525"/>
    <w:rsid w:val="3B9001C6"/>
    <w:rsid w:val="3BA810F0"/>
    <w:rsid w:val="3BB52984"/>
    <w:rsid w:val="3BC80320"/>
    <w:rsid w:val="3BCA70A6"/>
    <w:rsid w:val="3BF82174"/>
    <w:rsid w:val="3C086B8B"/>
    <w:rsid w:val="3C0A7E90"/>
    <w:rsid w:val="3C402568"/>
    <w:rsid w:val="3C417FEA"/>
    <w:rsid w:val="3C57218D"/>
    <w:rsid w:val="3C594AF0"/>
    <w:rsid w:val="3C5F2E1D"/>
    <w:rsid w:val="3C9A0678"/>
    <w:rsid w:val="3CC06339"/>
    <w:rsid w:val="3CD5085D"/>
    <w:rsid w:val="3CED2681"/>
    <w:rsid w:val="3E0953D7"/>
    <w:rsid w:val="3E0D30C3"/>
    <w:rsid w:val="3E0E5FDB"/>
    <w:rsid w:val="3E137EE5"/>
    <w:rsid w:val="3E507D4A"/>
    <w:rsid w:val="3E9704BE"/>
    <w:rsid w:val="3ECB5495"/>
    <w:rsid w:val="3ECD0998"/>
    <w:rsid w:val="3EDC6612"/>
    <w:rsid w:val="3F2F1936"/>
    <w:rsid w:val="3F3C4FBF"/>
    <w:rsid w:val="3F9E546D"/>
    <w:rsid w:val="3FA62879"/>
    <w:rsid w:val="3FA73B7E"/>
    <w:rsid w:val="3FB41B8F"/>
    <w:rsid w:val="3FF461FC"/>
    <w:rsid w:val="400B001F"/>
    <w:rsid w:val="406F22C2"/>
    <w:rsid w:val="406F5B46"/>
    <w:rsid w:val="407676CF"/>
    <w:rsid w:val="40774DD8"/>
    <w:rsid w:val="409311FD"/>
    <w:rsid w:val="40A75C9F"/>
    <w:rsid w:val="40B94CC0"/>
    <w:rsid w:val="40E51007"/>
    <w:rsid w:val="40F53820"/>
    <w:rsid w:val="411A01DD"/>
    <w:rsid w:val="411E6BE3"/>
    <w:rsid w:val="412255E9"/>
    <w:rsid w:val="412E19BE"/>
    <w:rsid w:val="41411018"/>
    <w:rsid w:val="41456AA2"/>
    <w:rsid w:val="41654DD9"/>
    <w:rsid w:val="416F56E8"/>
    <w:rsid w:val="41AD2FCF"/>
    <w:rsid w:val="41B03F53"/>
    <w:rsid w:val="41C5246F"/>
    <w:rsid w:val="41CF6A07"/>
    <w:rsid w:val="41DB2819"/>
    <w:rsid w:val="41EF4D3D"/>
    <w:rsid w:val="420D42ED"/>
    <w:rsid w:val="42515CDB"/>
    <w:rsid w:val="426D1D88"/>
    <w:rsid w:val="42744F96"/>
    <w:rsid w:val="42C22B17"/>
    <w:rsid w:val="43006D78"/>
    <w:rsid w:val="43243AB5"/>
    <w:rsid w:val="4351367F"/>
    <w:rsid w:val="437525BA"/>
    <w:rsid w:val="437555CC"/>
    <w:rsid w:val="438A6CDC"/>
    <w:rsid w:val="43C85AEE"/>
    <w:rsid w:val="43FF55FF"/>
    <w:rsid w:val="44027C20"/>
    <w:rsid w:val="440C5FB1"/>
    <w:rsid w:val="440E72B6"/>
    <w:rsid w:val="44364BF7"/>
    <w:rsid w:val="44647CC4"/>
    <w:rsid w:val="44711559"/>
    <w:rsid w:val="447D7569"/>
    <w:rsid w:val="44C125DD"/>
    <w:rsid w:val="44D35D7A"/>
    <w:rsid w:val="44DB7FE4"/>
    <w:rsid w:val="44E66F99"/>
    <w:rsid w:val="44EA599F"/>
    <w:rsid w:val="450703F9"/>
    <w:rsid w:val="453E5429"/>
    <w:rsid w:val="454163AE"/>
    <w:rsid w:val="4549123C"/>
    <w:rsid w:val="45520847"/>
    <w:rsid w:val="45913BAE"/>
    <w:rsid w:val="45973539"/>
    <w:rsid w:val="45A218CA"/>
    <w:rsid w:val="45A32BCF"/>
    <w:rsid w:val="45BE5977"/>
    <w:rsid w:val="45C45302"/>
    <w:rsid w:val="45C74089"/>
    <w:rsid w:val="45D1463A"/>
    <w:rsid w:val="45F539D9"/>
    <w:rsid w:val="45FA35DE"/>
    <w:rsid w:val="461A6091"/>
    <w:rsid w:val="461C3792"/>
    <w:rsid w:val="46251EA4"/>
    <w:rsid w:val="46415F51"/>
    <w:rsid w:val="46534F71"/>
    <w:rsid w:val="4685793F"/>
    <w:rsid w:val="468B7148"/>
    <w:rsid w:val="468C72C9"/>
    <w:rsid w:val="4696565B"/>
    <w:rsid w:val="46BD331C"/>
    <w:rsid w:val="46D509C3"/>
    <w:rsid w:val="46E025D7"/>
    <w:rsid w:val="46EE736E"/>
    <w:rsid w:val="46F56CF9"/>
    <w:rsid w:val="46FE1B87"/>
    <w:rsid w:val="472707CD"/>
    <w:rsid w:val="474657FE"/>
    <w:rsid w:val="47473280"/>
    <w:rsid w:val="47531291"/>
    <w:rsid w:val="47847862"/>
    <w:rsid w:val="478B4C6E"/>
    <w:rsid w:val="47970A81"/>
    <w:rsid w:val="47A6109B"/>
    <w:rsid w:val="47A63299"/>
    <w:rsid w:val="47AB7721"/>
    <w:rsid w:val="47CD0F5B"/>
    <w:rsid w:val="47E40B80"/>
    <w:rsid w:val="47F00216"/>
    <w:rsid w:val="482E4477"/>
    <w:rsid w:val="48862907"/>
    <w:rsid w:val="48927A1F"/>
    <w:rsid w:val="48D12D87"/>
    <w:rsid w:val="48F409BD"/>
    <w:rsid w:val="492B6918"/>
    <w:rsid w:val="49400E3C"/>
    <w:rsid w:val="494A394A"/>
    <w:rsid w:val="49611371"/>
    <w:rsid w:val="49773515"/>
    <w:rsid w:val="49DC0CBB"/>
    <w:rsid w:val="49EF1EDA"/>
    <w:rsid w:val="49F53DE3"/>
    <w:rsid w:val="49FD12F9"/>
    <w:rsid w:val="4A742133"/>
    <w:rsid w:val="4A811448"/>
    <w:rsid w:val="4A9F427C"/>
    <w:rsid w:val="4AB61CA3"/>
    <w:rsid w:val="4B251F56"/>
    <w:rsid w:val="4B282EDB"/>
    <w:rsid w:val="4B2D7363"/>
    <w:rsid w:val="4B3621F1"/>
    <w:rsid w:val="4B8921F7"/>
    <w:rsid w:val="4B917087"/>
    <w:rsid w:val="4BBE0E50"/>
    <w:rsid w:val="4BF56DAC"/>
    <w:rsid w:val="4BF6262F"/>
    <w:rsid w:val="4C054E48"/>
    <w:rsid w:val="4C0E7CD6"/>
    <w:rsid w:val="4C1A156A"/>
    <w:rsid w:val="4C2F5C8C"/>
    <w:rsid w:val="4C4920B9"/>
    <w:rsid w:val="4C5F67DB"/>
    <w:rsid w:val="4C7D7F89"/>
    <w:rsid w:val="4C867A89"/>
    <w:rsid w:val="4C8A729F"/>
    <w:rsid w:val="4CDD12A8"/>
    <w:rsid w:val="4CEA2B3C"/>
    <w:rsid w:val="4CF5694E"/>
    <w:rsid w:val="4D0E7878"/>
    <w:rsid w:val="4D3651B9"/>
    <w:rsid w:val="4D3C70C3"/>
    <w:rsid w:val="4D4E60E3"/>
    <w:rsid w:val="4D773A25"/>
    <w:rsid w:val="4D811DB6"/>
    <w:rsid w:val="4D8971C2"/>
    <w:rsid w:val="4D9B0761"/>
    <w:rsid w:val="4D9C03E1"/>
    <w:rsid w:val="4DAB2BFA"/>
    <w:rsid w:val="4DC537A4"/>
    <w:rsid w:val="4DCE1EB5"/>
    <w:rsid w:val="4DE44058"/>
    <w:rsid w:val="4DEC1465"/>
    <w:rsid w:val="4DF420F5"/>
    <w:rsid w:val="4DFC7501"/>
    <w:rsid w:val="4E1A6AB1"/>
    <w:rsid w:val="4E5E3D22"/>
    <w:rsid w:val="4E7500C4"/>
    <w:rsid w:val="4E7735C7"/>
    <w:rsid w:val="4E801CD9"/>
    <w:rsid w:val="4EA647B1"/>
    <w:rsid w:val="4EAF6FA4"/>
    <w:rsid w:val="4EBF723F"/>
    <w:rsid w:val="4EE33F7B"/>
    <w:rsid w:val="4EF61917"/>
    <w:rsid w:val="4F0F02C3"/>
    <w:rsid w:val="4F265CEA"/>
    <w:rsid w:val="4F400A92"/>
    <w:rsid w:val="4F506B2E"/>
    <w:rsid w:val="4F7534EA"/>
    <w:rsid w:val="4F760F6C"/>
    <w:rsid w:val="4F88250B"/>
    <w:rsid w:val="501E4BFD"/>
    <w:rsid w:val="50484B47"/>
    <w:rsid w:val="50527605"/>
    <w:rsid w:val="505E3468"/>
    <w:rsid w:val="50A53BDC"/>
    <w:rsid w:val="50AC6DEA"/>
    <w:rsid w:val="50C61B92"/>
    <w:rsid w:val="50C92B17"/>
    <w:rsid w:val="50D60C20"/>
    <w:rsid w:val="50DF4CBB"/>
    <w:rsid w:val="50EE52D5"/>
    <w:rsid w:val="51241F2C"/>
    <w:rsid w:val="512963B4"/>
    <w:rsid w:val="51357C48"/>
    <w:rsid w:val="517A4EB9"/>
    <w:rsid w:val="51802646"/>
    <w:rsid w:val="51C01DAA"/>
    <w:rsid w:val="51E754ED"/>
    <w:rsid w:val="51FE5112"/>
    <w:rsid w:val="52073823"/>
    <w:rsid w:val="520C7CAB"/>
    <w:rsid w:val="52455887"/>
    <w:rsid w:val="52466B8B"/>
    <w:rsid w:val="524C0A95"/>
    <w:rsid w:val="525B7A2A"/>
    <w:rsid w:val="52CE1F68"/>
    <w:rsid w:val="52D41C73"/>
    <w:rsid w:val="52E72E92"/>
    <w:rsid w:val="52FE2AB7"/>
    <w:rsid w:val="530E2672"/>
    <w:rsid w:val="531526DC"/>
    <w:rsid w:val="53294C00"/>
    <w:rsid w:val="533A7098"/>
    <w:rsid w:val="53684978"/>
    <w:rsid w:val="53A71C4B"/>
    <w:rsid w:val="53BE1870"/>
    <w:rsid w:val="53EA723C"/>
    <w:rsid w:val="53FB16D5"/>
    <w:rsid w:val="54055868"/>
    <w:rsid w:val="54221594"/>
    <w:rsid w:val="54237016"/>
    <w:rsid w:val="5427381E"/>
    <w:rsid w:val="54311BAF"/>
    <w:rsid w:val="54327630"/>
    <w:rsid w:val="545304B1"/>
    <w:rsid w:val="5475139F"/>
    <w:rsid w:val="54886D3A"/>
    <w:rsid w:val="548947BC"/>
    <w:rsid w:val="549D01C5"/>
    <w:rsid w:val="54CE74AF"/>
    <w:rsid w:val="54E23F51"/>
    <w:rsid w:val="54FD7FFE"/>
    <w:rsid w:val="551F1837"/>
    <w:rsid w:val="55207DCA"/>
    <w:rsid w:val="55214D3B"/>
    <w:rsid w:val="552B7848"/>
    <w:rsid w:val="55713CC5"/>
    <w:rsid w:val="557547C5"/>
    <w:rsid w:val="55893465"/>
    <w:rsid w:val="55DB7D2E"/>
    <w:rsid w:val="55E4287A"/>
    <w:rsid w:val="55E8347F"/>
    <w:rsid w:val="56031AAA"/>
    <w:rsid w:val="5634007B"/>
    <w:rsid w:val="564B3523"/>
    <w:rsid w:val="566A0555"/>
    <w:rsid w:val="566D14D9"/>
    <w:rsid w:val="568410FF"/>
    <w:rsid w:val="56866800"/>
    <w:rsid w:val="56956E1A"/>
    <w:rsid w:val="56D368FF"/>
    <w:rsid w:val="56DE4C90"/>
    <w:rsid w:val="56F23931"/>
    <w:rsid w:val="56F810BD"/>
    <w:rsid w:val="57212282"/>
    <w:rsid w:val="57301217"/>
    <w:rsid w:val="57391B27"/>
    <w:rsid w:val="574F1ACC"/>
    <w:rsid w:val="57692676"/>
    <w:rsid w:val="57796194"/>
    <w:rsid w:val="579F72CD"/>
    <w:rsid w:val="57A10251"/>
    <w:rsid w:val="57B958F8"/>
    <w:rsid w:val="57E65499"/>
    <w:rsid w:val="583F13D4"/>
    <w:rsid w:val="5854137A"/>
    <w:rsid w:val="5864776B"/>
    <w:rsid w:val="587D473C"/>
    <w:rsid w:val="58A23677"/>
    <w:rsid w:val="58A678B0"/>
    <w:rsid w:val="58B65B9B"/>
    <w:rsid w:val="594013EC"/>
    <w:rsid w:val="59442BC5"/>
    <w:rsid w:val="59CD78E2"/>
    <w:rsid w:val="5A22286F"/>
    <w:rsid w:val="5A2B6183"/>
    <w:rsid w:val="5A384A12"/>
    <w:rsid w:val="5A494BC1"/>
    <w:rsid w:val="5A567846"/>
    <w:rsid w:val="5A5E13CF"/>
    <w:rsid w:val="5A635857"/>
    <w:rsid w:val="5A677AE0"/>
    <w:rsid w:val="5A7C097F"/>
    <w:rsid w:val="5A85128E"/>
    <w:rsid w:val="5A866D10"/>
    <w:rsid w:val="5A8F5421"/>
    <w:rsid w:val="5AC70DFE"/>
    <w:rsid w:val="5ACE0213"/>
    <w:rsid w:val="5ACE61DC"/>
    <w:rsid w:val="5AF7469F"/>
    <w:rsid w:val="5AFA4AD0"/>
    <w:rsid w:val="5B137BF9"/>
    <w:rsid w:val="5B1B0888"/>
    <w:rsid w:val="5B266C19"/>
    <w:rsid w:val="5B713816"/>
    <w:rsid w:val="5B9339CA"/>
    <w:rsid w:val="5BA31A66"/>
    <w:rsid w:val="5BB95E08"/>
    <w:rsid w:val="5BD0382F"/>
    <w:rsid w:val="5C056287"/>
    <w:rsid w:val="5C08720C"/>
    <w:rsid w:val="5C235838"/>
    <w:rsid w:val="5C2A2C44"/>
    <w:rsid w:val="5C4C0BFA"/>
    <w:rsid w:val="5C4D1EFF"/>
    <w:rsid w:val="5C56150A"/>
    <w:rsid w:val="5C74653B"/>
    <w:rsid w:val="5CAF0C9F"/>
    <w:rsid w:val="5CC76345"/>
    <w:rsid w:val="5CD86465"/>
    <w:rsid w:val="5CE37E74"/>
    <w:rsid w:val="5D4A309B"/>
    <w:rsid w:val="5D5F77BE"/>
    <w:rsid w:val="5D6D7DD8"/>
    <w:rsid w:val="5D731CE1"/>
    <w:rsid w:val="5D8131F5"/>
    <w:rsid w:val="5DB062C3"/>
    <w:rsid w:val="5DBF0545"/>
    <w:rsid w:val="5DC44F64"/>
    <w:rsid w:val="5DCF5572"/>
    <w:rsid w:val="5DE50D1C"/>
    <w:rsid w:val="5DEE162B"/>
    <w:rsid w:val="5E127261"/>
    <w:rsid w:val="5E4A2C3E"/>
    <w:rsid w:val="5E571F54"/>
    <w:rsid w:val="5E612863"/>
    <w:rsid w:val="5E990FD6"/>
    <w:rsid w:val="5E9A6159"/>
    <w:rsid w:val="5F615C89"/>
    <w:rsid w:val="5F715F24"/>
    <w:rsid w:val="5F7F0ABD"/>
    <w:rsid w:val="5F8E7A52"/>
    <w:rsid w:val="5FA479F8"/>
    <w:rsid w:val="5FB2740B"/>
    <w:rsid w:val="5FD03D3F"/>
    <w:rsid w:val="5FE73964"/>
    <w:rsid w:val="5FF32FFA"/>
    <w:rsid w:val="5FF40A7C"/>
    <w:rsid w:val="60060996"/>
    <w:rsid w:val="600D5DA2"/>
    <w:rsid w:val="6012222A"/>
    <w:rsid w:val="60343A63"/>
    <w:rsid w:val="60366F66"/>
    <w:rsid w:val="60457581"/>
    <w:rsid w:val="60472A84"/>
    <w:rsid w:val="605A3CA3"/>
    <w:rsid w:val="60CF16E3"/>
    <w:rsid w:val="60E03B7C"/>
    <w:rsid w:val="60EA448B"/>
    <w:rsid w:val="61277B74"/>
    <w:rsid w:val="61377E0E"/>
    <w:rsid w:val="61385890"/>
    <w:rsid w:val="61533EBB"/>
    <w:rsid w:val="619117A1"/>
    <w:rsid w:val="61927223"/>
    <w:rsid w:val="61A429C0"/>
    <w:rsid w:val="62127771"/>
    <w:rsid w:val="623C3E38"/>
    <w:rsid w:val="6271300E"/>
    <w:rsid w:val="62767495"/>
    <w:rsid w:val="62793C9D"/>
    <w:rsid w:val="627A19DB"/>
    <w:rsid w:val="628F32BF"/>
    <w:rsid w:val="62EE3C5C"/>
    <w:rsid w:val="630B100E"/>
    <w:rsid w:val="63577E08"/>
    <w:rsid w:val="638030B4"/>
    <w:rsid w:val="638B4DDF"/>
    <w:rsid w:val="63A26C03"/>
    <w:rsid w:val="63D351D4"/>
    <w:rsid w:val="63E776F7"/>
    <w:rsid w:val="63F7410E"/>
    <w:rsid w:val="640C0830"/>
    <w:rsid w:val="64475192"/>
    <w:rsid w:val="645A41B3"/>
    <w:rsid w:val="646734C9"/>
    <w:rsid w:val="64677C45"/>
    <w:rsid w:val="64947810"/>
    <w:rsid w:val="64AC4EB7"/>
    <w:rsid w:val="64D67E26"/>
    <w:rsid w:val="64F17BAA"/>
    <w:rsid w:val="65474D35"/>
    <w:rsid w:val="655578CE"/>
    <w:rsid w:val="657B428A"/>
    <w:rsid w:val="659506B8"/>
    <w:rsid w:val="65973BBB"/>
    <w:rsid w:val="65CE6293"/>
    <w:rsid w:val="65D14C99"/>
    <w:rsid w:val="65E052B4"/>
    <w:rsid w:val="65EC32C5"/>
    <w:rsid w:val="65ED0D46"/>
    <w:rsid w:val="65F94B59"/>
    <w:rsid w:val="66437557"/>
    <w:rsid w:val="664726D9"/>
    <w:rsid w:val="664C23E4"/>
    <w:rsid w:val="66533F6E"/>
    <w:rsid w:val="6663200A"/>
    <w:rsid w:val="6666770B"/>
    <w:rsid w:val="669272D6"/>
    <w:rsid w:val="66A717F9"/>
    <w:rsid w:val="66D457C1"/>
    <w:rsid w:val="66D97A4A"/>
    <w:rsid w:val="66DB09CF"/>
    <w:rsid w:val="67057615"/>
    <w:rsid w:val="67080599"/>
    <w:rsid w:val="672542C6"/>
    <w:rsid w:val="672E29D7"/>
    <w:rsid w:val="673E73EE"/>
    <w:rsid w:val="676A4DBB"/>
    <w:rsid w:val="67873066"/>
    <w:rsid w:val="6795447E"/>
    <w:rsid w:val="67AA451F"/>
    <w:rsid w:val="67B71637"/>
    <w:rsid w:val="67D234E5"/>
    <w:rsid w:val="67E46C83"/>
    <w:rsid w:val="67EA0B8C"/>
    <w:rsid w:val="681A79B2"/>
    <w:rsid w:val="682B15F5"/>
    <w:rsid w:val="683740E0"/>
    <w:rsid w:val="685A0E40"/>
    <w:rsid w:val="68642A54"/>
    <w:rsid w:val="68721D6A"/>
    <w:rsid w:val="687A1374"/>
    <w:rsid w:val="68997A2B"/>
    <w:rsid w:val="68B946DC"/>
    <w:rsid w:val="68DD1419"/>
    <w:rsid w:val="68DD5B96"/>
    <w:rsid w:val="691F1916"/>
    <w:rsid w:val="69212E07"/>
    <w:rsid w:val="69526E59"/>
    <w:rsid w:val="6960616F"/>
    <w:rsid w:val="69713E8B"/>
    <w:rsid w:val="697E571F"/>
    <w:rsid w:val="69E92850"/>
    <w:rsid w:val="6A2007AB"/>
    <w:rsid w:val="6A2B6B3C"/>
    <w:rsid w:val="6A472BE9"/>
    <w:rsid w:val="6A4A73F1"/>
    <w:rsid w:val="6A9D13FA"/>
    <w:rsid w:val="6AA25882"/>
    <w:rsid w:val="6AA92C8E"/>
    <w:rsid w:val="6ABF73B0"/>
    <w:rsid w:val="6AF82EED"/>
    <w:rsid w:val="6AFB7215"/>
    <w:rsid w:val="6B0420A3"/>
    <w:rsid w:val="6B1A09C3"/>
    <w:rsid w:val="6B302B67"/>
    <w:rsid w:val="6B32606A"/>
    <w:rsid w:val="6B62243D"/>
    <w:rsid w:val="6B647753"/>
    <w:rsid w:val="6B670AC3"/>
    <w:rsid w:val="6B703951"/>
    <w:rsid w:val="6BFF57BE"/>
    <w:rsid w:val="6C5A1350"/>
    <w:rsid w:val="6C9B343E"/>
    <w:rsid w:val="6CA813D1"/>
    <w:rsid w:val="6CBC5B71"/>
    <w:rsid w:val="6CBF2379"/>
    <w:rsid w:val="6CD12293"/>
    <w:rsid w:val="6D120AFE"/>
    <w:rsid w:val="6D2C16A8"/>
    <w:rsid w:val="6D614100"/>
    <w:rsid w:val="6D721E1C"/>
    <w:rsid w:val="6D9B51DF"/>
    <w:rsid w:val="6DBC0F97"/>
    <w:rsid w:val="6DCB15B1"/>
    <w:rsid w:val="6DD156B9"/>
    <w:rsid w:val="6DD20F3C"/>
    <w:rsid w:val="6DD30BBC"/>
    <w:rsid w:val="6DFB42FF"/>
    <w:rsid w:val="6DFF5B12"/>
    <w:rsid w:val="6E016208"/>
    <w:rsid w:val="6E027C29"/>
    <w:rsid w:val="6E154EA9"/>
    <w:rsid w:val="6E3D27EA"/>
    <w:rsid w:val="6E3E606D"/>
    <w:rsid w:val="6E4E2A84"/>
    <w:rsid w:val="6E5A6C22"/>
    <w:rsid w:val="6E985482"/>
    <w:rsid w:val="6EBB0EBA"/>
    <w:rsid w:val="6EF967A0"/>
    <w:rsid w:val="6F0547B1"/>
    <w:rsid w:val="6F0D763F"/>
    <w:rsid w:val="6F516E2F"/>
    <w:rsid w:val="6F6C0CDE"/>
    <w:rsid w:val="6F7637EB"/>
    <w:rsid w:val="6FB56B53"/>
    <w:rsid w:val="6FDA1311"/>
    <w:rsid w:val="70080B5C"/>
    <w:rsid w:val="70275B8D"/>
    <w:rsid w:val="70342CA5"/>
    <w:rsid w:val="705C05E6"/>
    <w:rsid w:val="70606FEC"/>
    <w:rsid w:val="70761190"/>
    <w:rsid w:val="7086142A"/>
    <w:rsid w:val="7099044B"/>
    <w:rsid w:val="70A05857"/>
    <w:rsid w:val="70C50F0F"/>
    <w:rsid w:val="70DA5631"/>
    <w:rsid w:val="70E14550"/>
    <w:rsid w:val="70E33D42"/>
    <w:rsid w:val="7105777A"/>
    <w:rsid w:val="711B771F"/>
    <w:rsid w:val="711E06A4"/>
    <w:rsid w:val="713E5355"/>
    <w:rsid w:val="719515E7"/>
    <w:rsid w:val="71DF0762"/>
    <w:rsid w:val="71EF5179"/>
    <w:rsid w:val="72026398"/>
    <w:rsid w:val="721C436A"/>
    <w:rsid w:val="722246CE"/>
    <w:rsid w:val="723920F5"/>
    <w:rsid w:val="723D0AFC"/>
    <w:rsid w:val="72581325"/>
    <w:rsid w:val="72652BB9"/>
    <w:rsid w:val="72764159"/>
    <w:rsid w:val="727B05E0"/>
    <w:rsid w:val="72BF1FCE"/>
    <w:rsid w:val="72CC3862"/>
    <w:rsid w:val="72D36A71"/>
    <w:rsid w:val="72D9097A"/>
    <w:rsid w:val="73283F7C"/>
    <w:rsid w:val="732B70FF"/>
    <w:rsid w:val="7383558F"/>
    <w:rsid w:val="738A4F1A"/>
    <w:rsid w:val="739048A5"/>
    <w:rsid w:val="73981CB2"/>
    <w:rsid w:val="73C43DFB"/>
    <w:rsid w:val="73CD470A"/>
    <w:rsid w:val="73FB3F54"/>
    <w:rsid w:val="740E2F75"/>
    <w:rsid w:val="74274FCC"/>
    <w:rsid w:val="743A72BC"/>
    <w:rsid w:val="74E94603"/>
    <w:rsid w:val="74EE0065"/>
    <w:rsid w:val="751637A7"/>
    <w:rsid w:val="75255FC0"/>
    <w:rsid w:val="7538395C"/>
    <w:rsid w:val="753E10E9"/>
    <w:rsid w:val="757D4451"/>
    <w:rsid w:val="75A67813"/>
    <w:rsid w:val="75C03C40"/>
    <w:rsid w:val="760B4FB9"/>
    <w:rsid w:val="761050D9"/>
    <w:rsid w:val="7621715D"/>
    <w:rsid w:val="76255B63"/>
    <w:rsid w:val="76396D82"/>
    <w:rsid w:val="766C04D6"/>
    <w:rsid w:val="76920715"/>
    <w:rsid w:val="76A52D81"/>
    <w:rsid w:val="76AD6D41"/>
    <w:rsid w:val="76B963D7"/>
    <w:rsid w:val="76C26CE6"/>
    <w:rsid w:val="76D36F81"/>
    <w:rsid w:val="76EC20A9"/>
    <w:rsid w:val="7717096F"/>
    <w:rsid w:val="779E40CB"/>
    <w:rsid w:val="77AE7BE8"/>
    <w:rsid w:val="77BC6EFE"/>
    <w:rsid w:val="77C05904"/>
    <w:rsid w:val="77E36DBE"/>
    <w:rsid w:val="77E74B0A"/>
    <w:rsid w:val="77FB5302"/>
    <w:rsid w:val="77FD5769"/>
    <w:rsid w:val="783458C3"/>
    <w:rsid w:val="78590081"/>
    <w:rsid w:val="785F1F8A"/>
    <w:rsid w:val="78ED2AF3"/>
    <w:rsid w:val="79163CB7"/>
    <w:rsid w:val="792719D3"/>
    <w:rsid w:val="793A736F"/>
    <w:rsid w:val="79813367"/>
    <w:rsid w:val="79820DE8"/>
    <w:rsid w:val="79C42B56"/>
    <w:rsid w:val="79C70258"/>
    <w:rsid w:val="79D917F7"/>
    <w:rsid w:val="79F65524"/>
    <w:rsid w:val="7A086AC3"/>
    <w:rsid w:val="7AA656C8"/>
    <w:rsid w:val="7AB620DF"/>
    <w:rsid w:val="7ABB1DEA"/>
    <w:rsid w:val="7B122641"/>
    <w:rsid w:val="7B147EFA"/>
    <w:rsid w:val="7B1E0809"/>
    <w:rsid w:val="7B276F1B"/>
    <w:rsid w:val="7B2E0BFB"/>
    <w:rsid w:val="7B4D7639"/>
    <w:rsid w:val="7B7D7929"/>
    <w:rsid w:val="7B8627B7"/>
    <w:rsid w:val="7B8E7BC4"/>
    <w:rsid w:val="7B9052C5"/>
    <w:rsid w:val="7BB80A08"/>
    <w:rsid w:val="7BBF0393"/>
    <w:rsid w:val="7BC3261C"/>
    <w:rsid w:val="7BDC1EC1"/>
    <w:rsid w:val="7BF00B62"/>
    <w:rsid w:val="7C1B2CAB"/>
    <w:rsid w:val="7C461570"/>
    <w:rsid w:val="7CB16A21"/>
    <w:rsid w:val="7CB763AC"/>
    <w:rsid w:val="7D183E47"/>
    <w:rsid w:val="7D202558"/>
    <w:rsid w:val="7D3149F1"/>
    <w:rsid w:val="7D4A591B"/>
    <w:rsid w:val="7D585F36"/>
    <w:rsid w:val="7D6342C7"/>
    <w:rsid w:val="7D817FF3"/>
    <w:rsid w:val="7DB31AC7"/>
    <w:rsid w:val="7DC06BDF"/>
    <w:rsid w:val="7DE26D93"/>
    <w:rsid w:val="7DE34815"/>
    <w:rsid w:val="7DFB1EBB"/>
    <w:rsid w:val="7E001BC6"/>
    <w:rsid w:val="7E2B3D0F"/>
    <w:rsid w:val="7E312396"/>
    <w:rsid w:val="7E5228CA"/>
    <w:rsid w:val="7E664DEE"/>
    <w:rsid w:val="7E6D4779"/>
    <w:rsid w:val="7E757607"/>
    <w:rsid w:val="7E8B75AC"/>
    <w:rsid w:val="7EA11750"/>
    <w:rsid w:val="7EB03F69"/>
    <w:rsid w:val="7EC35188"/>
    <w:rsid w:val="7EE840C2"/>
    <w:rsid w:val="7F097E7A"/>
    <w:rsid w:val="7F0C2FFD"/>
    <w:rsid w:val="7F136BDF"/>
    <w:rsid w:val="7F1E0D19"/>
    <w:rsid w:val="7F221CF3"/>
    <w:rsid w:val="7F417FD4"/>
    <w:rsid w:val="7F587BFA"/>
    <w:rsid w:val="7F9F59A2"/>
    <w:rsid w:val="7FA03871"/>
    <w:rsid w:val="7FBB57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0" w:unhideWhenUsed="0"/>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unhideWhenUsed="0"/>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semiHidden="0" w:uiPriority="0" w:unhideWhenUsed="0"/>
    <w:lsdException w:name="Body Text" w:semiHidden="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Document Map" w:semiHidden="0" w:uiPriority="0" w:unhideWhenUsed="0"/>
    <w:lsdException w:name="Balloon Text" w:semiHidden="0" w:uiPriority="0" w:unhideWhenUsed="0"/>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177"/>
    <w:pPr>
      <w:widowControl w:val="0"/>
      <w:spacing w:line="300" w:lineRule="auto"/>
      <w:jc w:val="both"/>
    </w:pPr>
    <w:rPr>
      <w:kern w:val="2"/>
      <w:sz w:val="24"/>
      <w:szCs w:val="24"/>
    </w:rPr>
  </w:style>
  <w:style w:type="paragraph" w:styleId="1">
    <w:name w:val="heading 1"/>
    <w:basedOn w:val="a"/>
    <w:next w:val="a"/>
    <w:qFormat/>
    <w:rsid w:val="00163177"/>
    <w:pPr>
      <w:keepNext/>
      <w:keepLines/>
      <w:numPr>
        <w:numId w:val="1"/>
      </w:numPr>
      <w:spacing w:before="340" w:after="330" w:line="578" w:lineRule="auto"/>
      <w:outlineLvl w:val="0"/>
    </w:pPr>
    <w:rPr>
      <w:b/>
      <w:bCs/>
      <w:kern w:val="44"/>
      <w:sz w:val="44"/>
      <w:szCs w:val="44"/>
    </w:rPr>
  </w:style>
  <w:style w:type="paragraph" w:styleId="2">
    <w:name w:val="heading 2"/>
    <w:basedOn w:val="a"/>
    <w:next w:val="a"/>
    <w:qFormat/>
    <w:rsid w:val="00163177"/>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qFormat/>
    <w:rsid w:val="00163177"/>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63177"/>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qFormat/>
    <w:rsid w:val="0016317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63177"/>
    <w:rPr>
      <w:color w:val="0000FF"/>
      <w:u w:val="single"/>
    </w:rPr>
  </w:style>
  <w:style w:type="character" w:styleId="a4">
    <w:name w:val="page number"/>
    <w:basedOn w:val="a0"/>
    <w:rsid w:val="00163177"/>
  </w:style>
  <w:style w:type="character" w:customStyle="1" w:styleId="font11">
    <w:name w:val="font11"/>
    <w:rsid w:val="00163177"/>
    <w:rPr>
      <w:rFonts w:ascii="宋体" w:eastAsia="宋体" w:hAnsi="宋体" w:hint="eastAsia"/>
      <w:b w:val="0"/>
      <w:bCs w:val="0"/>
      <w:i w:val="0"/>
      <w:iCs w:val="0"/>
      <w:strike w:val="0"/>
      <w:dstrike w:val="0"/>
      <w:color w:val="000000"/>
      <w:sz w:val="22"/>
      <w:szCs w:val="22"/>
      <w:u w:val="none"/>
    </w:rPr>
  </w:style>
  <w:style w:type="character" w:customStyle="1" w:styleId="Char">
    <w:name w:val="页眉 Char"/>
    <w:link w:val="a5"/>
    <w:rsid w:val="00163177"/>
    <w:rPr>
      <w:kern w:val="2"/>
      <w:sz w:val="18"/>
      <w:szCs w:val="18"/>
    </w:rPr>
  </w:style>
  <w:style w:type="paragraph" w:styleId="50">
    <w:name w:val="toc 5"/>
    <w:basedOn w:val="a"/>
    <w:next w:val="a"/>
    <w:rsid w:val="00163177"/>
    <w:pPr>
      <w:ind w:leftChars="800" w:left="1680"/>
    </w:pPr>
  </w:style>
  <w:style w:type="paragraph" w:styleId="a6">
    <w:name w:val="Body Text"/>
    <w:basedOn w:val="a"/>
    <w:uiPriority w:val="99"/>
    <w:unhideWhenUsed/>
    <w:rsid w:val="00163177"/>
    <w:pPr>
      <w:widowControl/>
      <w:spacing w:after="240" w:line="240" w:lineRule="auto"/>
      <w:ind w:left="1080"/>
      <w:jc w:val="left"/>
    </w:pPr>
    <w:rPr>
      <w:szCs w:val="20"/>
    </w:rPr>
  </w:style>
  <w:style w:type="paragraph" w:styleId="40">
    <w:name w:val="toc 4"/>
    <w:basedOn w:val="a"/>
    <w:next w:val="a"/>
    <w:uiPriority w:val="39"/>
    <w:rsid w:val="00163177"/>
    <w:pPr>
      <w:ind w:leftChars="600" w:left="1260"/>
    </w:pPr>
  </w:style>
  <w:style w:type="paragraph" w:styleId="a5">
    <w:name w:val="header"/>
    <w:basedOn w:val="a"/>
    <w:link w:val="Char"/>
    <w:rsid w:val="00163177"/>
    <w:pPr>
      <w:pBdr>
        <w:bottom w:val="single" w:sz="6" w:space="1" w:color="auto"/>
      </w:pBdr>
      <w:tabs>
        <w:tab w:val="center" w:pos="4153"/>
        <w:tab w:val="right" w:pos="8306"/>
      </w:tabs>
      <w:snapToGrid w:val="0"/>
      <w:jc w:val="center"/>
    </w:pPr>
    <w:rPr>
      <w:sz w:val="18"/>
      <w:szCs w:val="18"/>
    </w:rPr>
  </w:style>
  <w:style w:type="paragraph" w:styleId="a7">
    <w:name w:val="Balloon Text"/>
    <w:basedOn w:val="a"/>
    <w:rsid w:val="00163177"/>
    <w:rPr>
      <w:sz w:val="18"/>
      <w:szCs w:val="18"/>
    </w:rPr>
  </w:style>
  <w:style w:type="paragraph" w:styleId="a8">
    <w:name w:val="Document Map"/>
    <w:basedOn w:val="a"/>
    <w:rsid w:val="00163177"/>
    <w:pPr>
      <w:shd w:val="clear" w:color="auto" w:fill="000080"/>
    </w:pPr>
  </w:style>
  <w:style w:type="paragraph" w:styleId="a9">
    <w:name w:val="footer"/>
    <w:basedOn w:val="a"/>
    <w:rsid w:val="00163177"/>
    <w:pPr>
      <w:tabs>
        <w:tab w:val="center" w:pos="4153"/>
        <w:tab w:val="right" w:pos="8306"/>
      </w:tabs>
      <w:snapToGrid w:val="0"/>
      <w:jc w:val="left"/>
    </w:pPr>
    <w:rPr>
      <w:sz w:val="18"/>
      <w:szCs w:val="18"/>
    </w:rPr>
  </w:style>
  <w:style w:type="paragraph" w:styleId="aa">
    <w:name w:val="Normal Indent"/>
    <w:basedOn w:val="a"/>
    <w:rsid w:val="00163177"/>
    <w:pPr>
      <w:ind w:firstLineChars="200" w:firstLine="420"/>
    </w:pPr>
  </w:style>
  <w:style w:type="paragraph" w:styleId="10">
    <w:name w:val="toc 1"/>
    <w:basedOn w:val="a"/>
    <w:next w:val="a"/>
    <w:uiPriority w:val="39"/>
    <w:rsid w:val="00163177"/>
  </w:style>
  <w:style w:type="paragraph" w:styleId="30">
    <w:name w:val="toc 3"/>
    <w:basedOn w:val="a"/>
    <w:next w:val="a"/>
    <w:uiPriority w:val="39"/>
    <w:rsid w:val="00163177"/>
    <w:pPr>
      <w:ind w:leftChars="400" w:left="840"/>
    </w:pPr>
  </w:style>
  <w:style w:type="paragraph" w:styleId="20">
    <w:name w:val="toc 2"/>
    <w:basedOn w:val="a"/>
    <w:next w:val="a"/>
    <w:uiPriority w:val="39"/>
    <w:rsid w:val="00163177"/>
    <w:pPr>
      <w:ind w:leftChars="200" w:left="420"/>
    </w:pPr>
  </w:style>
  <w:style w:type="paragraph" w:customStyle="1" w:styleId="CharCharChar">
    <w:name w:val="Char Char Char"/>
    <w:basedOn w:val="a"/>
    <w:rsid w:val="00163177"/>
    <w:pPr>
      <w:spacing w:line="240" w:lineRule="auto"/>
    </w:pPr>
    <w:rPr>
      <w:rFonts w:ascii="Tahoma" w:hAnsi="Tahoma"/>
      <w:szCs w:val="20"/>
    </w:rPr>
  </w:style>
  <w:style w:type="paragraph" w:customStyle="1" w:styleId="51">
    <w:name w:val="标题5"/>
    <w:basedOn w:val="4"/>
    <w:rsid w:val="00163177"/>
    <w:pPr>
      <w:numPr>
        <w:numId w:val="0"/>
      </w:numPr>
      <w:tabs>
        <w:tab w:val="left" w:pos="992"/>
      </w:tabs>
      <w:spacing w:line="372" w:lineRule="auto"/>
      <w:ind w:left="992" w:hanging="992"/>
      <w:outlineLvl w:val="4"/>
    </w:pPr>
  </w:style>
  <w:style w:type="paragraph" w:customStyle="1" w:styleId="ParaCharCharCharCharCharCharChar">
    <w:name w:val="默认段落字体 Para Char Char Char Char Char Char Char"/>
    <w:basedOn w:val="a"/>
    <w:rsid w:val="00163177"/>
    <w:pPr>
      <w:spacing w:line="240" w:lineRule="auto"/>
    </w:pPr>
    <w:rPr>
      <w:rFonts w:ascii="Tahoma" w:hAnsi="Tahoma"/>
      <w:szCs w:val="20"/>
    </w:rPr>
  </w:style>
  <w:style w:type="paragraph" w:customStyle="1" w:styleId="466157">
    <w:name w:val="样式 标题 4 + 段前: 6 磅 段后: 6 磅 行距: 多倍行距 1.57 字行"/>
    <w:basedOn w:val="5"/>
    <w:rsid w:val="00163177"/>
    <w:pPr>
      <w:spacing w:before="120" w:after="120" w:line="377" w:lineRule="auto"/>
    </w:pPr>
    <w:rPr>
      <w:rFonts w:cs="宋体"/>
      <w:szCs w:val="20"/>
    </w:rPr>
  </w:style>
</w:styles>
</file>

<file path=word/webSettings.xml><?xml version="1.0" encoding="utf-8"?>
<w:webSettings xmlns:r="http://schemas.openxmlformats.org/officeDocument/2006/relationships" xmlns:w="http://schemas.openxmlformats.org/wordprocessingml/2006/main">
  <w:divs>
    <w:div w:id="93293414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9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93"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oter" Target="footer2.xml"/><Relationship Id="rId9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header" Target="header1.xml"/><Relationship Id="rId71" Type="http://schemas.openxmlformats.org/officeDocument/2006/relationships/image" Target="media/image64.png"/><Relationship Id="rId92" Type="http://schemas.openxmlformats.org/officeDocument/2006/relationships/customXml" Target="../customXml/item2.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6291D483089A7845B55286B135BF7B00" ma:contentTypeVersion="1" ma:contentTypeDescription="新建文档。" ma:contentTypeScope="" ma:versionID="b5265edf8270c0a298af8d66fc8286a2">
  <xsd:schema xmlns:xsd="http://www.w3.org/2001/XMLSchema" xmlns:xs="http://www.w3.org/2001/XMLSchema" xmlns:p="http://schemas.microsoft.com/office/2006/metadata/properties" xmlns:ns2="4f16167e-0980-47ed-bfa9-106d2637988c" targetNamespace="http://schemas.microsoft.com/office/2006/metadata/properties" ma:root="true" ma:fieldsID="4118eb4a22333564d440967437bb35b3" ns2:_="">
    <xsd:import namespace="4f16167e-0980-47ed-bfa9-106d2637988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16167e-0980-47ed-bfa9-106d2637988c" elementFormDefault="qualified">
    <xsd:import namespace="http://schemas.microsoft.com/office/2006/documentManagement/types"/>
    <xsd:import namespace="http://schemas.microsoft.com/office/infopath/2007/PartnerControls"/>
    <xsd:element name="SharedWithUsers" ma:index="8" nillable="true" ma:displayName="共享对象:"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6A78DE-B5E0-4161-9237-18234DDF0CD4}"/>
</file>

<file path=customXml/itemProps2.xml><?xml version="1.0" encoding="utf-8"?>
<ds:datastoreItem xmlns:ds="http://schemas.openxmlformats.org/officeDocument/2006/customXml" ds:itemID="{DADCE1B3-75F3-439E-BE2E-8C7A071C9606}"/>
</file>

<file path=customXml/itemProps3.xml><?xml version="1.0" encoding="utf-8"?>
<ds:datastoreItem xmlns:ds="http://schemas.openxmlformats.org/officeDocument/2006/customXml" ds:itemID="{DE35BFDB-7913-4ED4-A221-AA1CACCCF6C8}"/>
</file>

<file path=docProps/app.xml><?xml version="1.0" encoding="utf-8"?>
<Properties xmlns="http://schemas.openxmlformats.org/officeDocument/2006/extended-properties" xmlns:vt="http://schemas.openxmlformats.org/officeDocument/2006/docPropsVTypes">
  <Template>Normal.dotm</Template>
  <TotalTime>4</TotalTime>
  <Pages>1</Pages>
  <Words>1930</Words>
  <Characters>11004</Characters>
  <Application>Microsoft Office Word</Application>
  <DocSecurity>0</DocSecurity>
  <PresentationFormat/>
  <Lines>91</Lines>
  <Paragraphs>25</Paragraphs>
  <Slides>0</Slides>
  <Notes>0</Notes>
  <HiddenSlides>0</HiddenSlides>
  <MMClips>0</MMClips>
  <ScaleCrop>false</ScaleCrop>
  <Manager/>
  <Company/>
  <LinksUpToDate>false</LinksUpToDate>
  <CharactersWithSpaces>12909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subject/>
  <dc:creator>zhaozhiteng</dc:creator>
  <cp:keywords/>
  <dc:description>版本：1.0.1</dc:description>
  <cp:lastModifiedBy>lenovo</cp:lastModifiedBy>
  <cp:revision>8</cp:revision>
  <cp:lastPrinted>2010-07-08T07:16:00Z</cp:lastPrinted>
  <dcterms:created xsi:type="dcterms:W3CDTF">2017-09-14T07:05:00Z</dcterms:created>
  <dcterms:modified xsi:type="dcterms:W3CDTF">2017-11-02T00:56:00Z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ContentTypeId">
    <vt:lpwstr>0x0101006291D483089A7845B55286B135BF7B00</vt:lpwstr>
  </property>
</Properties>
</file>