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80" w:rsidRDefault="00132280" w:rsidP="00132280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132280" w:rsidRDefault="00132280" w:rsidP="00132280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132280" w:rsidRDefault="00132280" w:rsidP="00132280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>
        <w:rPr>
          <w:rFonts w:ascii="Times New Roman" w:eastAsia="宋体" w:hAnsi="Times New Roman" w:hint="eastAsia"/>
          <w:b/>
          <w:sz w:val="44"/>
          <w:szCs w:val="44"/>
        </w:rPr>
        <w:t>大连商品交易所棕榈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44"/>
          <w:szCs w:val="44"/>
        </w:rPr>
        <w:t>油期货期权合约</w:t>
      </w:r>
    </w:p>
    <w:p w:rsidR="00132280" w:rsidRDefault="00132280" w:rsidP="00132280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合约标的物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棕榈油期货合约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合约类型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看涨期权、看跌期权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交易单位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手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(10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)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棕榈油期货合约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报价单位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元（人民币）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最小变动价位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30"/>
              </w:rPr>
              <w:t>0.5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涨跌停板幅度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与棕榈油期货合约涨跌停板幅度相同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合约月份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28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3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4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5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6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7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8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9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11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12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月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交易时间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每周一至周五上午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9:00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～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11:30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，下午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13:30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～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15:00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，以及交易所规定的其他时间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最后交易日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标的期货合约交割月份前一个月的第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5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个交易日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到期日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同最后交易日</w:t>
            </w:r>
          </w:p>
        </w:tc>
      </w:tr>
      <w:tr w:rsidR="00132280" w:rsidTr="00DC021C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行权价格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行权价格覆盖棕榈油期货合约上一交易日结算价上下浮动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1.5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倍当日涨跌停板幅度对应的价格范围。行权价格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≤5000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50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吨；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5000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</w:t>
            </w:r>
            <w:r>
              <w:rPr>
                <w:rFonts w:ascii="Times New Roman" w:eastAsia="仿宋" w:hAnsi="Times New Roman"/>
                <w:sz w:val="28"/>
                <w:szCs w:val="30"/>
              </w:rPr>
              <w:fldChar w:fldCharType="begin"/>
            </w:r>
            <w:r>
              <w:rPr>
                <w:rFonts w:ascii="Times New Roman" w:eastAsia="仿宋" w:hAnsi="Times New Roman"/>
                <w:sz w:val="28"/>
                <w:szCs w:val="30"/>
              </w:rPr>
              <w:instrText xml:space="preserve"> QUOTE </w:instrText>
            </w:r>
            <w:r>
              <w:rPr>
                <w:position w:val="-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30.75pt" equationxml="&lt;">
                  <v:imagedata r:id="rId6" o:title="" chromakey="white"/>
                </v:shape>
              </w:pict>
            </w:r>
            <w:r>
              <w:rPr>
                <w:rFonts w:ascii="Times New Roman" w:eastAsia="仿宋" w:hAnsi="Times New Roman"/>
                <w:sz w:val="28"/>
                <w:szCs w:val="30"/>
              </w:rPr>
              <w:instrText xml:space="preserve"> </w:instrText>
            </w:r>
            <w:r>
              <w:rPr>
                <w:rFonts w:ascii="Times New Roman" w:eastAsia="仿宋" w:hAnsi="Times New Roman"/>
                <w:sz w:val="28"/>
                <w:szCs w:val="30"/>
              </w:rPr>
              <w:fldChar w:fldCharType="separate"/>
            </w:r>
            <w:r>
              <w:rPr>
                <w:position w:val="-20"/>
              </w:rPr>
              <w:pict>
                <v:shape id="_x0000_i1026" type="#_x0000_t75" style="width:10.5pt;height:30.75pt" equationxml="&lt;">
                  <v:imagedata r:id="rId6" o:title="" chromakey="white"/>
                </v:shape>
              </w:pict>
            </w:r>
            <w:r>
              <w:rPr>
                <w:rFonts w:ascii="Times New Roman" w:eastAsia="仿宋" w:hAnsi="Times New Roman"/>
                <w:sz w:val="28"/>
                <w:szCs w:val="30"/>
              </w:rPr>
              <w:fldChar w:fldCharType="end"/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行权价格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≤10000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吨；行权价格＞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10000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200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吨。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行权方式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美式。买方可以在到期日之前任一交易日的交易时间，以及到期日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15:30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之前提出行权申请。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交易代码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Times New Roman" w:eastAsia="仿宋" w:hAnsi="Times New Roman" w:hint="eastAsia"/>
                <w:sz w:val="28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看涨期权：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P-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合约月份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-C-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行权价格</w:t>
            </w:r>
          </w:p>
          <w:p w:rsidR="00132280" w:rsidRDefault="00132280" w:rsidP="00DC021C">
            <w:pPr>
              <w:adjustRightInd w:val="0"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28"/>
                <w:szCs w:val="30"/>
              </w:rPr>
              <w:t>看跌期权：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P-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合约月份</w:t>
            </w:r>
            <w:r>
              <w:rPr>
                <w:rFonts w:ascii="Times New Roman" w:eastAsia="仿宋" w:hAnsi="Times New Roman"/>
                <w:sz w:val="28"/>
                <w:szCs w:val="30"/>
              </w:rPr>
              <w:t>-P-</w:t>
            </w:r>
            <w:r>
              <w:rPr>
                <w:rFonts w:ascii="Times New Roman" w:eastAsia="仿宋" w:hAnsi="Times New Roman" w:hint="eastAsia"/>
                <w:sz w:val="28"/>
                <w:szCs w:val="30"/>
              </w:rPr>
              <w:t>行权价格</w:t>
            </w:r>
          </w:p>
        </w:tc>
      </w:tr>
      <w:tr w:rsidR="00132280" w:rsidTr="00DC02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80" w:rsidRPr="00A90441" w:rsidRDefault="00132280" w:rsidP="00DC021C">
            <w:pPr>
              <w:adjustRightInd w:val="0"/>
              <w:spacing w:line="52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 w:rsidRPr="00A90441">
              <w:rPr>
                <w:rFonts w:ascii="仿宋" w:eastAsia="仿宋" w:hAnsi="仿宋" w:cs="仿宋_GB2312" w:hint="eastAsia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80" w:rsidRPr="00A90441" w:rsidRDefault="00132280" w:rsidP="00DC021C">
            <w:pPr>
              <w:adjustRightInd w:val="0"/>
              <w:spacing w:line="52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 w:rsidRPr="00A90441">
              <w:rPr>
                <w:rFonts w:ascii="仿宋" w:eastAsia="仿宋" w:hAnsi="仿宋" w:cs="仿宋_GB2312" w:hint="eastAsia"/>
                <w:sz w:val="30"/>
                <w:szCs w:val="30"/>
              </w:rPr>
              <w:t>大连商品交易所</w:t>
            </w:r>
          </w:p>
        </w:tc>
      </w:tr>
    </w:tbl>
    <w:p w:rsidR="0020421D" w:rsidRDefault="0020421D"/>
    <w:sectPr w:rsidR="0020421D" w:rsidSect="0013228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80" w:rsidRDefault="00132280" w:rsidP="00132280">
      <w:r>
        <w:separator/>
      </w:r>
    </w:p>
  </w:endnote>
  <w:endnote w:type="continuationSeparator" w:id="0">
    <w:p w:rsidR="00132280" w:rsidRDefault="00132280" w:rsidP="001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80" w:rsidRDefault="00132280" w:rsidP="00132280">
      <w:r>
        <w:separator/>
      </w:r>
    </w:p>
  </w:footnote>
  <w:footnote w:type="continuationSeparator" w:id="0">
    <w:p w:rsidR="00132280" w:rsidRDefault="00132280" w:rsidP="0013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01"/>
    <w:rsid w:val="00132280"/>
    <w:rsid w:val="0020421D"/>
    <w:rsid w:val="00843201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9E5C1B-7CD7-468A-8179-107D4F6E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8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2021-06-09T09:46:00Z</dcterms:created>
  <dcterms:modified xsi:type="dcterms:W3CDTF">2021-06-09T09:47:00Z</dcterms:modified>
</cp:coreProperties>
</file>