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8D" w:rsidRPr="00254CDB" w:rsidRDefault="00C8177C">
      <w:pPr>
        <w:spacing w:line="580" w:lineRule="exact"/>
        <w:rPr>
          <w:rFonts w:ascii="Times New Roman" w:eastAsia="黑体" w:hAnsi="Times New Roman" w:cs="Times New Roman"/>
        </w:rPr>
      </w:pPr>
      <w:r w:rsidRPr="00254CDB">
        <w:rPr>
          <w:rFonts w:ascii="Times New Roman" w:eastAsia="黑体" w:hAnsi="Times New Roman" w:cs="Times New Roman" w:hint="eastAsia"/>
        </w:rPr>
        <w:t>附件</w:t>
      </w:r>
      <w:r w:rsidRPr="00254CDB">
        <w:rPr>
          <w:rFonts w:ascii="Times New Roman" w:eastAsia="黑体" w:hAnsi="Times New Roman" w:cs="Times New Roman"/>
        </w:rPr>
        <w:t>1</w:t>
      </w:r>
    </w:p>
    <w:p w:rsidR="00FD3A8D" w:rsidRDefault="00C62CD8">
      <w:pPr>
        <w:spacing w:line="580" w:lineRule="exact"/>
        <w:jc w:val="center"/>
        <w:rPr>
          <w:rFonts w:ascii="Times New Roman" w:hAnsi="Times New Roman" w:cs="Times New Roman"/>
          <w:b/>
          <w:bCs/>
          <w:sz w:val="44"/>
          <w:szCs w:val="44"/>
        </w:rPr>
      </w:pPr>
      <w:r>
        <w:rPr>
          <w:rFonts w:ascii="Times New Roman" w:hAnsi="Times New Roman" w:cs="Times New Roman" w:hint="eastAsia"/>
          <w:b/>
          <w:bCs/>
          <w:sz w:val="44"/>
          <w:szCs w:val="44"/>
        </w:rPr>
        <w:t>业务</w:t>
      </w:r>
      <w:bookmarkStart w:id="0" w:name="_GoBack"/>
      <w:bookmarkEnd w:id="0"/>
      <w:r w:rsidR="00C8177C" w:rsidRPr="002D2D25">
        <w:rPr>
          <w:rFonts w:ascii="Times New Roman" w:hAnsi="Times New Roman" w:cs="Times New Roman" w:hint="eastAsia"/>
          <w:b/>
          <w:bCs/>
          <w:sz w:val="44"/>
          <w:szCs w:val="44"/>
        </w:rPr>
        <w:t>申请材料清单</w:t>
      </w:r>
    </w:p>
    <w:tbl>
      <w:tblPr>
        <w:tblStyle w:val="a3"/>
        <w:tblW w:w="14863" w:type="dxa"/>
        <w:jc w:val="center"/>
        <w:tblLook w:val="04A0" w:firstRow="1" w:lastRow="0" w:firstColumn="1" w:lastColumn="0" w:noHBand="0" w:noVBand="1"/>
      </w:tblPr>
      <w:tblGrid>
        <w:gridCol w:w="2066"/>
        <w:gridCol w:w="710"/>
        <w:gridCol w:w="12087"/>
      </w:tblGrid>
      <w:tr w:rsidR="00B27333" w:rsidRPr="00254CDB" w:rsidTr="00A551A8">
        <w:trPr>
          <w:trHeight w:val="485"/>
          <w:jc w:val="center"/>
        </w:trPr>
        <w:tc>
          <w:tcPr>
            <w:tcW w:w="2066"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
              </w:rPr>
            </w:pPr>
            <w:r w:rsidRPr="00254CDB">
              <w:rPr>
                <w:rFonts w:ascii="Times New Roman" w:eastAsia="仿宋_GB2312" w:hAnsi="Times New Roman" w:cs="Times New Roman" w:hint="eastAsia"/>
                <w:b/>
              </w:rPr>
              <w:t>交易商类型</w:t>
            </w:r>
          </w:p>
        </w:tc>
        <w:tc>
          <w:tcPr>
            <w:tcW w:w="12797" w:type="dxa"/>
            <w:gridSpan w:val="2"/>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
              </w:rPr>
            </w:pPr>
            <w:r w:rsidRPr="00254CDB">
              <w:rPr>
                <w:rFonts w:ascii="Times New Roman" w:eastAsia="仿宋_GB2312" w:hAnsi="Times New Roman" w:cs="Times New Roman" w:hint="eastAsia"/>
                <w:b/>
              </w:rPr>
              <w:t>材料提交</w:t>
            </w:r>
          </w:p>
        </w:tc>
      </w:tr>
      <w:tr w:rsidR="00B27333" w:rsidRPr="00254CDB" w:rsidTr="00A551A8">
        <w:trPr>
          <w:trHeight w:val="485"/>
          <w:jc w:val="center"/>
        </w:trPr>
        <w:tc>
          <w:tcPr>
            <w:tcW w:w="2066" w:type="dxa"/>
            <w:vMerge w:val="restart"/>
            <w:tcBorders>
              <w:top w:val="single" w:sz="4" w:space="0" w:color="auto"/>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基差业务产业交易商（</w:t>
            </w:r>
            <w:r w:rsidRPr="00254CDB">
              <w:rPr>
                <w:rFonts w:ascii="Times New Roman" w:eastAsia="仿宋_GB2312" w:hAnsi="Times New Roman" w:cs="Times New Roman"/>
                <w:bCs/>
                <w:sz w:val="28"/>
                <w:szCs w:val="28"/>
              </w:rPr>
              <w:t>B</w:t>
            </w:r>
            <w:r w:rsidRPr="00254CDB">
              <w:rPr>
                <w:rFonts w:ascii="Times New Roman" w:eastAsia="仿宋_GB2312" w:hAnsi="Times New Roman" w:cs="Times New Roman" w:hint="eastAsia"/>
                <w:bCs/>
                <w:sz w:val="28"/>
                <w:szCs w:val="28"/>
              </w:rPr>
              <w:t>类）</w:t>
            </w: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业务开户申请表（附表</w:t>
            </w:r>
            <w:r w:rsidRPr="00254CDB">
              <w:rPr>
                <w:rFonts w:ascii="Times New Roman" w:eastAsia="仿宋_GB2312" w:hAnsi="Times New Roman" w:cs="Times New Roman"/>
                <w:bCs/>
                <w:sz w:val="28"/>
                <w:szCs w:val="28"/>
              </w:rPr>
              <w:t>4</w:t>
            </w:r>
            <w:r w:rsidRPr="00254CDB">
              <w:rPr>
                <w:rFonts w:ascii="Times New Roman" w:eastAsia="仿宋_GB2312" w:hAnsi="Times New Roman" w:cs="Times New Roman" w:hint="eastAsia"/>
                <w:bCs/>
                <w:sz w:val="28"/>
                <w:szCs w:val="28"/>
              </w:rPr>
              <w:t>，</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份，加盖单位公章和法人签章）</w:t>
            </w:r>
          </w:p>
        </w:tc>
      </w:tr>
      <w:tr w:rsidR="00B27333" w:rsidRPr="00254CDB" w:rsidTr="00A551A8">
        <w:trPr>
          <w:trHeight w:val="485"/>
          <w:jc w:val="center"/>
        </w:trPr>
        <w:tc>
          <w:tcPr>
            <w:tcW w:w="2066" w:type="dxa"/>
            <w:vMerge/>
            <w:tcBorders>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2</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最近两个年度涉诉情况说明（</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485"/>
          <w:jc w:val="center"/>
        </w:trPr>
        <w:tc>
          <w:tcPr>
            <w:tcW w:w="2066" w:type="dxa"/>
            <w:vMerge/>
            <w:tcBorders>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3</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开展基差交易业务相关的制度、部门和人员设置的说明材料（</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485"/>
          <w:jc w:val="center"/>
        </w:trPr>
        <w:tc>
          <w:tcPr>
            <w:tcW w:w="2066" w:type="dxa"/>
            <w:vMerge/>
            <w:tcBorders>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4</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申请人为期货公司风险管理公司的，还应提供基差交易业务在中国期货业协会备案和所属期货公司最近一期分类评级的证明材料（</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485"/>
          <w:jc w:val="center"/>
        </w:trPr>
        <w:tc>
          <w:tcPr>
            <w:tcW w:w="2066" w:type="dxa"/>
            <w:vMerge/>
            <w:tcBorders>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5</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主协议（</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485"/>
          <w:jc w:val="center"/>
        </w:trPr>
        <w:tc>
          <w:tcPr>
            <w:tcW w:w="2066"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基差业务产业交易商（</w:t>
            </w:r>
            <w:r w:rsidRPr="00254CDB">
              <w:rPr>
                <w:rFonts w:ascii="Times New Roman" w:eastAsia="仿宋_GB2312" w:hAnsi="Times New Roman" w:cs="Times New Roman"/>
                <w:bCs/>
                <w:sz w:val="28"/>
                <w:szCs w:val="28"/>
              </w:rPr>
              <w:t>A</w:t>
            </w:r>
            <w:r w:rsidRPr="00254CDB">
              <w:rPr>
                <w:rFonts w:ascii="Times New Roman" w:eastAsia="仿宋_GB2312" w:hAnsi="Times New Roman" w:cs="Times New Roman" w:hint="eastAsia"/>
                <w:bCs/>
                <w:sz w:val="28"/>
                <w:szCs w:val="28"/>
              </w:rPr>
              <w:t>类）</w:t>
            </w: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
                <w:sz w:val="28"/>
                <w:szCs w:val="28"/>
              </w:rPr>
            </w:pPr>
            <w:r w:rsidRPr="00254CDB">
              <w:rPr>
                <w:rFonts w:ascii="Times New Roman" w:eastAsia="仿宋_GB2312" w:hAnsi="Times New Roman" w:cs="Times New Roman" w:hint="eastAsia"/>
                <w:bCs/>
                <w:sz w:val="28"/>
                <w:szCs w:val="28"/>
              </w:rPr>
              <w:t>除提交上述</w:t>
            </w:r>
            <w:r w:rsidRPr="00254CDB">
              <w:rPr>
                <w:rFonts w:ascii="Times New Roman" w:eastAsia="仿宋_GB2312" w:hAnsi="Times New Roman" w:cs="Times New Roman"/>
                <w:bCs/>
                <w:sz w:val="28"/>
                <w:szCs w:val="28"/>
              </w:rPr>
              <w:t>B</w:t>
            </w:r>
            <w:r w:rsidRPr="00254CDB">
              <w:rPr>
                <w:rFonts w:ascii="Times New Roman" w:eastAsia="仿宋_GB2312" w:hAnsi="Times New Roman" w:cs="Times New Roman" w:hint="eastAsia"/>
                <w:bCs/>
                <w:sz w:val="28"/>
                <w:szCs w:val="28"/>
              </w:rPr>
              <w:t>类交易权限的</w:t>
            </w:r>
            <w:r w:rsidRPr="00254CDB">
              <w:rPr>
                <w:rFonts w:ascii="Times New Roman" w:eastAsia="仿宋_GB2312" w:hAnsi="Times New Roman" w:cs="Times New Roman"/>
                <w:bCs/>
                <w:sz w:val="28"/>
                <w:szCs w:val="28"/>
              </w:rPr>
              <w:t>1-5</w:t>
            </w:r>
            <w:r w:rsidRPr="00254CDB">
              <w:rPr>
                <w:rFonts w:ascii="Times New Roman" w:eastAsia="仿宋_GB2312" w:hAnsi="Times New Roman" w:cs="Times New Roman" w:hint="eastAsia"/>
                <w:bCs/>
                <w:sz w:val="28"/>
                <w:szCs w:val="28"/>
              </w:rPr>
              <w:t>项材料外，还需要提交基差交易能力的证明材料（</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485"/>
          <w:jc w:val="center"/>
        </w:trPr>
        <w:tc>
          <w:tcPr>
            <w:tcW w:w="2066"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基差业务产业交易商（</w:t>
            </w:r>
            <w:r w:rsidRPr="00254CDB">
              <w:rPr>
                <w:rFonts w:ascii="Times New Roman" w:eastAsia="仿宋_GB2312" w:hAnsi="Times New Roman" w:cs="Times New Roman"/>
                <w:bCs/>
                <w:sz w:val="28"/>
                <w:szCs w:val="28"/>
              </w:rPr>
              <w:t>AA</w:t>
            </w:r>
            <w:r w:rsidRPr="00254CDB">
              <w:rPr>
                <w:rFonts w:ascii="Times New Roman" w:eastAsia="仿宋_GB2312" w:hAnsi="Times New Roman" w:cs="Times New Roman" w:hint="eastAsia"/>
                <w:bCs/>
                <w:sz w:val="28"/>
                <w:szCs w:val="28"/>
              </w:rPr>
              <w:t>类）</w:t>
            </w: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left"/>
              <w:rPr>
                <w:rFonts w:ascii="Times New Roman" w:eastAsia="仿宋_GB2312" w:hAnsi="Times New Roman" w:cs="Times New Roman"/>
                <w:b/>
                <w:sz w:val="28"/>
                <w:szCs w:val="28"/>
              </w:rPr>
            </w:pPr>
            <w:r w:rsidRPr="00254CDB">
              <w:rPr>
                <w:rFonts w:ascii="Times New Roman" w:eastAsia="仿宋_GB2312" w:hAnsi="Times New Roman" w:cs="Times New Roman" w:hint="eastAsia"/>
                <w:bCs/>
                <w:sz w:val="28"/>
                <w:szCs w:val="28"/>
              </w:rPr>
              <w:t>除提交上述</w:t>
            </w:r>
            <w:r w:rsidRPr="00254CDB">
              <w:rPr>
                <w:rFonts w:ascii="Times New Roman" w:eastAsia="仿宋_GB2312" w:hAnsi="Times New Roman" w:cs="Times New Roman"/>
                <w:bCs/>
                <w:sz w:val="28"/>
                <w:szCs w:val="28"/>
              </w:rPr>
              <w:t>B</w:t>
            </w:r>
            <w:r w:rsidRPr="00254CDB">
              <w:rPr>
                <w:rFonts w:ascii="Times New Roman" w:eastAsia="仿宋_GB2312" w:hAnsi="Times New Roman" w:cs="Times New Roman" w:hint="eastAsia"/>
                <w:bCs/>
                <w:sz w:val="28"/>
                <w:szCs w:val="28"/>
              </w:rPr>
              <w:t>类、</w:t>
            </w:r>
            <w:r w:rsidRPr="00254CDB">
              <w:rPr>
                <w:rFonts w:ascii="Times New Roman" w:eastAsia="仿宋_GB2312" w:hAnsi="Times New Roman" w:cs="Times New Roman"/>
                <w:bCs/>
                <w:sz w:val="28"/>
                <w:szCs w:val="28"/>
              </w:rPr>
              <w:t>A</w:t>
            </w:r>
            <w:r w:rsidRPr="00254CDB">
              <w:rPr>
                <w:rFonts w:ascii="Times New Roman" w:eastAsia="仿宋_GB2312" w:hAnsi="Times New Roman" w:cs="Times New Roman" w:hint="eastAsia"/>
                <w:bCs/>
                <w:sz w:val="28"/>
                <w:szCs w:val="28"/>
              </w:rPr>
              <w:t>类交易权限所需材料外，还需要提交基差报价能力的证明材料（</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485"/>
          <w:jc w:val="center"/>
        </w:trPr>
        <w:tc>
          <w:tcPr>
            <w:tcW w:w="2066"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
              </w:rPr>
            </w:pPr>
            <w:r w:rsidRPr="00254CDB">
              <w:rPr>
                <w:rFonts w:ascii="Times New Roman" w:eastAsia="仿宋_GB2312" w:hAnsi="Times New Roman" w:cs="Times New Roman" w:hint="eastAsia"/>
                <w:b/>
              </w:rPr>
              <w:t>客户类型</w:t>
            </w:r>
          </w:p>
        </w:tc>
        <w:tc>
          <w:tcPr>
            <w:tcW w:w="12797" w:type="dxa"/>
            <w:gridSpan w:val="2"/>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
              </w:rPr>
            </w:pPr>
            <w:r w:rsidRPr="00254CDB">
              <w:rPr>
                <w:rFonts w:ascii="Times New Roman" w:eastAsia="仿宋_GB2312" w:hAnsi="Times New Roman" w:cs="Times New Roman" w:hint="eastAsia"/>
                <w:b/>
              </w:rPr>
              <w:t>材料提交</w:t>
            </w:r>
          </w:p>
        </w:tc>
      </w:tr>
      <w:tr w:rsidR="00B27333" w:rsidRPr="00254CDB" w:rsidTr="00A551A8">
        <w:trPr>
          <w:jc w:val="center"/>
        </w:trPr>
        <w:tc>
          <w:tcPr>
            <w:tcW w:w="2066" w:type="dxa"/>
            <w:vMerge w:val="restart"/>
            <w:tcBorders>
              <w:top w:val="single" w:sz="4" w:space="0" w:color="auto"/>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非标客户</w:t>
            </w: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业务开户申请表（附表</w:t>
            </w:r>
            <w:r w:rsidRPr="00254CDB">
              <w:rPr>
                <w:rFonts w:ascii="Times New Roman" w:eastAsia="仿宋_GB2312" w:hAnsi="Times New Roman" w:cs="Times New Roman"/>
                <w:bCs/>
                <w:sz w:val="28"/>
                <w:szCs w:val="28"/>
              </w:rPr>
              <w:t>4</w:t>
            </w:r>
            <w:r w:rsidRPr="00254CDB">
              <w:rPr>
                <w:rFonts w:ascii="Times New Roman" w:eastAsia="仿宋_GB2312" w:hAnsi="Times New Roman" w:cs="Times New Roman" w:hint="eastAsia"/>
                <w:bCs/>
                <w:sz w:val="28"/>
                <w:szCs w:val="28"/>
              </w:rPr>
              <w:t>，</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份，加盖单位公章和法人签章）</w:t>
            </w:r>
          </w:p>
        </w:tc>
      </w:tr>
      <w:tr w:rsidR="00B27333" w:rsidRPr="00254CDB" w:rsidTr="00A551A8">
        <w:trPr>
          <w:jc w:val="center"/>
        </w:trPr>
        <w:tc>
          <w:tcPr>
            <w:tcW w:w="2066" w:type="dxa"/>
            <w:vMerge/>
            <w:tcBorders>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2</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最近开具的相关品种增值税销项发票复印件（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tcBorders>
              <w:left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3</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相关品种年经营量的证明或说明材料（</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标仓客户</w:t>
            </w: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业务开户申请表（附表</w:t>
            </w:r>
            <w:r w:rsidRPr="00254CDB">
              <w:rPr>
                <w:rFonts w:ascii="Times New Roman" w:eastAsia="仿宋_GB2312" w:hAnsi="Times New Roman" w:cs="Times New Roman"/>
                <w:bCs/>
                <w:sz w:val="28"/>
                <w:szCs w:val="28"/>
              </w:rPr>
              <w:t>4</w:t>
            </w:r>
            <w:r w:rsidRPr="00254CDB">
              <w:rPr>
                <w:rFonts w:ascii="Times New Roman" w:eastAsia="仿宋_GB2312" w:hAnsi="Times New Roman" w:cs="Times New Roman" w:hint="eastAsia"/>
                <w:bCs/>
                <w:sz w:val="28"/>
                <w:szCs w:val="28"/>
              </w:rPr>
              <w:t>，</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份，加盖单位公章和法人签章）</w:t>
            </w:r>
          </w:p>
        </w:tc>
      </w:tr>
      <w:tr w:rsidR="00B27333" w:rsidRPr="00254CDB" w:rsidTr="00A551A8">
        <w:trPr>
          <w:jc w:val="center"/>
        </w:trPr>
        <w:tc>
          <w:tcPr>
            <w:tcW w:w="2066" w:type="dxa"/>
            <w:vMerge/>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2</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营业执照复印件（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3</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法定代表人身份证、法人授权书、经办人身份证（</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4</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拟交易品种或相关品种的增值税销项发票，每个品种各</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369"/>
          <w:jc w:val="center"/>
        </w:trPr>
        <w:tc>
          <w:tcPr>
            <w:tcW w:w="2066" w:type="dxa"/>
            <w:vMerge/>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5</w:t>
            </w:r>
          </w:p>
        </w:tc>
        <w:tc>
          <w:tcPr>
            <w:tcW w:w="12087" w:type="dxa"/>
            <w:tcBorders>
              <w:top w:val="single" w:sz="4" w:space="0" w:color="auto"/>
              <w:left w:val="single" w:sz="4" w:space="0" w:color="auto"/>
              <w:bottom w:val="single" w:sz="4" w:space="0" w:color="auto"/>
              <w:right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标准仓单交易期货公司补充协议（</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val="restart"/>
            <w:tcBorders>
              <w:top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生猪场外交易客户</w:t>
            </w:r>
          </w:p>
        </w:tc>
        <w:tc>
          <w:tcPr>
            <w:tcW w:w="710" w:type="dxa"/>
            <w:tcBorders>
              <w:top w:val="single" w:sz="4" w:space="0" w:color="auto"/>
            </w:tcBorders>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tcBorders>
              <w:top w:val="single" w:sz="4" w:space="0" w:color="auto"/>
            </w:tcBorders>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业务开户申请表（附表</w:t>
            </w:r>
            <w:r w:rsidRPr="00254CDB">
              <w:rPr>
                <w:rFonts w:ascii="Times New Roman" w:eastAsia="仿宋_GB2312" w:hAnsi="Times New Roman" w:cs="Times New Roman"/>
                <w:bCs/>
                <w:sz w:val="28"/>
                <w:szCs w:val="28"/>
              </w:rPr>
              <w:t>4</w:t>
            </w:r>
            <w:r w:rsidRPr="00254CDB">
              <w:rPr>
                <w:rFonts w:ascii="Times New Roman" w:eastAsia="仿宋_GB2312" w:hAnsi="Times New Roman" w:cs="Times New Roman" w:hint="eastAsia"/>
                <w:bCs/>
                <w:sz w:val="28"/>
                <w:szCs w:val="28"/>
              </w:rPr>
              <w:t>，</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份，加盖单位公章和法人签章）</w:t>
            </w:r>
          </w:p>
        </w:tc>
      </w:tr>
      <w:tr w:rsidR="00B27333" w:rsidRPr="00254CDB" w:rsidTr="00A551A8">
        <w:trPr>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2</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营业执照复印件（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3</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法定代表人身份证、法人授权书、经办人身份证（</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4</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生猪增值税销项发票复印件（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343"/>
          <w:jc w:val="center"/>
        </w:trPr>
        <w:tc>
          <w:tcPr>
            <w:tcW w:w="2066" w:type="dxa"/>
            <w:vMerge w:val="restart"/>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基差客户</w:t>
            </w: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业务开户申请表（附表</w:t>
            </w:r>
            <w:r w:rsidRPr="00254CDB">
              <w:rPr>
                <w:rFonts w:ascii="Times New Roman" w:eastAsia="仿宋_GB2312" w:hAnsi="Times New Roman" w:cs="Times New Roman"/>
                <w:bCs/>
                <w:sz w:val="28"/>
                <w:szCs w:val="28"/>
              </w:rPr>
              <w:t>4</w:t>
            </w:r>
            <w:r w:rsidRPr="00254CDB">
              <w:rPr>
                <w:rFonts w:ascii="Times New Roman" w:eastAsia="仿宋_GB2312" w:hAnsi="Times New Roman" w:cs="Times New Roman" w:hint="eastAsia"/>
                <w:bCs/>
                <w:sz w:val="28"/>
                <w:szCs w:val="28"/>
              </w:rPr>
              <w:t>，</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份，加盖单位公章和法人签章）</w:t>
            </w:r>
          </w:p>
        </w:tc>
      </w:tr>
      <w:tr w:rsidR="00B27333" w:rsidRPr="00254CDB" w:rsidTr="00A551A8">
        <w:trPr>
          <w:trHeight w:val="343"/>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2</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营业执照复印件（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343"/>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3</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法定代表人身份证、法人授权书、经办人身份证（</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343"/>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4</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交易对手认可函（</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val="restart"/>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衍生品客户</w:t>
            </w: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1</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业务开户申请表（附表</w:t>
            </w:r>
            <w:r w:rsidRPr="00254CDB">
              <w:rPr>
                <w:rFonts w:ascii="Times New Roman" w:eastAsia="仿宋_GB2312" w:hAnsi="Times New Roman" w:cs="Times New Roman"/>
                <w:bCs/>
                <w:sz w:val="28"/>
                <w:szCs w:val="28"/>
              </w:rPr>
              <w:t>4</w:t>
            </w:r>
            <w:r w:rsidRPr="00254CDB">
              <w:rPr>
                <w:rFonts w:ascii="Times New Roman" w:eastAsia="仿宋_GB2312" w:hAnsi="Times New Roman" w:cs="Times New Roman" w:hint="eastAsia"/>
                <w:bCs/>
                <w:sz w:val="28"/>
                <w:szCs w:val="28"/>
              </w:rPr>
              <w:t>，</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份，加盖单位公章和法人签章）</w:t>
            </w:r>
          </w:p>
        </w:tc>
      </w:tr>
      <w:tr w:rsidR="00B27333" w:rsidRPr="00254CDB" w:rsidTr="00A551A8">
        <w:trPr>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2</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营业执照复印件（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3</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法定代表人身份证、法人授权书、经办人身份证（</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r w:rsidR="00B27333" w:rsidRPr="00254CDB" w:rsidTr="00A551A8">
        <w:trPr>
          <w:trHeight w:val="353"/>
          <w:jc w:val="center"/>
        </w:trPr>
        <w:tc>
          <w:tcPr>
            <w:tcW w:w="2066" w:type="dxa"/>
            <w:vMerge/>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p>
        </w:tc>
        <w:tc>
          <w:tcPr>
            <w:tcW w:w="710" w:type="dxa"/>
            <w:vAlign w:val="center"/>
          </w:tcPr>
          <w:p w:rsidR="00B27333" w:rsidRPr="00254CDB" w:rsidRDefault="00B27333" w:rsidP="00A551A8">
            <w:pPr>
              <w:adjustRightInd w:val="0"/>
              <w:snapToGrid w:val="0"/>
              <w:jc w:val="center"/>
              <w:rPr>
                <w:rFonts w:ascii="Times New Roman" w:eastAsia="仿宋_GB2312" w:hAnsi="Times New Roman" w:cs="Times New Roman"/>
                <w:bCs/>
                <w:sz w:val="28"/>
                <w:szCs w:val="28"/>
              </w:rPr>
            </w:pPr>
            <w:r w:rsidRPr="00254CDB">
              <w:rPr>
                <w:rFonts w:ascii="Times New Roman" w:eastAsia="仿宋_GB2312" w:hAnsi="Times New Roman" w:cs="Times New Roman"/>
                <w:bCs/>
                <w:sz w:val="28"/>
                <w:szCs w:val="28"/>
              </w:rPr>
              <w:t>4</w:t>
            </w:r>
          </w:p>
        </w:tc>
        <w:tc>
          <w:tcPr>
            <w:tcW w:w="12087" w:type="dxa"/>
            <w:vAlign w:val="center"/>
          </w:tcPr>
          <w:p w:rsidR="00B27333" w:rsidRPr="00254CDB" w:rsidRDefault="00B27333" w:rsidP="00A551A8">
            <w:pPr>
              <w:adjustRightInd w:val="0"/>
              <w:snapToGrid w:val="0"/>
              <w:rPr>
                <w:rFonts w:ascii="Times New Roman" w:eastAsia="仿宋_GB2312" w:hAnsi="Times New Roman" w:cs="Times New Roman"/>
                <w:bCs/>
                <w:sz w:val="28"/>
                <w:szCs w:val="28"/>
              </w:rPr>
            </w:pPr>
            <w:r w:rsidRPr="00254CDB">
              <w:rPr>
                <w:rFonts w:ascii="Times New Roman" w:eastAsia="仿宋_GB2312" w:hAnsi="Times New Roman" w:cs="Times New Roman" w:hint="eastAsia"/>
                <w:bCs/>
                <w:sz w:val="28"/>
                <w:szCs w:val="28"/>
              </w:rPr>
              <w:t>客户与交易商签署的主协议及补充协议复印件（</w:t>
            </w:r>
            <w:r w:rsidRPr="00254CDB">
              <w:rPr>
                <w:rFonts w:ascii="Times New Roman" w:eastAsia="仿宋_GB2312" w:hAnsi="Times New Roman" w:cs="Times New Roman"/>
                <w:bCs/>
                <w:sz w:val="28"/>
                <w:szCs w:val="28"/>
              </w:rPr>
              <w:t>1</w:t>
            </w:r>
            <w:r w:rsidRPr="00254CDB">
              <w:rPr>
                <w:rFonts w:ascii="Times New Roman" w:eastAsia="仿宋_GB2312" w:hAnsi="Times New Roman" w:cs="Times New Roman" w:hint="eastAsia"/>
                <w:bCs/>
                <w:sz w:val="28"/>
                <w:szCs w:val="28"/>
              </w:rPr>
              <w:t>份）</w:t>
            </w:r>
          </w:p>
        </w:tc>
      </w:tr>
    </w:tbl>
    <w:p w:rsidR="00B27333" w:rsidRPr="00B27333" w:rsidRDefault="00B27333">
      <w:pPr>
        <w:spacing w:line="580" w:lineRule="exact"/>
        <w:jc w:val="center"/>
        <w:rPr>
          <w:rFonts w:ascii="Times New Roman" w:eastAsia="仿宋_GB2312" w:hAnsi="Times New Roman" w:cs="Times New Roman" w:hint="eastAsia"/>
          <w:b/>
        </w:rPr>
      </w:pPr>
    </w:p>
    <w:p w:rsidR="00FD3A8D" w:rsidRPr="00254CDB" w:rsidRDefault="00C8177C">
      <w:pPr>
        <w:ind w:left="672" w:hangingChars="280" w:hanging="672"/>
        <w:rPr>
          <w:rFonts w:ascii="Times New Roman" w:eastAsia="仿宋_GB2312" w:hAnsi="Times New Roman" w:cs="Times New Roman"/>
          <w:bCs/>
          <w:sz w:val="24"/>
          <w:szCs w:val="24"/>
        </w:rPr>
      </w:pPr>
      <w:r w:rsidRPr="00254CDB">
        <w:rPr>
          <w:rFonts w:ascii="Times New Roman" w:eastAsia="仿宋_GB2312" w:hAnsi="Times New Roman" w:cs="Times New Roman" w:hint="eastAsia"/>
          <w:bCs/>
          <w:sz w:val="24"/>
          <w:szCs w:val="24"/>
        </w:rPr>
        <w:t>注：</w:t>
      </w:r>
      <w:r w:rsidRPr="00254CDB">
        <w:rPr>
          <w:rFonts w:ascii="Times New Roman" w:eastAsia="仿宋_GB2312" w:hAnsi="Times New Roman" w:cs="Times New Roman"/>
          <w:bCs/>
          <w:sz w:val="24"/>
          <w:szCs w:val="24"/>
        </w:rPr>
        <w:t>1.</w:t>
      </w:r>
      <w:r w:rsidRPr="00254CDB">
        <w:rPr>
          <w:rFonts w:ascii="Times New Roman" w:eastAsia="仿宋_GB2312" w:hAnsi="Times New Roman" w:cs="Times New Roman" w:hint="eastAsia"/>
          <w:bCs/>
          <w:sz w:val="24"/>
          <w:szCs w:val="24"/>
        </w:rPr>
        <w:t>同时申请交易商资格和开通业务权限，如相关材料无变化，无需重复提交；</w:t>
      </w:r>
    </w:p>
    <w:p w:rsidR="00FD3A8D" w:rsidRPr="002D2D25" w:rsidRDefault="00C8177C" w:rsidP="00984BA4">
      <w:pPr>
        <w:ind w:firstLineChars="200" w:firstLine="480"/>
        <w:rPr>
          <w:rFonts w:ascii="Times New Roman" w:hAnsi="Times New Roman" w:cs="Times New Roman"/>
        </w:rPr>
      </w:pPr>
      <w:r w:rsidRPr="00254CDB">
        <w:rPr>
          <w:rFonts w:ascii="Times New Roman" w:eastAsia="仿宋_GB2312" w:hAnsi="Times New Roman" w:cs="Times New Roman"/>
          <w:bCs/>
          <w:sz w:val="24"/>
          <w:szCs w:val="24"/>
        </w:rPr>
        <w:t>2.</w:t>
      </w:r>
      <w:r w:rsidRPr="00254CDB">
        <w:rPr>
          <w:rFonts w:ascii="Times New Roman" w:eastAsia="仿宋_GB2312" w:hAnsi="Times New Roman" w:cs="Times New Roman" w:hint="eastAsia"/>
          <w:bCs/>
          <w:sz w:val="24"/>
          <w:szCs w:val="24"/>
        </w:rPr>
        <w:t>上材料均</w:t>
      </w:r>
      <w:r w:rsidR="00984BA4">
        <w:rPr>
          <w:rFonts w:ascii="Times New Roman" w:eastAsia="仿宋_GB2312" w:hAnsi="Times New Roman" w:cs="Times New Roman" w:hint="eastAsia"/>
          <w:bCs/>
          <w:sz w:val="24"/>
          <w:szCs w:val="24"/>
        </w:rPr>
        <w:t>须按要求在规定处加盖公章、法人签字或盖章，多页材料须加盖骑缝章。</w:t>
      </w:r>
    </w:p>
    <w:sectPr w:rsidR="00FD3A8D" w:rsidRPr="002D2D25" w:rsidSect="00984BA4">
      <w:footerReference w:type="even" r:id="rId11"/>
      <w:footerReference w:type="default" r:id="rId12"/>
      <w:pgSz w:w="16838" w:h="11905" w:orient="landscape"/>
      <w:pgMar w:top="1587" w:right="2098" w:bottom="1587" w:left="1718" w:header="851" w:footer="992" w:gutter="0"/>
      <w:pgNumType w:fmt="numberInDash"/>
      <w:cols w:space="0"/>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AA" w:rsidRDefault="00C8177C">
      <w:r>
        <w:separator/>
      </w:r>
    </w:p>
  </w:endnote>
  <w:endnote w:type="continuationSeparator" w:id="0">
    <w:p w:rsidR="00511EAA" w:rsidRDefault="00C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186587158"/>
      <w:docPartObj>
        <w:docPartGallery w:val="Page Numbers (Bottom of Page)"/>
        <w:docPartUnique/>
      </w:docPartObj>
    </w:sdtPr>
    <w:sdtEndPr/>
    <w:sdtContent>
      <w:p w:rsidR="00254CDB" w:rsidRPr="002D2D25" w:rsidRDefault="00254CDB" w:rsidP="002D2D25">
        <w:pPr>
          <w:pStyle w:val="a6"/>
          <w:ind w:leftChars="100" w:left="320"/>
          <w:rPr>
            <w:rFonts w:ascii="宋体" w:eastAsia="宋体" w:hAnsi="宋体"/>
            <w:sz w:val="28"/>
            <w:szCs w:val="28"/>
          </w:rPr>
        </w:pPr>
        <w:r w:rsidRPr="002D2D25">
          <w:rPr>
            <w:rFonts w:ascii="宋体" w:eastAsia="宋体" w:hAnsi="宋体"/>
            <w:sz w:val="28"/>
            <w:szCs w:val="28"/>
          </w:rPr>
          <w:fldChar w:fldCharType="begin"/>
        </w:r>
        <w:r w:rsidRPr="002D2D25">
          <w:rPr>
            <w:rFonts w:ascii="宋体" w:eastAsia="宋体" w:hAnsi="宋体"/>
            <w:sz w:val="28"/>
            <w:szCs w:val="28"/>
          </w:rPr>
          <w:instrText>PAGE   \* MERGEFORMAT</w:instrText>
        </w:r>
        <w:r w:rsidRPr="002D2D25">
          <w:rPr>
            <w:rFonts w:ascii="宋体" w:eastAsia="宋体" w:hAnsi="宋体"/>
            <w:sz w:val="28"/>
            <w:szCs w:val="28"/>
          </w:rPr>
          <w:fldChar w:fldCharType="separate"/>
        </w:r>
        <w:r w:rsidR="00B27333" w:rsidRPr="00B27333">
          <w:rPr>
            <w:rFonts w:ascii="宋体" w:eastAsia="宋体" w:hAnsi="宋体"/>
            <w:noProof/>
            <w:sz w:val="28"/>
            <w:szCs w:val="28"/>
            <w:lang w:val="zh-CN"/>
          </w:rPr>
          <w:t>-</w:t>
        </w:r>
        <w:r w:rsidR="00B27333">
          <w:rPr>
            <w:rFonts w:ascii="宋体" w:eastAsia="宋体" w:hAnsi="宋体"/>
            <w:noProof/>
            <w:sz w:val="28"/>
            <w:szCs w:val="28"/>
          </w:rPr>
          <w:t xml:space="preserve"> 2 -</w:t>
        </w:r>
        <w:r w:rsidRPr="002D2D25">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395011884"/>
      <w:docPartObj>
        <w:docPartGallery w:val="Page Numbers (Bottom of Page)"/>
        <w:docPartUnique/>
      </w:docPartObj>
    </w:sdtPr>
    <w:sdtEndPr/>
    <w:sdtContent>
      <w:p w:rsidR="00FD3A8D" w:rsidRPr="002D2D25" w:rsidRDefault="00254CDB" w:rsidP="002D2D25">
        <w:pPr>
          <w:pStyle w:val="a6"/>
          <w:ind w:rightChars="100" w:right="320"/>
          <w:jc w:val="right"/>
          <w:rPr>
            <w:rFonts w:ascii="宋体" w:eastAsia="宋体" w:hAnsi="宋体"/>
            <w:sz w:val="28"/>
            <w:szCs w:val="28"/>
          </w:rPr>
        </w:pPr>
        <w:r w:rsidRPr="002D2D25">
          <w:rPr>
            <w:rFonts w:ascii="宋体" w:eastAsia="宋体" w:hAnsi="宋体"/>
            <w:sz w:val="28"/>
            <w:szCs w:val="28"/>
          </w:rPr>
          <w:fldChar w:fldCharType="begin"/>
        </w:r>
        <w:r w:rsidRPr="002D2D25">
          <w:rPr>
            <w:rFonts w:ascii="宋体" w:eastAsia="宋体" w:hAnsi="宋体"/>
            <w:sz w:val="28"/>
            <w:szCs w:val="28"/>
          </w:rPr>
          <w:instrText>PAGE   \* MERGEFORMAT</w:instrText>
        </w:r>
        <w:r w:rsidRPr="002D2D25">
          <w:rPr>
            <w:rFonts w:ascii="宋体" w:eastAsia="宋体" w:hAnsi="宋体"/>
            <w:sz w:val="28"/>
            <w:szCs w:val="28"/>
          </w:rPr>
          <w:fldChar w:fldCharType="separate"/>
        </w:r>
        <w:r w:rsidR="00B27333" w:rsidRPr="00B27333">
          <w:rPr>
            <w:rFonts w:ascii="宋体" w:eastAsia="宋体" w:hAnsi="宋体"/>
            <w:noProof/>
            <w:sz w:val="28"/>
            <w:szCs w:val="28"/>
            <w:lang w:val="zh-CN"/>
          </w:rPr>
          <w:t>-</w:t>
        </w:r>
        <w:r w:rsidR="00B27333">
          <w:rPr>
            <w:rFonts w:ascii="宋体" w:eastAsia="宋体" w:hAnsi="宋体"/>
            <w:noProof/>
            <w:sz w:val="28"/>
            <w:szCs w:val="28"/>
          </w:rPr>
          <w:t xml:space="preserve"> 1 -</w:t>
        </w:r>
        <w:r w:rsidRPr="002D2D25">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AA" w:rsidRDefault="00C8177C">
      <w:r>
        <w:separator/>
      </w:r>
    </w:p>
  </w:footnote>
  <w:footnote w:type="continuationSeparator" w:id="0">
    <w:p w:rsidR="00511EAA" w:rsidRDefault="00C8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1D307"/>
    <w:multiLevelType w:val="singleLevel"/>
    <w:tmpl w:val="B411D307"/>
    <w:lvl w:ilvl="0">
      <w:start w:val="2"/>
      <w:numFmt w:val="decimal"/>
      <w:suff w:val="space"/>
      <w:lvlText w:val="%1."/>
      <w:lvlJc w:val="left"/>
      <w:rPr>
        <w:rFonts w:ascii="Times New Roman" w:hAnsi="Times New Roman" w:cs="Times New Roman" w:hint="default"/>
      </w:rPr>
    </w:lvl>
  </w:abstractNum>
  <w:abstractNum w:abstractNumId="1" w15:restartNumberingAfterBreak="0">
    <w:nsid w:val="CDD50C09"/>
    <w:multiLevelType w:val="singleLevel"/>
    <w:tmpl w:val="CDD50C09"/>
    <w:lvl w:ilvl="0">
      <w:start w:val="4"/>
      <w:numFmt w:val="chineseCounting"/>
      <w:suff w:val="nothing"/>
      <w:lvlText w:val="%1、"/>
      <w:lvlJc w:val="left"/>
      <w:rPr>
        <w:rFonts w:hint="eastAsia"/>
      </w:rPr>
    </w:lvl>
  </w:abstractNum>
  <w:abstractNum w:abstractNumId="2" w15:restartNumberingAfterBreak="0">
    <w:nsid w:val="D14D3F5D"/>
    <w:multiLevelType w:val="singleLevel"/>
    <w:tmpl w:val="D14D3F5D"/>
    <w:lvl w:ilvl="0">
      <w:start w:val="1"/>
      <w:numFmt w:val="chineseCounting"/>
      <w:suff w:val="nothing"/>
      <w:lvlText w:val="%1、"/>
      <w:lvlJc w:val="left"/>
      <w:rPr>
        <w:rFonts w:hint="eastAsia"/>
      </w:rPr>
    </w:lvl>
  </w:abstractNum>
  <w:abstractNum w:abstractNumId="3" w15:restartNumberingAfterBreak="0">
    <w:nsid w:val="FECEAFF9"/>
    <w:multiLevelType w:val="singleLevel"/>
    <w:tmpl w:val="FECEAFF9"/>
    <w:lvl w:ilvl="0">
      <w:start w:val="1"/>
      <w:numFmt w:val="decimal"/>
      <w:suff w:val="nothing"/>
      <w:lvlText w:val="（%1）"/>
      <w:lvlJc w:val="left"/>
    </w:lvl>
  </w:abstractNum>
  <w:abstractNum w:abstractNumId="4" w15:restartNumberingAfterBreak="0">
    <w:nsid w:val="4C453EC2"/>
    <w:multiLevelType w:val="singleLevel"/>
    <w:tmpl w:val="4C453EC2"/>
    <w:lvl w:ilvl="0">
      <w:start w:val="2"/>
      <w:numFmt w:val="decimal"/>
      <w:suff w:val="space"/>
      <w:lvlText w:val="%1."/>
      <w:lvlJc w:val="left"/>
    </w:lvl>
  </w:abstractNum>
  <w:abstractNum w:abstractNumId="5" w15:restartNumberingAfterBreak="0">
    <w:nsid w:val="56B06913"/>
    <w:multiLevelType w:val="singleLevel"/>
    <w:tmpl w:val="56B06913"/>
    <w:lvl w:ilvl="0">
      <w:start w:val="1"/>
      <w:numFmt w:val="decimal"/>
      <w:suff w:val="nothing"/>
      <w:lvlText w:val="（%1）"/>
      <w:lvlJc w:val="left"/>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60"/>
  <w:drawingGridVerticalSpacing w:val="459"/>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edoc.dce.com.cn/weaver/weaver.file.FileDownload?fileid=420802&amp;type=document"/>
  </w:docVars>
  <w:rsids>
    <w:rsidRoot w:val="00FD3A8D"/>
    <w:rsid w:val="00254CDB"/>
    <w:rsid w:val="002D2D25"/>
    <w:rsid w:val="002E4D03"/>
    <w:rsid w:val="00434BF1"/>
    <w:rsid w:val="00511EAA"/>
    <w:rsid w:val="00543018"/>
    <w:rsid w:val="005C12C6"/>
    <w:rsid w:val="0065410B"/>
    <w:rsid w:val="00682A1C"/>
    <w:rsid w:val="00984BA4"/>
    <w:rsid w:val="00A90E41"/>
    <w:rsid w:val="00B27333"/>
    <w:rsid w:val="00B748DF"/>
    <w:rsid w:val="00BF1135"/>
    <w:rsid w:val="00C1287D"/>
    <w:rsid w:val="00C62CD8"/>
    <w:rsid w:val="00C8177C"/>
    <w:rsid w:val="00CE3DDC"/>
    <w:rsid w:val="00DA7EC5"/>
    <w:rsid w:val="00EC1B58"/>
    <w:rsid w:val="00F11AEC"/>
    <w:rsid w:val="00F942DB"/>
    <w:rsid w:val="00FD3A8D"/>
    <w:rsid w:val="010D6FBE"/>
    <w:rsid w:val="01697FD0"/>
    <w:rsid w:val="01740A9C"/>
    <w:rsid w:val="0178056E"/>
    <w:rsid w:val="018738E0"/>
    <w:rsid w:val="01DB0295"/>
    <w:rsid w:val="02094ADA"/>
    <w:rsid w:val="024634D9"/>
    <w:rsid w:val="02DF5C6A"/>
    <w:rsid w:val="03707163"/>
    <w:rsid w:val="039503DF"/>
    <w:rsid w:val="03B67AF2"/>
    <w:rsid w:val="03CF7C10"/>
    <w:rsid w:val="03E3720A"/>
    <w:rsid w:val="04164A77"/>
    <w:rsid w:val="044F35D5"/>
    <w:rsid w:val="045D0AA8"/>
    <w:rsid w:val="047F30EC"/>
    <w:rsid w:val="049B4B67"/>
    <w:rsid w:val="04AC005D"/>
    <w:rsid w:val="04D92EAC"/>
    <w:rsid w:val="04EE4E1C"/>
    <w:rsid w:val="05011003"/>
    <w:rsid w:val="050D41A9"/>
    <w:rsid w:val="05263C1B"/>
    <w:rsid w:val="05284863"/>
    <w:rsid w:val="05521531"/>
    <w:rsid w:val="05534160"/>
    <w:rsid w:val="05A23B07"/>
    <w:rsid w:val="05C63C07"/>
    <w:rsid w:val="05F1258B"/>
    <w:rsid w:val="05FA4A1D"/>
    <w:rsid w:val="06157C77"/>
    <w:rsid w:val="06400A63"/>
    <w:rsid w:val="064E7BB4"/>
    <w:rsid w:val="069D7FEC"/>
    <w:rsid w:val="069E6849"/>
    <w:rsid w:val="06E5733C"/>
    <w:rsid w:val="07043553"/>
    <w:rsid w:val="072443F5"/>
    <w:rsid w:val="07341D44"/>
    <w:rsid w:val="073851AC"/>
    <w:rsid w:val="077107B9"/>
    <w:rsid w:val="07730C2D"/>
    <w:rsid w:val="077D2812"/>
    <w:rsid w:val="07846E2D"/>
    <w:rsid w:val="07C56BF7"/>
    <w:rsid w:val="07DF005C"/>
    <w:rsid w:val="07EA1057"/>
    <w:rsid w:val="084053F8"/>
    <w:rsid w:val="087B525B"/>
    <w:rsid w:val="08B90EAD"/>
    <w:rsid w:val="08BA7388"/>
    <w:rsid w:val="09256BA5"/>
    <w:rsid w:val="09265855"/>
    <w:rsid w:val="092A2E4A"/>
    <w:rsid w:val="092F288B"/>
    <w:rsid w:val="09445D5E"/>
    <w:rsid w:val="09793D02"/>
    <w:rsid w:val="09975515"/>
    <w:rsid w:val="099D5E1C"/>
    <w:rsid w:val="09C93346"/>
    <w:rsid w:val="0A5605E5"/>
    <w:rsid w:val="0A624E54"/>
    <w:rsid w:val="0B114D77"/>
    <w:rsid w:val="0B8D2C64"/>
    <w:rsid w:val="0B8F5DA9"/>
    <w:rsid w:val="0BE1021D"/>
    <w:rsid w:val="0C170DA6"/>
    <w:rsid w:val="0C660DE8"/>
    <w:rsid w:val="0D195815"/>
    <w:rsid w:val="0D3F106B"/>
    <w:rsid w:val="0D8855A0"/>
    <w:rsid w:val="0D9325CF"/>
    <w:rsid w:val="0E2C75C6"/>
    <w:rsid w:val="0E725B33"/>
    <w:rsid w:val="0E8731F4"/>
    <w:rsid w:val="0EB62EA9"/>
    <w:rsid w:val="0EC208F4"/>
    <w:rsid w:val="0EC94D16"/>
    <w:rsid w:val="0EE76A55"/>
    <w:rsid w:val="0F140607"/>
    <w:rsid w:val="0F15786D"/>
    <w:rsid w:val="0F3D2687"/>
    <w:rsid w:val="0F665B56"/>
    <w:rsid w:val="0F8A2154"/>
    <w:rsid w:val="0FC15515"/>
    <w:rsid w:val="10204F17"/>
    <w:rsid w:val="105E28FC"/>
    <w:rsid w:val="11332EBD"/>
    <w:rsid w:val="11493D7C"/>
    <w:rsid w:val="115D0823"/>
    <w:rsid w:val="11674CCB"/>
    <w:rsid w:val="11775C34"/>
    <w:rsid w:val="11B8191D"/>
    <w:rsid w:val="11D14F7C"/>
    <w:rsid w:val="11F25F70"/>
    <w:rsid w:val="120D17DF"/>
    <w:rsid w:val="12267668"/>
    <w:rsid w:val="12FD310A"/>
    <w:rsid w:val="132302E2"/>
    <w:rsid w:val="13DC547C"/>
    <w:rsid w:val="13FB7D7A"/>
    <w:rsid w:val="14253030"/>
    <w:rsid w:val="14367A3E"/>
    <w:rsid w:val="144176BA"/>
    <w:rsid w:val="1450382E"/>
    <w:rsid w:val="14FD5671"/>
    <w:rsid w:val="15686FA2"/>
    <w:rsid w:val="15816A47"/>
    <w:rsid w:val="15887BC6"/>
    <w:rsid w:val="15B85599"/>
    <w:rsid w:val="15DA782A"/>
    <w:rsid w:val="1608259D"/>
    <w:rsid w:val="160B07E4"/>
    <w:rsid w:val="16270A37"/>
    <w:rsid w:val="16961E9A"/>
    <w:rsid w:val="16AF6300"/>
    <w:rsid w:val="16D33B8B"/>
    <w:rsid w:val="171A2124"/>
    <w:rsid w:val="17421921"/>
    <w:rsid w:val="174A535B"/>
    <w:rsid w:val="17A4129B"/>
    <w:rsid w:val="17CA452F"/>
    <w:rsid w:val="17D30D01"/>
    <w:rsid w:val="17DF6084"/>
    <w:rsid w:val="18125991"/>
    <w:rsid w:val="182439D9"/>
    <w:rsid w:val="18461684"/>
    <w:rsid w:val="186B1E6A"/>
    <w:rsid w:val="188E045A"/>
    <w:rsid w:val="18993D5B"/>
    <w:rsid w:val="18C6351E"/>
    <w:rsid w:val="197C0E63"/>
    <w:rsid w:val="199A48A9"/>
    <w:rsid w:val="19BC7CB9"/>
    <w:rsid w:val="19EC670A"/>
    <w:rsid w:val="1A5E3CE4"/>
    <w:rsid w:val="1AA13099"/>
    <w:rsid w:val="1ABA180F"/>
    <w:rsid w:val="1ABD64A0"/>
    <w:rsid w:val="1AEC60C2"/>
    <w:rsid w:val="1B407FF3"/>
    <w:rsid w:val="1B657565"/>
    <w:rsid w:val="1BA37F9E"/>
    <w:rsid w:val="1BB12B70"/>
    <w:rsid w:val="1BD604E1"/>
    <w:rsid w:val="1CB94452"/>
    <w:rsid w:val="1CC32895"/>
    <w:rsid w:val="1CCD48A3"/>
    <w:rsid w:val="1CEC7536"/>
    <w:rsid w:val="1DBB37AD"/>
    <w:rsid w:val="1DDA77B2"/>
    <w:rsid w:val="1E1578FC"/>
    <w:rsid w:val="1EA224B6"/>
    <w:rsid w:val="1EAC48A9"/>
    <w:rsid w:val="1EC163C6"/>
    <w:rsid w:val="1EDE7A6E"/>
    <w:rsid w:val="1EE47882"/>
    <w:rsid w:val="1F081787"/>
    <w:rsid w:val="1F241081"/>
    <w:rsid w:val="1F302104"/>
    <w:rsid w:val="1F7924DE"/>
    <w:rsid w:val="1F7B64ED"/>
    <w:rsid w:val="1FC3441D"/>
    <w:rsid w:val="1FCE6B6E"/>
    <w:rsid w:val="1FD061ED"/>
    <w:rsid w:val="1FE17CBB"/>
    <w:rsid w:val="20254D85"/>
    <w:rsid w:val="20366DD5"/>
    <w:rsid w:val="20AF0A33"/>
    <w:rsid w:val="20B27A61"/>
    <w:rsid w:val="20C016DD"/>
    <w:rsid w:val="20C55F2A"/>
    <w:rsid w:val="210A7660"/>
    <w:rsid w:val="212A0AB4"/>
    <w:rsid w:val="213E40FC"/>
    <w:rsid w:val="215C3775"/>
    <w:rsid w:val="217654C2"/>
    <w:rsid w:val="218A4160"/>
    <w:rsid w:val="222A499B"/>
    <w:rsid w:val="22650533"/>
    <w:rsid w:val="227E3E4E"/>
    <w:rsid w:val="23D23FE0"/>
    <w:rsid w:val="24392FEA"/>
    <w:rsid w:val="24790D52"/>
    <w:rsid w:val="24A005CD"/>
    <w:rsid w:val="24B75F0D"/>
    <w:rsid w:val="250B56A7"/>
    <w:rsid w:val="25147DB1"/>
    <w:rsid w:val="255129D6"/>
    <w:rsid w:val="25761386"/>
    <w:rsid w:val="258D1413"/>
    <w:rsid w:val="26200070"/>
    <w:rsid w:val="265E159C"/>
    <w:rsid w:val="26781941"/>
    <w:rsid w:val="26B20A55"/>
    <w:rsid w:val="27242E9C"/>
    <w:rsid w:val="2766302E"/>
    <w:rsid w:val="277023FF"/>
    <w:rsid w:val="277855D4"/>
    <w:rsid w:val="278528AF"/>
    <w:rsid w:val="27985B7F"/>
    <w:rsid w:val="279E5FA7"/>
    <w:rsid w:val="27AC0115"/>
    <w:rsid w:val="27B10B18"/>
    <w:rsid w:val="27C66B0C"/>
    <w:rsid w:val="27EF502C"/>
    <w:rsid w:val="28057D62"/>
    <w:rsid w:val="2806415A"/>
    <w:rsid w:val="281C122D"/>
    <w:rsid w:val="28290422"/>
    <w:rsid w:val="282E1EA7"/>
    <w:rsid w:val="284A581C"/>
    <w:rsid w:val="288D132A"/>
    <w:rsid w:val="289B0875"/>
    <w:rsid w:val="28D81BDF"/>
    <w:rsid w:val="28EE6DF1"/>
    <w:rsid w:val="29065969"/>
    <w:rsid w:val="292417B0"/>
    <w:rsid w:val="29302CE7"/>
    <w:rsid w:val="29BB799F"/>
    <w:rsid w:val="29D12291"/>
    <w:rsid w:val="29D40B31"/>
    <w:rsid w:val="29E63BDB"/>
    <w:rsid w:val="29FD63BB"/>
    <w:rsid w:val="2AF40C1F"/>
    <w:rsid w:val="2AF52BEE"/>
    <w:rsid w:val="2B143633"/>
    <w:rsid w:val="2B71459C"/>
    <w:rsid w:val="2B98377C"/>
    <w:rsid w:val="2C0D3680"/>
    <w:rsid w:val="2D014813"/>
    <w:rsid w:val="2D0330D0"/>
    <w:rsid w:val="2D4A56C9"/>
    <w:rsid w:val="2D633893"/>
    <w:rsid w:val="2D8958BA"/>
    <w:rsid w:val="2DDC69AD"/>
    <w:rsid w:val="2E114E5C"/>
    <w:rsid w:val="2E2E2369"/>
    <w:rsid w:val="2E2F02DB"/>
    <w:rsid w:val="2E500278"/>
    <w:rsid w:val="2E505AC6"/>
    <w:rsid w:val="2E8A0C97"/>
    <w:rsid w:val="2EA766D0"/>
    <w:rsid w:val="2EBD529D"/>
    <w:rsid w:val="2F0432AB"/>
    <w:rsid w:val="2F2F45E1"/>
    <w:rsid w:val="2F6E4FB1"/>
    <w:rsid w:val="2FD34F95"/>
    <w:rsid w:val="2FDB00FC"/>
    <w:rsid w:val="300C6D1B"/>
    <w:rsid w:val="305C44F2"/>
    <w:rsid w:val="30A64942"/>
    <w:rsid w:val="30AF33E5"/>
    <w:rsid w:val="30B50860"/>
    <w:rsid w:val="30BC651A"/>
    <w:rsid w:val="30D558F0"/>
    <w:rsid w:val="30E839A0"/>
    <w:rsid w:val="311872F5"/>
    <w:rsid w:val="3141124D"/>
    <w:rsid w:val="315D101D"/>
    <w:rsid w:val="31D2624C"/>
    <w:rsid w:val="32023E5D"/>
    <w:rsid w:val="322A3049"/>
    <w:rsid w:val="32415E3C"/>
    <w:rsid w:val="32666919"/>
    <w:rsid w:val="329E34F2"/>
    <w:rsid w:val="336445AA"/>
    <w:rsid w:val="33655FB7"/>
    <w:rsid w:val="33706DD6"/>
    <w:rsid w:val="33CE49E7"/>
    <w:rsid w:val="33CF0EF6"/>
    <w:rsid w:val="33DC22D0"/>
    <w:rsid w:val="34190181"/>
    <w:rsid w:val="34461E1E"/>
    <w:rsid w:val="34510B4F"/>
    <w:rsid w:val="345A0AF0"/>
    <w:rsid w:val="345A26A4"/>
    <w:rsid w:val="34F53028"/>
    <w:rsid w:val="35656849"/>
    <w:rsid w:val="357C0FCF"/>
    <w:rsid w:val="35FB4128"/>
    <w:rsid w:val="36063735"/>
    <w:rsid w:val="367659D0"/>
    <w:rsid w:val="36C5531D"/>
    <w:rsid w:val="36EC230F"/>
    <w:rsid w:val="36F13A6B"/>
    <w:rsid w:val="373A3016"/>
    <w:rsid w:val="374852F1"/>
    <w:rsid w:val="37CC6FEA"/>
    <w:rsid w:val="37E45B6A"/>
    <w:rsid w:val="38092152"/>
    <w:rsid w:val="382508E5"/>
    <w:rsid w:val="385F55C7"/>
    <w:rsid w:val="3868253C"/>
    <w:rsid w:val="386845EA"/>
    <w:rsid w:val="388835B7"/>
    <w:rsid w:val="39183EC7"/>
    <w:rsid w:val="396961FA"/>
    <w:rsid w:val="396B659E"/>
    <w:rsid w:val="39AB7CE8"/>
    <w:rsid w:val="39F343D5"/>
    <w:rsid w:val="39FF59D8"/>
    <w:rsid w:val="3A0B0E94"/>
    <w:rsid w:val="3A7F6703"/>
    <w:rsid w:val="3A9F55D6"/>
    <w:rsid w:val="3AD664AB"/>
    <w:rsid w:val="3B900AD4"/>
    <w:rsid w:val="3BD36EBF"/>
    <w:rsid w:val="3BE1434C"/>
    <w:rsid w:val="3BE74A27"/>
    <w:rsid w:val="3BF260BF"/>
    <w:rsid w:val="3C285DC3"/>
    <w:rsid w:val="3C3421D5"/>
    <w:rsid w:val="3C53320C"/>
    <w:rsid w:val="3C932730"/>
    <w:rsid w:val="3CA3188F"/>
    <w:rsid w:val="3CA34E2D"/>
    <w:rsid w:val="3CA35A72"/>
    <w:rsid w:val="3CAA6B2B"/>
    <w:rsid w:val="3D1F5C34"/>
    <w:rsid w:val="3D315DD3"/>
    <w:rsid w:val="3D3B5169"/>
    <w:rsid w:val="3D811A25"/>
    <w:rsid w:val="3DA51AE1"/>
    <w:rsid w:val="3DCB7ED7"/>
    <w:rsid w:val="3DD31F92"/>
    <w:rsid w:val="3DED7315"/>
    <w:rsid w:val="3E2F32D9"/>
    <w:rsid w:val="3E492FBC"/>
    <w:rsid w:val="3EAA108C"/>
    <w:rsid w:val="3EE144A9"/>
    <w:rsid w:val="3EE5695D"/>
    <w:rsid w:val="3F193452"/>
    <w:rsid w:val="3F207577"/>
    <w:rsid w:val="3F3A1B68"/>
    <w:rsid w:val="3F3F7D3F"/>
    <w:rsid w:val="3F501A33"/>
    <w:rsid w:val="3F7413C2"/>
    <w:rsid w:val="3FB546BC"/>
    <w:rsid w:val="3FFB3496"/>
    <w:rsid w:val="4015662E"/>
    <w:rsid w:val="40286A6B"/>
    <w:rsid w:val="404573A9"/>
    <w:rsid w:val="404743CC"/>
    <w:rsid w:val="40537FE4"/>
    <w:rsid w:val="4073513F"/>
    <w:rsid w:val="40791177"/>
    <w:rsid w:val="40914820"/>
    <w:rsid w:val="40BC13EA"/>
    <w:rsid w:val="410B4784"/>
    <w:rsid w:val="412431B4"/>
    <w:rsid w:val="412955B9"/>
    <w:rsid w:val="416E6EF6"/>
    <w:rsid w:val="41C23809"/>
    <w:rsid w:val="41C35AA3"/>
    <w:rsid w:val="41DF23E2"/>
    <w:rsid w:val="420004BD"/>
    <w:rsid w:val="422017DE"/>
    <w:rsid w:val="427F2E72"/>
    <w:rsid w:val="43185A8B"/>
    <w:rsid w:val="43675D95"/>
    <w:rsid w:val="43913C8C"/>
    <w:rsid w:val="43CC3424"/>
    <w:rsid w:val="43F35B21"/>
    <w:rsid w:val="44402C54"/>
    <w:rsid w:val="44FC7C00"/>
    <w:rsid w:val="45051623"/>
    <w:rsid w:val="45170444"/>
    <w:rsid w:val="453168B2"/>
    <w:rsid w:val="455A449C"/>
    <w:rsid w:val="456279B2"/>
    <w:rsid w:val="45B80A0A"/>
    <w:rsid w:val="45CF5C12"/>
    <w:rsid w:val="45E569BE"/>
    <w:rsid w:val="462C27E1"/>
    <w:rsid w:val="467E71A3"/>
    <w:rsid w:val="47285E77"/>
    <w:rsid w:val="47A978FB"/>
    <w:rsid w:val="47BF4FB5"/>
    <w:rsid w:val="47D92CC4"/>
    <w:rsid w:val="47E96F60"/>
    <w:rsid w:val="47F12569"/>
    <w:rsid w:val="47FF11AC"/>
    <w:rsid w:val="4804200D"/>
    <w:rsid w:val="48157264"/>
    <w:rsid w:val="48714B67"/>
    <w:rsid w:val="48C342A6"/>
    <w:rsid w:val="48DA6FE2"/>
    <w:rsid w:val="48F4178F"/>
    <w:rsid w:val="48FB3151"/>
    <w:rsid w:val="49427A4A"/>
    <w:rsid w:val="4977412D"/>
    <w:rsid w:val="4A01241C"/>
    <w:rsid w:val="4A13589A"/>
    <w:rsid w:val="4A4F3FBC"/>
    <w:rsid w:val="4A635087"/>
    <w:rsid w:val="4AA75F88"/>
    <w:rsid w:val="4AB870B4"/>
    <w:rsid w:val="4AC66352"/>
    <w:rsid w:val="4ADF1B4E"/>
    <w:rsid w:val="4B0639C0"/>
    <w:rsid w:val="4B233956"/>
    <w:rsid w:val="4B4C5623"/>
    <w:rsid w:val="4B9D1F4D"/>
    <w:rsid w:val="4BAD0989"/>
    <w:rsid w:val="4BB51444"/>
    <w:rsid w:val="4BD57EC7"/>
    <w:rsid w:val="4BE163B3"/>
    <w:rsid w:val="4BF72646"/>
    <w:rsid w:val="4C2D415F"/>
    <w:rsid w:val="4C581524"/>
    <w:rsid w:val="4CF32F25"/>
    <w:rsid w:val="4D2B4F41"/>
    <w:rsid w:val="4D3239E7"/>
    <w:rsid w:val="4D4B63EB"/>
    <w:rsid w:val="4D5C030C"/>
    <w:rsid w:val="4D5D118D"/>
    <w:rsid w:val="4DA03573"/>
    <w:rsid w:val="4DDA514A"/>
    <w:rsid w:val="4E4F593F"/>
    <w:rsid w:val="4E5E5C0F"/>
    <w:rsid w:val="4E966193"/>
    <w:rsid w:val="4F7870A1"/>
    <w:rsid w:val="4F8755CB"/>
    <w:rsid w:val="503D5560"/>
    <w:rsid w:val="506C6AF0"/>
    <w:rsid w:val="508B3EEB"/>
    <w:rsid w:val="513D1D64"/>
    <w:rsid w:val="51C453C5"/>
    <w:rsid w:val="51C94479"/>
    <w:rsid w:val="51CC2DA7"/>
    <w:rsid w:val="51E355F8"/>
    <w:rsid w:val="522C2AF0"/>
    <w:rsid w:val="529571E0"/>
    <w:rsid w:val="52BF076E"/>
    <w:rsid w:val="53C36492"/>
    <w:rsid w:val="54321040"/>
    <w:rsid w:val="54614B63"/>
    <w:rsid w:val="55473E62"/>
    <w:rsid w:val="55557043"/>
    <w:rsid w:val="55736ED8"/>
    <w:rsid w:val="557C6504"/>
    <w:rsid w:val="558A698E"/>
    <w:rsid w:val="55981B46"/>
    <w:rsid w:val="55CE7923"/>
    <w:rsid w:val="55EE1F70"/>
    <w:rsid w:val="55F565E9"/>
    <w:rsid w:val="566D7255"/>
    <w:rsid w:val="56BC5107"/>
    <w:rsid w:val="56CE4E8F"/>
    <w:rsid w:val="56D42F0C"/>
    <w:rsid w:val="56EE0536"/>
    <w:rsid w:val="57854127"/>
    <w:rsid w:val="57A9420D"/>
    <w:rsid w:val="57C00AE7"/>
    <w:rsid w:val="57CB17E0"/>
    <w:rsid w:val="57DD25E9"/>
    <w:rsid w:val="57F9383A"/>
    <w:rsid w:val="581518AA"/>
    <w:rsid w:val="5925304D"/>
    <w:rsid w:val="59777EED"/>
    <w:rsid w:val="59910BE0"/>
    <w:rsid w:val="599766CB"/>
    <w:rsid w:val="59B454D9"/>
    <w:rsid w:val="59C700E2"/>
    <w:rsid w:val="5A0847B4"/>
    <w:rsid w:val="5A3845E8"/>
    <w:rsid w:val="5A434757"/>
    <w:rsid w:val="5A6E08B1"/>
    <w:rsid w:val="5A99739F"/>
    <w:rsid w:val="5AD739AA"/>
    <w:rsid w:val="5AE63325"/>
    <w:rsid w:val="5B4E0BDC"/>
    <w:rsid w:val="5B526CF3"/>
    <w:rsid w:val="5B82125A"/>
    <w:rsid w:val="5BA268A2"/>
    <w:rsid w:val="5BC122BD"/>
    <w:rsid w:val="5BFE0308"/>
    <w:rsid w:val="5C43327E"/>
    <w:rsid w:val="5C99775B"/>
    <w:rsid w:val="5C9B12B5"/>
    <w:rsid w:val="5CC4656A"/>
    <w:rsid w:val="5D0E12EA"/>
    <w:rsid w:val="5D282C01"/>
    <w:rsid w:val="5D311FA8"/>
    <w:rsid w:val="5D393950"/>
    <w:rsid w:val="5D81622C"/>
    <w:rsid w:val="5E510929"/>
    <w:rsid w:val="5EF50923"/>
    <w:rsid w:val="6023483B"/>
    <w:rsid w:val="605D5522"/>
    <w:rsid w:val="60851ACA"/>
    <w:rsid w:val="60A079FA"/>
    <w:rsid w:val="60BC3ED2"/>
    <w:rsid w:val="60C82BBD"/>
    <w:rsid w:val="61096594"/>
    <w:rsid w:val="611112D9"/>
    <w:rsid w:val="61220461"/>
    <w:rsid w:val="61A04468"/>
    <w:rsid w:val="61D54B37"/>
    <w:rsid w:val="61FC794C"/>
    <w:rsid w:val="620753BD"/>
    <w:rsid w:val="622D551A"/>
    <w:rsid w:val="62312D9B"/>
    <w:rsid w:val="624A7DA1"/>
    <w:rsid w:val="6289540A"/>
    <w:rsid w:val="62CE00F1"/>
    <w:rsid w:val="63045E1C"/>
    <w:rsid w:val="63247C5E"/>
    <w:rsid w:val="632A0761"/>
    <w:rsid w:val="633F2B0E"/>
    <w:rsid w:val="635112DE"/>
    <w:rsid w:val="63C173A7"/>
    <w:rsid w:val="642529E6"/>
    <w:rsid w:val="648244B8"/>
    <w:rsid w:val="64D24DB9"/>
    <w:rsid w:val="65383AB7"/>
    <w:rsid w:val="653B14C8"/>
    <w:rsid w:val="654637E9"/>
    <w:rsid w:val="654D3765"/>
    <w:rsid w:val="65CE2D3A"/>
    <w:rsid w:val="66105ED0"/>
    <w:rsid w:val="66767033"/>
    <w:rsid w:val="66882120"/>
    <w:rsid w:val="66D67C03"/>
    <w:rsid w:val="66E276CD"/>
    <w:rsid w:val="66F76DF3"/>
    <w:rsid w:val="672A7B90"/>
    <w:rsid w:val="67447356"/>
    <w:rsid w:val="67510F28"/>
    <w:rsid w:val="675C5AAD"/>
    <w:rsid w:val="67883777"/>
    <w:rsid w:val="67A652D8"/>
    <w:rsid w:val="67AB0D10"/>
    <w:rsid w:val="67C32AD9"/>
    <w:rsid w:val="67CB3754"/>
    <w:rsid w:val="67CC5450"/>
    <w:rsid w:val="67ED6C56"/>
    <w:rsid w:val="682653EC"/>
    <w:rsid w:val="68930829"/>
    <w:rsid w:val="68C02080"/>
    <w:rsid w:val="68FB32EB"/>
    <w:rsid w:val="696215BA"/>
    <w:rsid w:val="697C7430"/>
    <w:rsid w:val="69CB5F22"/>
    <w:rsid w:val="69D054F7"/>
    <w:rsid w:val="69F7736C"/>
    <w:rsid w:val="6A013E57"/>
    <w:rsid w:val="6A316AE5"/>
    <w:rsid w:val="6A403DF7"/>
    <w:rsid w:val="6A792417"/>
    <w:rsid w:val="6A8428E5"/>
    <w:rsid w:val="6A9B64D1"/>
    <w:rsid w:val="6B54257B"/>
    <w:rsid w:val="6B773BE9"/>
    <w:rsid w:val="6B88266F"/>
    <w:rsid w:val="6B932F53"/>
    <w:rsid w:val="6BB144AD"/>
    <w:rsid w:val="6BD35505"/>
    <w:rsid w:val="6BE11ED0"/>
    <w:rsid w:val="6C0A4CFA"/>
    <w:rsid w:val="6CE82906"/>
    <w:rsid w:val="6D2D00EE"/>
    <w:rsid w:val="6D50627A"/>
    <w:rsid w:val="6D775EE9"/>
    <w:rsid w:val="6D822FF0"/>
    <w:rsid w:val="6DC629F8"/>
    <w:rsid w:val="6DC839C5"/>
    <w:rsid w:val="6DCA1265"/>
    <w:rsid w:val="6E3E34F1"/>
    <w:rsid w:val="6ED47ACF"/>
    <w:rsid w:val="6FE275DC"/>
    <w:rsid w:val="6FF7131C"/>
    <w:rsid w:val="7032609D"/>
    <w:rsid w:val="706255D3"/>
    <w:rsid w:val="70C168A6"/>
    <w:rsid w:val="70EC06AF"/>
    <w:rsid w:val="70FA4B24"/>
    <w:rsid w:val="71050495"/>
    <w:rsid w:val="71382151"/>
    <w:rsid w:val="71602D52"/>
    <w:rsid w:val="71630247"/>
    <w:rsid w:val="719050F6"/>
    <w:rsid w:val="719C02FF"/>
    <w:rsid w:val="719C197E"/>
    <w:rsid w:val="71A52301"/>
    <w:rsid w:val="71BD4721"/>
    <w:rsid w:val="721550F1"/>
    <w:rsid w:val="7220100F"/>
    <w:rsid w:val="7221395A"/>
    <w:rsid w:val="722E233A"/>
    <w:rsid w:val="72576ABF"/>
    <w:rsid w:val="72857EA5"/>
    <w:rsid w:val="72865FFB"/>
    <w:rsid w:val="72B43DE3"/>
    <w:rsid w:val="72B448EB"/>
    <w:rsid w:val="731C785D"/>
    <w:rsid w:val="73296DA4"/>
    <w:rsid w:val="734046E4"/>
    <w:rsid w:val="7345447B"/>
    <w:rsid w:val="73717EEE"/>
    <w:rsid w:val="741F3DA7"/>
    <w:rsid w:val="743057C5"/>
    <w:rsid w:val="743740A3"/>
    <w:rsid w:val="74545B2A"/>
    <w:rsid w:val="74F645D2"/>
    <w:rsid w:val="750468B1"/>
    <w:rsid w:val="750C5BCA"/>
    <w:rsid w:val="7556243B"/>
    <w:rsid w:val="756A3AA4"/>
    <w:rsid w:val="75727F53"/>
    <w:rsid w:val="768B55CE"/>
    <w:rsid w:val="76900599"/>
    <w:rsid w:val="76B94377"/>
    <w:rsid w:val="776B326A"/>
    <w:rsid w:val="77796D08"/>
    <w:rsid w:val="778109EC"/>
    <w:rsid w:val="7784730F"/>
    <w:rsid w:val="77AD3E88"/>
    <w:rsid w:val="77C376CE"/>
    <w:rsid w:val="77FD3849"/>
    <w:rsid w:val="78181682"/>
    <w:rsid w:val="783565E1"/>
    <w:rsid w:val="784708A4"/>
    <w:rsid w:val="78483357"/>
    <w:rsid w:val="78660752"/>
    <w:rsid w:val="78664614"/>
    <w:rsid w:val="797A42D6"/>
    <w:rsid w:val="797F4DE9"/>
    <w:rsid w:val="79896DC3"/>
    <w:rsid w:val="79E42B62"/>
    <w:rsid w:val="7A05022B"/>
    <w:rsid w:val="7A63779D"/>
    <w:rsid w:val="7A755BB7"/>
    <w:rsid w:val="7AEC397E"/>
    <w:rsid w:val="7B062622"/>
    <w:rsid w:val="7B143DBD"/>
    <w:rsid w:val="7B8831A4"/>
    <w:rsid w:val="7BAD2130"/>
    <w:rsid w:val="7C375A47"/>
    <w:rsid w:val="7C546E06"/>
    <w:rsid w:val="7C951D9D"/>
    <w:rsid w:val="7CD5735C"/>
    <w:rsid w:val="7D2878C6"/>
    <w:rsid w:val="7D453B05"/>
    <w:rsid w:val="7D7410EE"/>
    <w:rsid w:val="7D7809C9"/>
    <w:rsid w:val="7DC04A96"/>
    <w:rsid w:val="7DC31A89"/>
    <w:rsid w:val="7E1D4D49"/>
    <w:rsid w:val="7E88589B"/>
    <w:rsid w:val="7E8C0F10"/>
    <w:rsid w:val="7ECB04D1"/>
    <w:rsid w:val="7ED156C3"/>
    <w:rsid w:val="7ED23418"/>
    <w:rsid w:val="7FD70BF0"/>
    <w:rsid w:val="7FEA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DB0E09"/>
  <w15:docId w15:val="{0FDBF647-04CF-44E3-8C27-CAB7BBBD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4">
    <w:name w:val="header"/>
    <w:basedOn w:val="a"/>
    <w:link w:val="a5"/>
    <w:rsid w:val="006541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5410B"/>
    <w:rPr>
      <w:rFonts w:asciiTheme="minorHAnsi" w:eastAsiaTheme="minorEastAsia" w:hAnsiTheme="minorHAnsi" w:cs="仿宋_GB2312"/>
      <w:kern w:val="2"/>
      <w:sz w:val="18"/>
      <w:szCs w:val="18"/>
    </w:rPr>
  </w:style>
  <w:style w:type="paragraph" w:styleId="a6">
    <w:name w:val="footer"/>
    <w:basedOn w:val="a"/>
    <w:link w:val="a7"/>
    <w:uiPriority w:val="99"/>
    <w:rsid w:val="0065410B"/>
    <w:pPr>
      <w:tabs>
        <w:tab w:val="center" w:pos="4153"/>
        <w:tab w:val="right" w:pos="8306"/>
      </w:tabs>
      <w:snapToGrid w:val="0"/>
      <w:jc w:val="left"/>
    </w:pPr>
    <w:rPr>
      <w:sz w:val="18"/>
      <w:szCs w:val="18"/>
    </w:rPr>
  </w:style>
  <w:style w:type="character" w:customStyle="1" w:styleId="a7">
    <w:name w:val="页脚 字符"/>
    <w:basedOn w:val="a0"/>
    <w:link w:val="a6"/>
    <w:uiPriority w:val="99"/>
    <w:rsid w:val="0065410B"/>
    <w:rPr>
      <w:rFonts w:asciiTheme="minorHAnsi" w:eastAsiaTheme="minorEastAsia" w:hAnsiTheme="minorHAnsi" w:cs="仿宋_GB2312"/>
      <w:kern w:val="2"/>
      <w:sz w:val="18"/>
      <w:szCs w:val="18"/>
    </w:rPr>
  </w:style>
  <w:style w:type="paragraph" w:styleId="a8">
    <w:name w:val="Balloon Text"/>
    <w:basedOn w:val="a"/>
    <w:link w:val="a9"/>
    <w:rsid w:val="00254CDB"/>
    <w:rPr>
      <w:sz w:val="18"/>
      <w:szCs w:val="18"/>
    </w:rPr>
  </w:style>
  <w:style w:type="character" w:customStyle="1" w:styleId="a9">
    <w:name w:val="批注框文本 字符"/>
    <w:basedOn w:val="a0"/>
    <w:link w:val="a8"/>
    <w:rsid w:val="00254CDB"/>
    <w:rPr>
      <w:rFonts w:asciiTheme="minorHAnsi" w:eastAsiaTheme="minorEastAsia" w:hAnsiTheme="minorHAnsi"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1F1CE85-60D9-455B-9E1C-55778340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6D9A4-EC72-4811-842C-242C5BF447F9}">
  <ds:schemaRefs>
    <ds:schemaRef ds:uri="http://schemas.microsoft.com/sharepoint/v3/contenttype/forms"/>
  </ds:schemaRefs>
</ds:datastoreItem>
</file>

<file path=customXml/itemProps3.xml><?xml version="1.0" encoding="utf-8"?>
<ds:datastoreItem xmlns:ds="http://schemas.openxmlformats.org/officeDocument/2006/customXml" ds:itemID="{90A3A19B-F6E2-480D-9C50-8783DEC366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houdan</dc:creator>
  <cp:lastModifiedBy>盖雪</cp:lastModifiedBy>
  <cp:revision>7</cp:revision>
  <dcterms:created xsi:type="dcterms:W3CDTF">2022-06-07T08:33:00Z</dcterms:created>
  <dcterms:modified xsi:type="dcterms:W3CDTF">2022-06-08T07:44:00Z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