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56" w:rsidRDefault="00D32656" w:rsidP="00D32656">
      <w:pPr>
        <w:widowControl/>
        <w:jc w:val="left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t>附件</w:t>
      </w:r>
      <w:r w:rsidRPr="00CC0E02">
        <w:rPr>
          <w:rFonts w:ascii="Times New Roman" w:eastAsia="黑体" w:hAnsi="Times New Roman"/>
          <w:szCs w:val="32"/>
        </w:rPr>
        <w:t>3</w:t>
      </w:r>
    </w:p>
    <w:p w:rsidR="00D32656" w:rsidRPr="00CC0E02" w:rsidRDefault="00D32656" w:rsidP="00D32656">
      <w:pPr>
        <w:widowControl/>
        <w:jc w:val="left"/>
        <w:rPr>
          <w:rFonts w:ascii="Times New Roman" w:eastAsia="黑体" w:hAnsi="Times New Roman"/>
          <w:szCs w:val="32"/>
        </w:rPr>
      </w:pPr>
    </w:p>
    <w:p w:rsidR="00D32656" w:rsidRPr="00CC0E02" w:rsidRDefault="00D32656" w:rsidP="00D32656">
      <w:pPr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CC0E02">
        <w:rPr>
          <w:rFonts w:ascii="Times New Roman" w:eastAsia="宋体" w:hAnsi="Times New Roman"/>
          <w:b/>
          <w:sz w:val="44"/>
          <w:szCs w:val="44"/>
        </w:rPr>
        <w:t>做</w:t>
      </w:r>
      <w:proofErr w:type="gramStart"/>
      <w:r w:rsidRPr="00CC0E02">
        <w:rPr>
          <w:rFonts w:ascii="Times New Roman" w:eastAsia="宋体" w:hAnsi="Times New Roman"/>
          <w:b/>
          <w:sz w:val="44"/>
          <w:szCs w:val="44"/>
        </w:rPr>
        <w:t>市业务</w:t>
      </w:r>
      <w:proofErr w:type="gramEnd"/>
      <w:r w:rsidRPr="00CC0E02">
        <w:rPr>
          <w:rFonts w:ascii="Times New Roman" w:eastAsia="宋体" w:hAnsi="Times New Roman"/>
          <w:b/>
          <w:sz w:val="44"/>
          <w:szCs w:val="44"/>
        </w:rPr>
        <w:t>实施方案与管理制度参考要点</w:t>
      </w:r>
    </w:p>
    <w:p w:rsidR="00D32656" w:rsidRPr="00CC0E02" w:rsidRDefault="00D32656" w:rsidP="00D32656">
      <w:pPr>
        <w:rPr>
          <w:rFonts w:ascii="Times New Roman" w:eastAsia="宋体" w:hAnsi="Times New Roman"/>
          <w:sz w:val="21"/>
          <w:szCs w:val="21"/>
        </w:rPr>
      </w:pPr>
      <w:r w:rsidRPr="00CC0E02">
        <w:rPr>
          <w:rFonts w:ascii="Times New Roman" w:hAnsi="Times New Roman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2255"/>
        <w:gridCol w:w="5618"/>
      </w:tblGrid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主要方面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参考要点</w:t>
            </w:r>
          </w:p>
        </w:tc>
      </w:tr>
      <w:tr w:rsidR="00D32656" w:rsidRPr="00CC0E02" w:rsidTr="00E4678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做</w:t>
            </w:r>
            <w:proofErr w:type="gramStart"/>
            <w:r w:rsidRPr="00CC0E02"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实施方案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做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总体设想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投入申请品种做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的资金规模及用法、投入人员及详细情况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做市策略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定价模型，不同情况下的报价策略、对冲策略、持仓管理、资金管理及决策流程、策略失效时的策略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做市报价价差与参与率管理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报价价差、报价数量、合约覆盖情况，单边市等极端情况下的参与情况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做市策略预期评估结果与盈亏测算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每日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测算做市评价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预期结果、盈亏计算结果等可能影响做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决策的情况、阈值及应对措施</w:t>
            </w:r>
          </w:p>
        </w:tc>
      </w:tr>
      <w:tr w:rsidR="00D32656" w:rsidRPr="00CC0E02" w:rsidTr="00E4678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内部控制制度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业务运行控制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做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运行控制各要素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合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规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与内部控制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授权管理机制、投资决策流程和业务隔离机制等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公司对做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的监督管理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公司层面对做</w:t>
            </w:r>
            <w:proofErr w:type="gramStart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市业务</w:t>
            </w:r>
            <w:proofErr w:type="gramEnd"/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的监督管理措施等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额度控制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公司内部关于做市持仓限额申请流程等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岗位设置与工作职责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内部控制及风险管理相关部门、岗位人员及其职责</w:t>
            </w:r>
          </w:p>
        </w:tc>
      </w:tr>
      <w:tr w:rsidR="00D32656" w:rsidRPr="00CC0E02" w:rsidTr="00E4678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  <w:t>风险管理制度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强行平仓管理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强行平仓相关风险监控及管理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市场风险管理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隔夜风险管理、市场大幅波动风险管理等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合约到期相关风险管理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快到期持仓管理及相关风险管理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操作风险管理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持仓、交易和风险敞口的限额，合理性检查、授权权限等前端控制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流动性风险管理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流动性风险的应对等</w:t>
            </w:r>
          </w:p>
        </w:tc>
      </w:tr>
      <w:tr w:rsidR="00D32656" w:rsidRPr="00CC0E02" w:rsidTr="00E4678B">
        <w:trPr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预警设置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656" w:rsidRPr="00CC0E02" w:rsidRDefault="00D32656" w:rsidP="00E4678B">
            <w:pPr>
              <w:snapToGri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CC0E02">
              <w:rPr>
                <w:rFonts w:ascii="Times New Roman" w:eastAsia="宋体" w:hAnsi="Times New Roman"/>
                <w:kern w:val="0"/>
                <w:sz w:val="24"/>
                <w:szCs w:val="24"/>
              </w:rPr>
              <w:t>持仓限额、每秒报单数量等</w:t>
            </w:r>
          </w:p>
        </w:tc>
      </w:tr>
    </w:tbl>
    <w:p w:rsidR="00D32656" w:rsidRPr="00231D5C" w:rsidRDefault="00D32656" w:rsidP="00D32656">
      <w:pPr>
        <w:spacing w:before="217" w:after="217" w:line="360" w:lineRule="auto"/>
        <w:jc w:val="left"/>
        <w:rPr>
          <w:rFonts w:ascii="Times New Roman" w:eastAsia="宋体" w:hAnsi="Times New Roman" w:hint="eastAsia"/>
          <w:sz w:val="42"/>
          <w:szCs w:val="42"/>
        </w:rPr>
      </w:pPr>
    </w:p>
    <w:p w:rsidR="00A62ABC" w:rsidRPr="00D32656" w:rsidRDefault="00A62ABC">
      <w:bookmarkStart w:id="0" w:name="_GoBack"/>
      <w:bookmarkEnd w:id="0"/>
    </w:p>
    <w:sectPr w:rsidR="00A62ABC" w:rsidRPr="00D32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56"/>
    <w:rsid w:val="007365CA"/>
    <w:rsid w:val="00A62ABC"/>
    <w:rsid w:val="00D3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71ABD-E7A3-423D-8C10-50E102D6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56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袁腾</dc:creator>
  <cp:keywords/>
  <dc:description/>
  <cp:lastModifiedBy>袁腾</cp:lastModifiedBy>
  <cp:revision>1</cp:revision>
  <dcterms:created xsi:type="dcterms:W3CDTF">2022-09-19T11:07:00Z</dcterms:created>
  <dcterms:modified xsi:type="dcterms:W3CDTF">2022-09-19T11:07:00Z</dcterms:modified>
</cp:coreProperties>
</file>